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60802" w14:textId="77777777" w:rsidR="008D31BE" w:rsidRDefault="008D31BE" w:rsidP="008D31BE">
      <w:pPr>
        <w:pStyle w:val="6"/>
        <w:ind w:left="6095" w:firstLine="0"/>
        <w:jc w:val="left"/>
        <w:rPr>
          <w:rFonts w:ascii="Calibri" w:hAnsi="Calibri"/>
          <w:b/>
          <w:szCs w:val="24"/>
        </w:rPr>
      </w:pPr>
    </w:p>
    <w:p w14:paraId="586D30FA" w14:textId="77777777" w:rsidR="007D1D85" w:rsidRPr="00860B77" w:rsidRDefault="007D1D85" w:rsidP="007D1D85">
      <w:pPr>
        <w:rPr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2"/>
        <w:gridCol w:w="4703"/>
      </w:tblGrid>
      <w:tr w:rsidR="00CD6DE3" w14:paraId="67CD7665" w14:textId="77777777" w:rsidTr="00CD6DE3">
        <w:tc>
          <w:tcPr>
            <w:tcW w:w="4652" w:type="dxa"/>
          </w:tcPr>
          <w:p w14:paraId="48D90F7B" w14:textId="77777777" w:rsidR="00CD6DE3" w:rsidRDefault="00CD6DE3" w:rsidP="007D2059"/>
          <w:p w14:paraId="4A33BA8C" w14:textId="77777777" w:rsidR="00CD6DE3" w:rsidRDefault="00CD6DE3" w:rsidP="007D2059"/>
          <w:p w14:paraId="3D887709" w14:textId="77777777" w:rsidR="00CD6DE3" w:rsidRDefault="00CD6DE3" w:rsidP="007D2059"/>
        </w:tc>
        <w:tc>
          <w:tcPr>
            <w:tcW w:w="4703" w:type="dxa"/>
          </w:tcPr>
          <w:p w14:paraId="374B5682" w14:textId="77777777" w:rsidR="00CD6DE3" w:rsidRPr="00A16291" w:rsidRDefault="00CD6DE3" w:rsidP="007D2059">
            <w:pPr>
              <w:rPr>
                <w:sz w:val="28"/>
                <w:szCs w:val="28"/>
              </w:rPr>
            </w:pPr>
            <w:r w:rsidRPr="00A16291">
              <w:rPr>
                <w:sz w:val="28"/>
                <w:szCs w:val="28"/>
              </w:rPr>
              <w:t>Національний банк України</w:t>
            </w:r>
          </w:p>
          <w:p w14:paraId="60428294" w14:textId="77777777" w:rsidR="00CD6DE3" w:rsidRPr="00A16291" w:rsidRDefault="00CD6DE3" w:rsidP="007D2059">
            <w:pPr>
              <w:rPr>
                <w:sz w:val="28"/>
                <w:szCs w:val="28"/>
              </w:rPr>
            </w:pPr>
          </w:p>
          <w:p w14:paraId="7298614C" w14:textId="77777777" w:rsidR="00CD6DE3" w:rsidRPr="00A16291" w:rsidRDefault="00CD6DE3" w:rsidP="007D2059">
            <w:pPr>
              <w:rPr>
                <w:sz w:val="28"/>
                <w:szCs w:val="28"/>
              </w:rPr>
            </w:pPr>
            <w:r w:rsidRPr="00A16291">
              <w:rPr>
                <w:sz w:val="28"/>
                <w:szCs w:val="28"/>
              </w:rPr>
              <w:t>Операційний департамент</w:t>
            </w:r>
          </w:p>
          <w:p w14:paraId="5AD99246" w14:textId="77777777" w:rsidR="00CD6DE3" w:rsidRPr="00590705" w:rsidRDefault="00CD6DE3" w:rsidP="007D2059">
            <w:pPr>
              <w:rPr>
                <w:b/>
                <w:sz w:val="28"/>
                <w:szCs w:val="28"/>
              </w:rPr>
            </w:pPr>
            <w:r w:rsidRPr="00A16291">
              <w:rPr>
                <w:sz w:val="28"/>
                <w:szCs w:val="28"/>
              </w:rPr>
              <w:t>Відділ обслуговування фінансових установ</w:t>
            </w:r>
          </w:p>
        </w:tc>
      </w:tr>
    </w:tbl>
    <w:p w14:paraId="50440145" w14:textId="77777777" w:rsidR="00CD6DE3" w:rsidRPr="003A52C6" w:rsidRDefault="00CD6DE3" w:rsidP="00CD6DE3">
      <w:pPr>
        <w:rPr>
          <w:sz w:val="28"/>
          <w:szCs w:val="28"/>
          <w:lang w:val="ru-RU"/>
        </w:rPr>
      </w:pPr>
    </w:p>
    <w:p w14:paraId="5BF18237" w14:textId="70ACF750" w:rsidR="00CD6DE3" w:rsidRPr="00645E56" w:rsidRDefault="00CD6DE3" w:rsidP="00D53128">
      <w:pPr>
        <w:tabs>
          <w:tab w:val="left" w:pos="4253"/>
        </w:tabs>
        <w:ind w:right="5102"/>
      </w:pPr>
      <w:r w:rsidRPr="00D53128">
        <w:t xml:space="preserve">про </w:t>
      </w:r>
      <w:r w:rsidR="00382AC2" w:rsidRPr="00D53128">
        <w:t>додаткові до</w:t>
      </w:r>
      <w:r w:rsidR="00645E56">
        <w:t>кументи СВОП</w:t>
      </w:r>
    </w:p>
    <w:p w14:paraId="5B1D6320" w14:textId="4E3F84F3" w:rsidR="00CD6DE3" w:rsidRDefault="00CD6DE3" w:rsidP="00CD6DE3">
      <w:pPr>
        <w:rPr>
          <w:sz w:val="28"/>
          <w:szCs w:val="28"/>
          <w:lang w:val="ru-RU"/>
        </w:rPr>
      </w:pPr>
    </w:p>
    <w:p w14:paraId="75DC3A10" w14:textId="1CAC6536" w:rsidR="00DA0775" w:rsidRDefault="00DA0775" w:rsidP="00CD6DE3">
      <w:pPr>
        <w:rPr>
          <w:sz w:val="28"/>
          <w:szCs w:val="28"/>
          <w:lang w:val="ru-RU"/>
        </w:rPr>
      </w:pPr>
    </w:p>
    <w:p w14:paraId="2DCBE976" w14:textId="732AADFE" w:rsidR="00DA0775" w:rsidRDefault="00DA0775" w:rsidP="00DA0775">
      <w:pPr>
        <w:ind w:firstLine="993"/>
        <w:jc w:val="both"/>
      </w:pPr>
      <w:r w:rsidRPr="00190124">
        <w:t xml:space="preserve">Цим листом висловлюємо Вам свою повагу та у зв’язку з </w:t>
      </w:r>
      <w:r w:rsidR="00482205" w:rsidRPr="00482205">
        <w:t xml:space="preserve">Постановою Правління Національного банку України від 04.10.2021 № 99 «Про затвердження Змін до Положення про проведення Національним банком України на міжбанківському ринку операцій </w:t>
      </w:r>
      <w:proofErr w:type="spellStart"/>
      <w:r w:rsidR="00482205" w:rsidRPr="00482205">
        <w:t>своп</w:t>
      </w:r>
      <w:proofErr w:type="spellEnd"/>
      <w:r w:rsidR="00482205" w:rsidRPr="00482205">
        <w:t xml:space="preserve"> процентної ставки»</w:t>
      </w:r>
      <w:r w:rsidR="00482205" w:rsidRPr="00645E56">
        <w:rPr>
          <w:vertAlign w:val="superscript"/>
        </w:rPr>
        <w:footnoteReference w:id="1"/>
      </w:r>
      <w:r w:rsidR="00482205" w:rsidRPr="00645E56">
        <w:rPr>
          <w:vertAlign w:val="superscript"/>
        </w:rPr>
        <w:t xml:space="preserve"> </w:t>
      </w:r>
      <w:r w:rsidRPr="00190124">
        <w:t>АТ</w:t>
      </w:r>
      <w:r w:rsidR="00482205" w:rsidRPr="00482205">
        <w:t> </w:t>
      </w:r>
      <w:r w:rsidRPr="00190124">
        <w:t>«______________», надаємо наступні документи:</w:t>
      </w:r>
    </w:p>
    <w:p w14:paraId="60DA058B" w14:textId="77777777" w:rsidR="00F3528D" w:rsidRPr="00A63A14" w:rsidRDefault="00F3528D" w:rsidP="00F3528D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1940D2F" w14:textId="77777777" w:rsidR="00F3528D" w:rsidRPr="00A63A14" w:rsidRDefault="00F3528D" w:rsidP="00F3528D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</w:p>
    <w:p w14:paraId="3D241C73" w14:textId="77777777" w:rsidR="007F3FA5" w:rsidRPr="00A63A14" w:rsidRDefault="007F3FA5" w:rsidP="007F3FA5">
      <w:pPr>
        <w:ind w:firstLine="709"/>
        <w:jc w:val="both"/>
        <w:rPr>
          <w:b/>
        </w:rPr>
      </w:pPr>
    </w:p>
    <w:p w14:paraId="6232E2EA" w14:textId="77777777" w:rsidR="007F6D1F" w:rsidRPr="00A63A14" w:rsidRDefault="007F6D1F" w:rsidP="005C7E5B">
      <w:pPr>
        <w:ind w:left="426"/>
        <w:rPr>
          <w:b/>
        </w:rPr>
      </w:pPr>
    </w:p>
    <w:p w14:paraId="657FD811" w14:textId="77777777" w:rsidR="007F6D1F" w:rsidRPr="00A63A14" w:rsidRDefault="007F6D1F" w:rsidP="005C7E5B">
      <w:pPr>
        <w:ind w:left="426"/>
        <w:rPr>
          <w:b/>
        </w:rPr>
      </w:pPr>
    </w:p>
    <w:p w14:paraId="1D480484" w14:textId="77777777" w:rsidR="007F6D1F" w:rsidRPr="00A63A14" w:rsidRDefault="007F6D1F" w:rsidP="005C7E5B">
      <w:pPr>
        <w:ind w:left="426"/>
        <w:rPr>
          <w:b/>
        </w:rPr>
      </w:pPr>
    </w:p>
    <w:p w14:paraId="6EB36939" w14:textId="77777777" w:rsidR="007F6D1F" w:rsidRPr="00A63A14" w:rsidRDefault="007F6D1F" w:rsidP="005C7E5B">
      <w:pPr>
        <w:ind w:left="426"/>
        <w:rPr>
          <w:b/>
        </w:rPr>
      </w:pPr>
    </w:p>
    <w:p w14:paraId="58466D65" w14:textId="77777777" w:rsidR="007F6D1F" w:rsidRPr="00A63A14" w:rsidRDefault="007F6D1F" w:rsidP="005C7E5B">
      <w:pPr>
        <w:ind w:left="426"/>
        <w:rPr>
          <w:b/>
        </w:rPr>
      </w:pPr>
    </w:p>
    <w:p w14:paraId="0D8C3A16" w14:textId="563E96D4" w:rsidR="00E706E1" w:rsidRPr="00E706E1" w:rsidRDefault="00E706E1" w:rsidP="00E706E1">
      <w:pPr>
        <w:ind w:firstLine="993"/>
        <w:jc w:val="both"/>
      </w:pPr>
      <w:r w:rsidRPr="00E706E1">
        <w:t xml:space="preserve">Доводимо до вашого відома, що зміни до редакції Статуту </w:t>
      </w:r>
      <w:r>
        <w:rPr>
          <w:color w:val="FF0000"/>
        </w:rPr>
        <w:t>АТ</w:t>
      </w:r>
      <w:r w:rsidR="005F4B16">
        <w:rPr>
          <w:color w:val="FF0000"/>
        </w:rPr>
        <w:t xml:space="preserve"> «___________</w:t>
      </w:r>
      <w:r w:rsidRPr="00E706E1">
        <w:rPr>
          <w:color w:val="FF0000"/>
        </w:rPr>
        <w:t>»</w:t>
      </w:r>
      <w:r w:rsidRPr="00E706E1">
        <w:t xml:space="preserve">, погодженої Національним банком України </w:t>
      </w:r>
      <w:r w:rsidR="005F4B16">
        <w:rPr>
          <w:color w:val="FF0000"/>
        </w:rPr>
        <w:t>__.__.20__</w:t>
      </w:r>
      <w:r w:rsidRPr="00E706E1">
        <w:t xml:space="preserve"> р., відсутні.</w:t>
      </w:r>
    </w:p>
    <w:p w14:paraId="4B17783B" w14:textId="77777777" w:rsidR="00E706E1" w:rsidRDefault="00E706E1" w:rsidP="00E706E1">
      <w:pPr>
        <w:ind w:firstLine="993"/>
        <w:jc w:val="both"/>
      </w:pPr>
      <w:r w:rsidRPr="00E706E1">
        <w:t>Код доступу до результатів надання адміністративної послуги (державної реєстрації поточної редакції статуту Банку) на сайті Міністерства юстиції України:</w:t>
      </w:r>
    </w:p>
    <w:p w14:paraId="579D04F4" w14:textId="7F03AD2C" w:rsidR="00E706E1" w:rsidRPr="00E706E1" w:rsidRDefault="00E706E1" w:rsidP="00E706E1">
      <w:pPr>
        <w:jc w:val="both"/>
      </w:pPr>
      <w:r>
        <w:t>№</w:t>
      </w:r>
      <w:r w:rsidRPr="00E706E1">
        <w:t xml:space="preserve"> </w:t>
      </w:r>
      <w:r w:rsidRPr="00E706E1">
        <w:rPr>
          <w:color w:val="FF0000"/>
        </w:rPr>
        <w:t>111111</w:t>
      </w:r>
      <w:r w:rsidRPr="00E706E1">
        <w:t>.</w:t>
      </w:r>
    </w:p>
    <w:p w14:paraId="011C1F2F" w14:textId="77777777" w:rsidR="003A52C6" w:rsidRPr="005F4B16" w:rsidRDefault="003A52C6" w:rsidP="005C7E5B">
      <w:pPr>
        <w:ind w:left="426"/>
        <w:rPr>
          <w:b/>
          <w:sz w:val="28"/>
          <w:szCs w:val="28"/>
        </w:rPr>
      </w:pPr>
    </w:p>
    <w:p w14:paraId="5B7FD374" w14:textId="77777777" w:rsidR="005F4B16" w:rsidRPr="005F4B16" w:rsidRDefault="005F4B16" w:rsidP="005F4B16">
      <w:pPr>
        <w:rPr>
          <w:b/>
          <w:bCs/>
          <w:sz w:val="28"/>
          <w:szCs w:val="28"/>
        </w:rPr>
      </w:pPr>
      <w:r w:rsidRPr="005F4B16">
        <w:rPr>
          <w:b/>
          <w:bCs/>
          <w:sz w:val="28"/>
          <w:szCs w:val="28"/>
        </w:rPr>
        <w:t>З повагою,</w:t>
      </w:r>
    </w:p>
    <w:p w14:paraId="51DFF6D6" w14:textId="76452CAF" w:rsidR="005F4B16" w:rsidRPr="005F4B16" w:rsidRDefault="005F4B16" w:rsidP="005F4B16">
      <w:pPr>
        <w:rPr>
          <w:b/>
          <w:bCs/>
          <w:sz w:val="28"/>
          <w:szCs w:val="28"/>
        </w:rPr>
      </w:pPr>
      <w:r w:rsidRPr="005F4B16">
        <w:rPr>
          <w:b/>
          <w:bCs/>
          <w:sz w:val="28"/>
          <w:szCs w:val="28"/>
        </w:rPr>
        <w:t xml:space="preserve">Голови Правління      </w:t>
      </w:r>
      <w:r>
        <w:rPr>
          <w:b/>
          <w:bCs/>
          <w:sz w:val="28"/>
          <w:szCs w:val="28"/>
        </w:rPr>
        <w:t xml:space="preserve">  </w:t>
      </w:r>
      <w:r w:rsidRPr="005F4B16">
        <w:rPr>
          <w:b/>
          <w:bCs/>
          <w:sz w:val="28"/>
          <w:szCs w:val="28"/>
        </w:rPr>
        <w:t xml:space="preserve">               ____________                                   ПІБ</w:t>
      </w:r>
    </w:p>
    <w:p w14:paraId="180D4696" w14:textId="77777777" w:rsidR="005F4B16" w:rsidRPr="005F4B16" w:rsidRDefault="005F4B16" w:rsidP="005F4B16">
      <w:pPr>
        <w:rPr>
          <w:b/>
          <w:bCs/>
          <w:sz w:val="28"/>
          <w:szCs w:val="28"/>
        </w:rPr>
      </w:pPr>
      <w:r w:rsidRPr="005F4B16">
        <w:rPr>
          <w:b/>
          <w:bCs/>
          <w:sz w:val="28"/>
          <w:szCs w:val="28"/>
        </w:rPr>
        <w:t>АТ «__________________»</w:t>
      </w:r>
    </w:p>
    <w:p w14:paraId="5059AFF9" w14:textId="77777777" w:rsidR="005F4B16" w:rsidRPr="005F4B16" w:rsidRDefault="005F4B16" w:rsidP="005F4B16">
      <w:pPr>
        <w:rPr>
          <w:sz w:val="28"/>
          <w:szCs w:val="28"/>
        </w:rPr>
      </w:pPr>
    </w:p>
    <w:p w14:paraId="15C7BB17" w14:textId="77777777" w:rsidR="005F4B16" w:rsidRPr="005F4B16" w:rsidRDefault="005F4B16" w:rsidP="005F4B16">
      <w:pPr>
        <w:rPr>
          <w:sz w:val="28"/>
          <w:szCs w:val="28"/>
        </w:rPr>
      </w:pPr>
    </w:p>
    <w:p w14:paraId="2A61314E" w14:textId="77777777" w:rsidR="005F4B16" w:rsidRPr="005F4B16" w:rsidRDefault="005F4B16" w:rsidP="005F4B16">
      <w:pPr>
        <w:rPr>
          <w:sz w:val="28"/>
          <w:szCs w:val="28"/>
        </w:rPr>
      </w:pPr>
    </w:p>
    <w:p w14:paraId="6DAD4FE8" w14:textId="77777777" w:rsidR="005F4B16" w:rsidRPr="005F4B16" w:rsidRDefault="005F4B16" w:rsidP="005F4B16">
      <w:pPr>
        <w:rPr>
          <w:sz w:val="28"/>
          <w:szCs w:val="28"/>
        </w:rPr>
      </w:pPr>
    </w:p>
    <w:p w14:paraId="2CDF5791" w14:textId="77777777" w:rsidR="005F4B16" w:rsidRPr="005F4B16" w:rsidRDefault="005F4B16" w:rsidP="005F4B16">
      <w:pPr>
        <w:rPr>
          <w:sz w:val="28"/>
          <w:szCs w:val="28"/>
        </w:rPr>
      </w:pPr>
      <w:bookmarkStart w:id="0" w:name="_GoBack"/>
      <w:bookmarkEnd w:id="0"/>
    </w:p>
    <w:p w14:paraId="0F2F18E4" w14:textId="77777777" w:rsidR="005F4B16" w:rsidRPr="005F4B16" w:rsidRDefault="005F4B16" w:rsidP="005F4B16">
      <w:pPr>
        <w:rPr>
          <w:sz w:val="28"/>
          <w:szCs w:val="28"/>
        </w:rPr>
      </w:pPr>
    </w:p>
    <w:p w14:paraId="1CDA93AF" w14:textId="77777777" w:rsidR="005F4B16" w:rsidRPr="005F4B16" w:rsidRDefault="005F4B16" w:rsidP="005F4B16">
      <w:pPr>
        <w:rPr>
          <w:sz w:val="16"/>
          <w:szCs w:val="16"/>
        </w:rPr>
      </w:pPr>
      <w:r w:rsidRPr="005F4B16">
        <w:rPr>
          <w:sz w:val="16"/>
          <w:szCs w:val="16"/>
        </w:rPr>
        <w:t>Виконавець</w:t>
      </w:r>
    </w:p>
    <w:p w14:paraId="0860648A" w14:textId="77777777" w:rsidR="005F4B16" w:rsidRPr="005F4B16" w:rsidRDefault="005F4B16" w:rsidP="005F4B16">
      <w:pPr>
        <w:rPr>
          <w:sz w:val="16"/>
          <w:szCs w:val="16"/>
        </w:rPr>
      </w:pPr>
      <w:r w:rsidRPr="005F4B16">
        <w:rPr>
          <w:sz w:val="16"/>
          <w:szCs w:val="16"/>
        </w:rPr>
        <w:t>ПІБ</w:t>
      </w:r>
    </w:p>
    <w:p w14:paraId="74FDABF1" w14:textId="77777777" w:rsidR="005F4B16" w:rsidRPr="005F4B16" w:rsidRDefault="005F4B16" w:rsidP="005F4B16">
      <w:pPr>
        <w:rPr>
          <w:sz w:val="16"/>
          <w:szCs w:val="16"/>
        </w:rPr>
      </w:pPr>
      <w:proofErr w:type="spellStart"/>
      <w:r w:rsidRPr="005F4B16">
        <w:rPr>
          <w:sz w:val="16"/>
          <w:szCs w:val="16"/>
        </w:rPr>
        <w:t>Тел</w:t>
      </w:r>
      <w:proofErr w:type="spellEnd"/>
      <w:r w:rsidRPr="005F4B16">
        <w:rPr>
          <w:sz w:val="16"/>
          <w:szCs w:val="16"/>
        </w:rPr>
        <w:t>.</w:t>
      </w:r>
    </w:p>
    <w:p w14:paraId="42BA2407" w14:textId="77777777" w:rsidR="005F4B16" w:rsidRPr="005F4B16" w:rsidRDefault="005F4B16" w:rsidP="005F4B16">
      <w:pPr>
        <w:rPr>
          <w:sz w:val="16"/>
          <w:szCs w:val="16"/>
        </w:rPr>
      </w:pPr>
      <w:r w:rsidRPr="005F4B16">
        <w:rPr>
          <w:sz w:val="16"/>
          <w:szCs w:val="16"/>
        </w:rPr>
        <w:t>e-</w:t>
      </w:r>
      <w:proofErr w:type="spellStart"/>
      <w:r w:rsidRPr="005F4B16">
        <w:rPr>
          <w:sz w:val="16"/>
          <w:szCs w:val="16"/>
        </w:rPr>
        <w:t>mail</w:t>
      </w:r>
      <w:proofErr w:type="spellEnd"/>
      <w:r w:rsidRPr="005F4B16">
        <w:rPr>
          <w:sz w:val="16"/>
          <w:szCs w:val="16"/>
        </w:rPr>
        <w:t xml:space="preserve">: </w:t>
      </w:r>
    </w:p>
    <w:p w14:paraId="7A04F489" w14:textId="77777777" w:rsidR="005F4B16" w:rsidRPr="005F4B16" w:rsidRDefault="005F4B16" w:rsidP="005F4B16">
      <w:pPr>
        <w:rPr>
          <w:sz w:val="28"/>
          <w:szCs w:val="28"/>
        </w:rPr>
      </w:pPr>
    </w:p>
    <w:p w14:paraId="2B261D5D" w14:textId="77777777" w:rsidR="005F4B16" w:rsidRPr="00A1044A" w:rsidRDefault="005F4B16" w:rsidP="005F4B16">
      <w:pPr>
        <w:ind w:firstLine="567"/>
        <w:jc w:val="both"/>
      </w:pPr>
    </w:p>
    <w:p w14:paraId="198D77EC" w14:textId="18C86964" w:rsidR="009C326C" w:rsidRPr="005F4B16" w:rsidRDefault="009C326C" w:rsidP="005F4B16">
      <w:pPr>
        <w:ind w:left="426"/>
        <w:rPr>
          <w:rFonts w:asciiTheme="minorHAnsi" w:hAnsiTheme="minorHAnsi" w:cstheme="minorHAnsi"/>
          <w:sz w:val="16"/>
          <w:szCs w:val="16"/>
        </w:rPr>
      </w:pPr>
    </w:p>
    <w:sectPr w:rsidR="009C326C" w:rsidRPr="005F4B16" w:rsidSect="00DA0775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827B1" w14:textId="77777777" w:rsidR="00875006" w:rsidRDefault="00875006" w:rsidP="00C830E1">
      <w:r>
        <w:separator/>
      </w:r>
    </w:p>
  </w:endnote>
  <w:endnote w:type="continuationSeparator" w:id="0">
    <w:p w14:paraId="1FF33FC5" w14:textId="77777777" w:rsidR="00875006" w:rsidRDefault="00875006" w:rsidP="00C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04EBD" w14:textId="77777777" w:rsidR="00875006" w:rsidRDefault="00875006" w:rsidP="00C830E1">
      <w:r>
        <w:separator/>
      </w:r>
    </w:p>
  </w:footnote>
  <w:footnote w:type="continuationSeparator" w:id="0">
    <w:p w14:paraId="179A7A6F" w14:textId="77777777" w:rsidR="00875006" w:rsidRDefault="00875006" w:rsidP="00C830E1">
      <w:r>
        <w:continuationSeparator/>
      </w:r>
    </w:p>
  </w:footnote>
  <w:footnote w:id="1">
    <w:p w14:paraId="25D1B94C" w14:textId="77777777" w:rsidR="00482205" w:rsidRDefault="00482205" w:rsidP="00482205">
      <w:pPr>
        <w:pStyle w:val="ad"/>
      </w:pPr>
      <w:r>
        <w:rPr>
          <w:rStyle w:val="af"/>
        </w:rPr>
        <w:footnoteRef/>
      </w:r>
      <w:r>
        <w:t xml:space="preserve"> </w:t>
      </w:r>
      <w:r w:rsidRPr="00482205">
        <w:rPr>
          <w:sz w:val="16"/>
          <w:szCs w:val="16"/>
        </w:rPr>
        <w:t xml:space="preserve">зміни до Положення про проведення Національним банком України на міжбанківському ринку операцій </w:t>
      </w:r>
      <w:proofErr w:type="spellStart"/>
      <w:r w:rsidRPr="00482205">
        <w:rPr>
          <w:sz w:val="16"/>
          <w:szCs w:val="16"/>
        </w:rPr>
        <w:t>своп</w:t>
      </w:r>
      <w:proofErr w:type="spellEnd"/>
      <w:r w:rsidRPr="00482205">
        <w:rPr>
          <w:sz w:val="16"/>
          <w:szCs w:val="16"/>
        </w:rPr>
        <w:t xml:space="preserve"> процентної ставки, затвердженого постановою Правління Національного банку України від 28 травня 2020 року № 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40E"/>
    <w:multiLevelType w:val="hybridMultilevel"/>
    <w:tmpl w:val="6FD00ED2"/>
    <w:lvl w:ilvl="0" w:tplc="270C7EE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157C89"/>
    <w:multiLevelType w:val="hybridMultilevel"/>
    <w:tmpl w:val="D78827BA"/>
    <w:lvl w:ilvl="0" w:tplc="0422000F">
      <w:start w:val="1"/>
      <w:numFmt w:val="decimal"/>
      <w:lvlText w:val="%1."/>
      <w:lvlJc w:val="left"/>
      <w:pPr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54245C7"/>
    <w:multiLevelType w:val="hybridMultilevel"/>
    <w:tmpl w:val="F190CC24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4B682CC4"/>
    <w:multiLevelType w:val="hybridMultilevel"/>
    <w:tmpl w:val="ACC45812"/>
    <w:lvl w:ilvl="0" w:tplc="FC9E03B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0572807"/>
    <w:multiLevelType w:val="hybridMultilevel"/>
    <w:tmpl w:val="D72C61F0"/>
    <w:lvl w:ilvl="0" w:tplc="98765F5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665F04"/>
    <w:multiLevelType w:val="hybridMultilevel"/>
    <w:tmpl w:val="F190CC24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7AF974E4"/>
    <w:multiLevelType w:val="hybridMultilevel"/>
    <w:tmpl w:val="37CCF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6A5E41"/>
    <w:multiLevelType w:val="hybridMultilevel"/>
    <w:tmpl w:val="FB4065D6"/>
    <w:lvl w:ilvl="0" w:tplc="A578A07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95"/>
    <w:rsid w:val="00015841"/>
    <w:rsid w:val="00015EEF"/>
    <w:rsid w:val="00044385"/>
    <w:rsid w:val="00047E00"/>
    <w:rsid w:val="0009165D"/>
    <w:rsid w:val="001A173E"/>
    <w:rsid w:val="002110D9"/>
    <w:rsid w:val="00222BF1"/>
    <w:rsid w:val="00264F6B"/>
    <w:rsid w:val="003324F7"/>
    <w:rsid w:val="00333655"/>
    <w:rsid w:val="003805F0"/>
    <w:rsid w:val="00382AC2"/>
    <w:rsid w:val="003A52C6"/>
    <w:rsid w:val="003C1CEA"/>
    <w:rsid w:val="003D263D"/>
    <w:rsid w:val="003F1136"/>
    <w:rsid w:val="003F7D5D"/>
    <w:rsid w:val="0041150E"/>
    <w:rsid w:val="0041178F"/>
    <w:rsid w:val="00423C3C"/>
    <w:rsid w:val="00482205"/>
    <w:rsid w:val="004E3DAA"/>
    <w:rsid w:val="00517FAB"/>
    <w:rsid w:val="00570650"/>
    <w:rsid w:val="005B505F"/>
    <w:rsid w:val="005C7E5B"/>
    <w:rsid w:val="005F4B16"/>
    <w:rsid w:val="006019F0"/>
    <w:rsid w:val="00625912"/>
    <w:rsid w:val="0062664E"/>
    <w:rsid w:val="00637209"/>
    <w:rsid w:val="00645E56"/>
    <w:rsid w:val="00651826"/>
    <w:rsid w:val="00693700"/>
    <w:rsid w:val="006C40AF"/>
    <w:rsid w:val="006E4E24"/>
    <w:rsid w:val="006F3B29"/>
    <w:rsid w:val="007D1D85"/>
    <w:rsid w:val="007E66EC"/>
    <w:rsid w:val="007F3FA5"/>
    <w:rsid w:val="007F6216"/>
    <w:rsid w:val="007F6D1F"/>
    <w:rsid w:val="00802E1F"/>
    <w:rsid w:val="00826616"/>
    <w:rsid w:val="00860B77"/>
    <w:rsid w:val="00875006"/>
    <w:rsid w:val="008D31BE"/>
    <w:rsid w:val="008F0029"/>
    <w:rsid w:val="008F11A0"/>
    <w:rsid w:val="0090318F"/>
    <w:rsid w:val="009109F9"/>
    <w:rsid w:val="0092407D"/>
    <w:rsid w:val="00940060"/>
    <w:rsid w:val="009C326C"/>
    <w:rsid w:val="009C7E87"/>
    <w:rsid w:val="009D5CC4"/>
    <w:rsid w:val="00A0047C"/>
    <w:rsid w:val="00A16291"/>
    <w:rsid w:val="00A46705"/>
    <w:rsid w:val="00A63A14"/>
    <w:rsid w:val="00AC1243"/>
    <w:rsid w:val="00B26DC9"/>
    <w:rsid w:val="00B32B3A"/>
    <w:rsid w:val="00B41A5C"/>
    <w:rsid w:val="00B82162"/>
    <w:rsid w:val="00BB7E4A"/>
    <w:rsid w:val="00BC61AA"/>
    <w:rsid w:val="00C37EB7"/>
    <w:rsid w:val="00C40F4C"/>
    <w:rsid w:val="00C80301"/>
    <w:rsid w:val="00C830E1"/>
    <w:rsid w:val="00C845F8"/>
    <w:rsid w:val="00C938B7"/>
    <w:rsid w:val="00CD6DE3"/>
    <w:rsid w:val="00CE6B17"/>
    <w:rsid w:val="00D01F95"/>
    <w:rsid w:val="00D22968"/>
    <w:rsid w:val="00D4125E"/>
    <w:rsid w:val="00D53128"/>
    <w:rsid w:val="00D57E36"/>
    <w:rsid w:val="00D907EE"/>
    <w:rsid w:val="00DA0775"/>
    <w:rsid w:val="00DB3615"/>
    <w:rsid w:val="00E06CE2"/>
    <w:rsid w:val="00E222D2"/>
    <w:rsid w:val="00E66D2D"/>
    <w:rsid w:val="00E706E1"/>
    <w:rsid w:val="00E85C62"/>
    <w:rsid w:val="00E91DE9"/>
    <w:rsid w:val="00EB3D1E"/>
    <w:rsid w:val="00EB5C0B"/>
    <w:rsid w:val="00F33657"/>
    <w:rsid w:val="00F3528D"/>
    <w:rsid w:val="00F80345"/>
    <w:rsid w:val="00F92328"/>
    <w:rsid w:val="00FC2053"/>
    <w:rsid w:val="00FC766E"/>
    <w:rsid w:val="00FD7E12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0802"/>
  <w15:docId w15:val="{84DD05B1-0A22-4A15-AB53-ECB3C94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6">
    <w:name w:val="heading 6"/>
    <w:basedOn w:val="a"/>
    <w:next w:val="a"/>
    <w:link w:val="60"/>
    <w:qFormat/>
    <w:rsid w:val="008D31BE"/>
    <w:pPr>
      <w:keepNext/>
      <w:ind w:firstLine="360"/>
      <w:jc w:val="right"/>
      <w:outlineLvl w:val="5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D3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nhideWhenUsed/>
    <w:rsid w:val="0041150E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41150E"/>
    <w:rPr>
      <w:rFonts w:ascii="Consolas" w:eastAsia="Times New Roman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830E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830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C830E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830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830E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830E1"/>
    <w:rPr>
      <w:rFonts w:ascii="Tahoma" w:eastAsia="Times New Roman" w:hAnsi="Tahoma" w:cs="Tahoma"/>
      <w:sz w:val="16"/>
      <w:szCs w:val="16"/>
      <w:lang w:eastAsia="uk-UA"/>
    </w:rPr>
  </w:style>
  <w:style w:type="table" w:styleId="ab">
    <w:name w:val="Table Grid"/>
    <w:basedOn w:val="a1"/>
    <w:uiPriority w:val="59"/>
    <w:rsid w:val="007D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7E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Default">
    <w:name w:val="Default"/>
    <w:rsid w:val="00FC2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footnote text"/>
    <w:basedOn w:val="a"/>
    <w:link w:val="ae"/>
    <w:uiPriority w:val="99"/>
    <w:semiHidden/>
    <w:unhideWhenUsed/>
    <w:rsid w:val="00A63A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виноски Знак"/>
    <w:basedOn w:val="a0"/>
    <w:link w:val="ad"/>
    <w:uiPriority w:val="99"/>
    <w:semiHidden/>
    <w:rsid w:val="00A63A1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63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Word" ma:contentTypeID="0x010100C09809A3D355E946974B93DA4340342100E98BEB28BB757B4E81AAF935EA91D938" ma:contentTypeVersion="1" ma:contentTypeDescription="Создание нового документа Word" ma:contentTypeScope="" ma:versionID="14e6d1e32546144b12aa6847ec002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5E07-19BF-4669-ABBF-19608129F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A9314-C392-4BA9-9E12-12109C9B0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78EBC-95B7-49C8-B7D2-CE06B0C4B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5DE46-BD9A-4323-9C17-F3416DA2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eserba</dc:creator>
  <cp:lastModifiedBy>Кондратюк Юлія Володимирівна</cp:lastModifiedBy>
  <cp:revision>21</cp:revision>
  <cp:lastPrinted>2018-02-07T10:23:00Z</cp:lastPrinted>
  <dcterms:created xsi:type="dcterms:W3CDTF">2018-10-10T05:50:00Z</dcterms:created>
  <dcterms:modified xsi:type="dcterms:W3CDTF">2022-11-08T12:22:00Z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0x010100C09809A3D355E946974B93DA4340342100E98BEB28BB757B4E81AAF935EA91D938</vt:lpwstr>
  </property>
</Properties>
</file>