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7A065" w14:textId="207E12EE" w:rsidR="001E15E2" w:rsidRPr="00C16AF1" w:rsidRDefault="001E15E2" w:rsidP="007C1D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F1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C16AF1">
        <w:rPr>
          <w:rFonts w:ascii="Times New Roman" w:hAnsi="Times New Roman" w:cs="Times New Roman"/>
          <w:b/>
          <w:sz w:val="24"/>
          <w:szCs w:val="24"/>
        </w:rPr>
        <w:t>файл</w:t>
      </w:r>
      <w:r w:rsidR="007C1D5D" w:rsidRPr="00C16AF1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2F0" w:rsidRPr="00C16AF1">
        <w:rPr>
          <w:rFonts w:ascii="Times New Roman" w:hAnsi="Times New Roman" w:cs="Times New Roman"/>
          <w:b/>
          <w:sz w:val="24"/>
          <w:szCs w:val="24"/>
        </w:rPr>
        <w:t>3B</w:t>
      </w:r>
      <w:r w:rsidR="00CA77DB" w:rsidRPr="00C16AF1">
        <w:rPr>
          <w:rFonts w:ascii="Times New Roman" w:hAnsi="Times New Roman" w:cs="Times New Roman"/>
          <w:b/>
          <w:sz w:val="24"/>
          <w:szCs w:val="24"/>
        </w:rPr>
        <w:t>X</w:t>
      </w:r>
    </w:p>
    <w:p w14:paraId="64E131E2" w14:textId="77777777" w:rsidR="000B7F61" w:rsidRPr="00C16AF1" w:rsidRDefault="000B7F61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</w:t>
      </w:r>
      <w:bookmarkStart w:id="0" w:name="_GoBack"/>
      <w:bookmarkEnd w:id="0"/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и)</w:t>
      </w:r>
    </w:p>
    <w:p w14:paraId="2E439A39" w14:textId="16A74891" w:rsidR="000B7F61" w:rsidRPr="00C16AF1" w:rsidRDefault="000B7F61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FB2504" w:rsidRPr="00C16AF1">
        <w:rPr>
          <w:rFonts w:ascii="Times New Roman" w:hAnsi="Times New Roman" w:cs="Times New Roman"/>
          <w:sz w:val="24"/>
          <w:szCs w:val="24"/>
        </w:rPr>
        <w:t xml:space="preserve">параметра </w:t>
      </w:r>
      <w:r w:rsidR="00A04708" w:rsidRPr="00C16AF1">
        <w:rPr>
          <w:rFonts w:ascii="Times New Roman" w:hAnsi="Times New Roman" w:cs="Times New Roman"/>
          <w:sz w:val="24"/>
          <w:szCs w:val="24"/>
        </w:rPr>
        <w:t>F061</w:t>
      </w:r>
      <w:r w:rsidR="00051D36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 xml:space="preserve">до </w:t>
      </w:r>
      <w:r w:rsidR="00FB2504" w:rsidRPr="00C16AF1">
        <w:rPr>
          <w:rFonts w:ascii="Times New Roman" w:hAnsi="Times New Roman" w:cs="Times New Roman"/>
          <w:sz w:val="24"/>
          <w:szCs w:val="24"/>
        </w:rPr>
        <w:t>відповідного довідника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72803E7E" w14:textId="5C97CC89" w:rsidR="00170D1A" w:rsidRPr="00C16AF1" w:rsidRDefault="00170D1A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 Значення параметра F060 повинно дорівнювати </w:t>
      </w:r>
      <w:r w:rsidR="006D6C2C" w:rsidRPr="00C16AF1">
        <w:rPr>
          <w:rFonts w:ascii="Times New Roman" w:hAnsi="Times New Roman" w:cs="Times New Roman"/>
          <w:sz w:val="24"/>
          <w:szCs w:val="24"/>
        </w:rPr>
        <w:t>“</w:t>
      </w:r>
      <w:r w:rsidR="00FB2504" w:rsidRPr="00C16AF1">
        <w:rPr>
          <w:rFonts w:ascii="Times New Roman" w:hAnsi="Times New Roman" w:cs="Times New Roman"/>
          <w:sz w:val="24"/>
          <w:szCs w:val="24"/>
        </w:rPr>
        <w:t>1</w:t>
      </w:r>
      <w:r w:rsidR="006D6C2C" w:rsidRPr="00C16AF1">
        <w:rPr>
          <w:rFonts w:ascii="Times New Roman" w:hAnsi="Times New Roman" w:cs="Times New Roman"/>
          <w:sz w:val="24"/>
          <w:szCs w:val="24"/>
        </w:rPr>
        <w:t>”, “</w:t>
      </w:r>
      <w:r w:rsidR="00FB2504" w:rsidRPr="00C16AF1">
        <w:rPr>
          <w:rFonts w:ascii="Times New Roman" w:hAnsi="Times New Roman" w:cs="Times New Roman"/>
          <w:sz w:val="24"/>
          <w:szCs w:val="24"/>
        </w:rPr>
        <w:t>2</w:t>
      </w:r>
      <w:r w:rsidR="006D6C2C" w:rsidRPr="00C16AF1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0281A0C6" w14:textId="6F15A766" w:rsidR="009736DF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3. Значення супутнього параметра K021 не повинні дорівнювати “2”,</w:t>
      </w:r>
      <w:r w:rsidR="00861513" w:rsidRPr="00C16AF1">
        <w:rPr>
          <w:rFonts w:ascii="Times New Roman" w:hAnsi="Times New Roman" w:cs="Times New Roman"/>
          <w:sz w:val="24"/>
          <w:szCs w:val="24"/>
        </w:rPr>
        <w:t xml:space="preserve"> “3”, “4”,</w:t>
      </w:r>
      <w:r w:rsidRPr="00C16AF1">
        <w:rPr>
          <w:rFonts w:ascii="Times New Roman" w:hAnsi="Times New Roman" w:cs="Times New Roman"/>
          <w:sz w:val="24"/>
          <w:szCs w:val="24"/>
        </w:rPr>
        <w:t xml:space="preserve"> “5”, “6”, “7”, “A”, “B”, </w:t>
      </w:r>
      <w:r w:rsidR="00870AA1" w:rsidRPr="00C16AF1">
        <w:rPr>
          <w:rFonts w:ascii="Times New Roman" w:hAnsi="Times New Roman" w:cs="Times New Roman"/>
          <w:sz w:val="24"/>
          <w:szCs w:val="24"/>
        </w:rPr>
        <w:t xml:space="preserve">“G”, </w:t>
      </w:r>
      <w:r w:rsidRPr="00C16AF1">
        <w:rPr>
          <w:rFonts w:ascii="Times New Roman" w:hAnsi="Times New Roman" w:cs="Times New Roman"/>
          <w:sz w:val="24"/>
          <w:szCs w:val="24"/>
        </w:rPr>
        <w:t>“H”, “I”.</w:t>
      </w:r>
    </w:p>
    <w:p w14:paraId="3CEA540C" w14:textId="1D3D1CED" w:rsidR="000B7F61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. Значення НРП </w:t>
      </w:r>
      <w:r w:rsidR="00BF7303" w:rsidRPr="00C16AF1">
        <w:rPr>
          <w:rFonts w:ascii="Times New Roman" w:hAnsi="Times New Roman" w:cs="Times New Roman"/>
          <w:sz w:val="24"/>
          <w:szCs w:val="24"/>
        </w:rPr>
        <w:t>K</w:t>
      </w:r>
      <w:r w:rsidR="00A04708" w:rsidRPr="00C16AF1">
        <w:rPr>
          <w:rFonts w:ascii="Times New Roman" w:hAnsi="Times New Roman" w:cs="Times New Roman"/>
          <w:sz w:val="24"/>
          <w:szCs w:val="24"/>
        </w:rPr>
        <w:t>020</w:t>
      </w:r>
      <w:r w:rsidR="002A3588" w:rsidRPr="00C16AF1">
        <w:rPr>
          <w:rFonts w:ascii="Times New Roman" w:hAnsi="Times New Roman" w:cs="Times New Roman"/>
          <w:sz w:val="24"/>
          <w:szCs w:val="24"/>
        </w:rPr>
        <w:t>, Q026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026D2" w:rsidRPr="00C16AF1">
        <w:rPr>
          <w:rFonts w:ascii="Times New Roman" w:hAnsi="Times New Roman" w:cs="Times New Roman"/>
          <w:sz w:val="24"/>
          <w:szCs w:val="24"/>
        </w:rPr>
        <w:t xml:space="preserve">повинні </w:t>
      </w:r>
      <w:r w:rsidR="000B7F61" w:rsidRPr="00C16AF1">
        <w:rPr>
          <w:rFonts w:ascii="Times New Roman" w:hAnsi="Times New Roman" w:cs="Times New Roman"/>
          <w:sz w:val="24"/>
          <w:szCs w:val="24"/>
        </w:rPr>
        <w:t xml:space="preserve">бути </w:t>
      </w:r>
      <w:r w:rsidR="004026D2" w:rsidRPr="00C16AF1">
        <w:rPr>
          <w:rFonts w:ascii="Times New Roman" w:hAnsi="Times New Roman" w:cs="Times New Roman"/>
          <w:sz w:val="24"/>
          <w:szCs w:val="24"/>
        </w:rPr>
        <w:t>заповнені</w:t>
      </w:r>
      <w:r w:rsidR="000B7F61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6A1DCB63" w14:textId="6C7903E4" w:rsidR="00107F6F" w:rsidRPr="00C16AF1" w:rsidRDefault="009736DF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</w:t>
      </w:r>
      <w:r w:rsidR="00107F6F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5C468C" w:rsidRPr="00C16AF1">
        <w:rPr>
          <w:rFonts w:ascii="Times New Roman" w:hAnsi="Times New Roman" w:cs="Times New Roman"/>
          <w:sz w:val="24"/>
          <w:szCs w:val="24"/>
        </w:rPr>
        <w:t>Значення метрики T100 повинно надаватися без використання розділового знаку або з одним знаком після крапки.</w:t>
      </w:r>
    </w:p>
    <w:p w14:paraId="79973344" w14:textId="686B534A" w:rsidR="004026D2" w:rsidRPr="00C16AF1" w:rsidRDefault="004026D2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6. Довжина значення НРП Q026 повинно складати 4 знаки та містити тільки цифри.</w:t>
      </w:r>
    </w:p>
    <w:p w14:paraId="786734F1" w14:textId="0BC9221A" w:rsidR="007C76DD" w:rsidRPr="00C16AF1" w:rsidRDefault="007C76DD" w:rsidP="007C1D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7. Перевірка на правильність заповнення НРП K020: довжина НРП K020 має складати 10 знаків.</w:t>
      </w:r>
    </w:p>
    <w:p w14:paraId="3839E261" w14:textId="677E9833" w:rsidR="007C76DD" w:rsidRPr="00C16AF1" w:rsidRDefault="007C76DD" w:rsidP="007C1D5D">
      <w:pPr>
        <w:spacing w:before="120" w:after="1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Допускається подання нульового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19029B1F" w14:textId="77777777" w:rsidR="007B6D7B" w:rsidRPr="00C16AF1" w:rsidRDefault="007B6D7B" w:rsidP="007C1D5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AF1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1405A771" w14:textId="624086E3" w:rsidR="00023510" w:rsidRPr="00C16AF1" w:rsidRDefault="004521A9" w:rsidP="004521A9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AF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23510" w:rsidRPr="00C16AF1">
        <w:rPr>
          <w:rFonts w:ascii="Times New Roman" w:hAnsi="Times New Roman" w:cs="Times New Roman"/>
          <w:b/>
          <w:sz w:val="24"/>
          <w:szCs w:val="24"/>
        </w:rPr>
        <w:t>Для показників A3B002-</w:t>
      </w:r>
      <w:r w:rsidR="000342E4" w:rsidRPr="00C16AF1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023510" w:rsidRPr="00C16AF1">
        <w:rPr>
          <w:rFonts w:ascii="Times New Roman" w:hAnsi="Times New Roman" w:cs="Times New Roman"/>
          <w:b/>
          <w:sz w:val="24"/>
          <w:szCs w:val="24"/>
        </w:rPr>
        <w:t>здійснюється:</w:t>
      </w:r>
    </w:p>
    <w:p w14:paraId="37F54FDA" w14:textId="77777777" w:rsidR="004521A9" w:rsidRPr="00C16AF1" w:rsidRDefault="00023510" w:rsidP="0002351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1.1. </w:t>
      </w:r>
      <w:r w:rsidR="004521A9" w:rsidRPr="00C16AF1">
        <w:rPr>
          <w:rFonts w:ascii="Times New Roman" w:hAnsi="Times New Roman" w:cs="Times New Roman"/>
          <w:sz w:val="24"/>
          <w:szCs w:val="24"/>
        </w:rPr>
        <w:t>Перевірка правильності надання значення НРП K020 (код боржника):</w:t>
      </w:r>
    </w:p>
    <w:p w14:paraId="590521B4" w14:textId="7FB7A0A5" w:rsidR="004521A9" w:rsidRPr="00C16AF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Pr="00C16AF1">
        <w:rPr>
          <w:rFonts w:ascii="Times New Roman" w:hAnsi="Times New Roman" w:cs="Times New Roman"/>
          <w:sz w:val="24"/>
          <w:szCs w:val="24"/>
        </w:rPr>
        <w:t xml:space="preserve"> Якщо значення супутнього параметра K021 дорівнює “1”,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</w:t>
      </w:r>
      <w:r w:rsidR="00241DBB" w:rsidRPr="00C16AF1">
        <w:rPr>
          <w:rFonts w:ascii="Times New Roman" w:hAnsi="Times New Roman" w:cs="Times New Roman"/>
          <w:sz w:val="24"/>
          <w:szCs w:val="24"/>
        </w:rPr>
        <w:t xml:space="preserve">..].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>EKP=</w:t>
      </w:r>
      <w:r w:rsidR="00856BE3" w:rsidRPr="00C16AF1">
        <w:rPr>
          <w:rFonts w:ascii="Times New Roman" w:hAnsi="Times New Roman" w:cs="Times New Roman"/>
          <w:sz w:val="24"/>
          <w:szCs w:val="24"/>
        </w:rPr>
        <w:t>…</w:t>
      </w:r>
      <w:r w:rsidR="00C25A3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41DBB" w:rsidRPr="00C16AF1">
        <w:rPr>
          <w:rFonts w:ascii="Times New Roman" w:hAnsi="Times New Roman" w:cs="Times New Roman"/>
          <w:sz w:val="24"/>
          <w:szCs w:val="24"/>
        </w:rPr>
        <w:t>K020=… K021=…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330BED86" w14:textId="1CEDE62D" w:rsidR="004521A9" w:rsidRPr="00C16AF1" w:rsidRDefault="004521A9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="009736DF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 xml:space="preserve">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 xml:space="preserve">EKP=… </w:t>
      </w:r>
      <w:r w:rsidRPr="00C16AF1">
        <w:rPr>
          <w:rFonts w:ascii="Times New Roman" w:hAnsi="Times New Roman" w:cs="Times New Roman"/>
          <w:sz w:val="24"/>
          <w:szCs w:val="24"/>
        </w:rPr>
        <w:t>K020=… K021=…”.</w:t>
      </w:r>
    </w:p>
    <w:p w14:paraId="6BA3FF59" w14:textId="0E99FA3E" w:rsidR="00241DBB" w:rsidRPr="00C16AF1" w:rsidRDefault="00241DBB" w:rsidP="00023510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</w:t>
      </w:r>
      <w:r w:rsidR="00023510" w:rsidRPr="00C16AF1">
        <w:rPr>
          <w:rFonts w:ascii="Times New Roman" w:hAnsi="Times New Roman" w:cs="Times New Roman"/>
          <w:sz w:val="24"/>
          <w:szCs w:val="24"/>
        </w:rPr>
        <w:t>1.</w:t>
      </w:r>
      <w:r w:rsidR="009736DF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>. Якщо значення супутнього параметра K021 дорівнює “#”, то значення НРП K020 повинно відповідати значенню НРП Q026 (доповнене до 10 знаків нулями зліва). При невиконанні умови надається повідомлення: “</w:t>
      </w:r>
      <w:r w:rsidR="00023510" w:rsidRPr="00C16AF1">
        <w:rPr>
          <w:rFonts w:ascii="Times New Roman" w:hAnsi="Times New Roman" w:cs="Times New Roman"/>
          <w:sz w:val="24"/>
          <w:szCs w:val="24"/>
        </w:rPr>
        <w:t>Для</w:t>
      </w:r>
      <w:r w:rsidRPr="00C16AF1">
        <w:rPr>
          <w:rFonts w:ascii="Times New Roman" w:hAnsi="Times New Roman" w:cs="Times New Roman"/>
          <w:sz w:val="24"/>
          <w:szCs w:val="24"/>
        </w:rPr>
        <w:t xml:space="preserve"> груп в НРП K020 повинен зазначатися номер групи, що відповідає значенню Q026. Для аналізу: </w:t>
      </w:r>
      <w:r w:rsidR="00C25A34" w:rsidRPr="00C16AF1">
        <w:rPr>
          <w:rFonts w:ascii="Times New Roman" w:hAnsi="Times New Roman" w:cs="Times New Roman"/>
          <w:sz w:val="24"/>
          <w:szCs w:val="24"/>
        </w:rPr>
        <w:t>EKP=… K020=…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4421DACA" w14:textId="02F1DB0B" w:rsidR="001370CC" w:rsidRPr="00C16AF1" w:rsidRDefault="001370CC" w:rsidP="001370C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1.2. </w:t>
      </w:r>
      <w:r w:rsidR="00B4613B" w:rsidRPr="00C16AF1">
        <w:rPr>
          <w:rFonts w:ascii="Times New Roman" w:hAnsi="Times New Roman" w:cs="Times New Roman"/>
          <w:sz w:val="24"/>
          <w:szCs w:val="24"/>
        </w:rPr>
        <w:t>Перевірка надання значень дат фінансової звітності боржника/групи (в розрізі НРП K020):</w:t>
      </w:r>
    </w:p>
    <w:p w14:paraId="59311985" w14:textId="6F03F769" w:rsidR="00B4613B" w:rsidRPr="00C16AF1" w:rsidRDefault="00B4613B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1.2.1. Якщо значення НРП Q007_1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квартальної/річної фінансової звітності боржника/групи, за останній звітній період)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надано, то 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всі </w:t>
      </w:r>
      <w:r w:rsidR="00B001CF" w:rsidRPr="00C16AF1">
        <w:rPr>
          <w:rFonts w:ascii="Times New Roman" w:hAnsi="Times New Roman" w:cs="Times New Roman"/>
          <w:sz w:val="24"/>
          <w:szCs w:val="24"/>
        </w:rPr>
        <w:t>так</w:t>
      </w:r>
      <w:r w:rsidR="00E96173" w:rsidRPr="00C16AF1">
        <w:rPr>
          <w:rFonts w:ascii="Times New Roman" w:hAnsi="Times New Roman" w:cs="Times New Roman"/>
          <w:sz w:val="24"/>
          <w:szCs w:val="24"/>
        </w:rPr>
        <w:t>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="00E96173"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EB115C" w:rsidRPr="00C16AF1">
        <w:rPr>
          <w:rFonts w:ascii="Times New Roman" w:hAnsi="Times New Roman" w:cs="Times New Roman"/>
          <w:sz w:val="24"/>
          <w:szCs w:val="24"/>
        </w:rPr>
        <w:t>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однаковими</w:t>
      </w:r>
      <w:r w:rsidR="00265AFF" w:rsidRPr="00C16AF1">
        <w:rPr>
          <w:rFonts w:ascii="Times New Roman" w:hAnsi="Times New Roman" w:cs="Times New Roman"/>
          <w:sz w:val="24"/>
          <w:szCs w:val="24"/>
        </w:rPr>
        <w:t xml:space="preserve"> у файлі</w:t>
      </w:r>
      <w:r w:rsidR="00B001CF" w:rsidRPr="00C16A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“Дата фінансової звітності </w:t>
      </w:r>
      <w:r w:rsidR="00EB115C" w:rsidRPr="00C16AF1">
        <w:rPr>
          <w:rFonts w:ascii="Times New Roman" w:hAnsi="Times New Roman" w:cs="Times New Roman"/>
          <w:sz w:val="24"/>
          <w:szCs w:val="24"/>
        </w:rPr>
        <w:t xml:space="preserve">(НРП Q007_1) боржника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 показниками</w:t>
      </w:r>
      <w:r w:rsidR="00E71ABA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6173" w:rsidRPr="00C16AF1">
        <w:rPr>
          <w:rFonts w:ascii="Times New Roman" w:hAnsi="Times New Roman" w:cs="Times New Roman"/>
          <w:sz w:val="24"/>
          <w:szCs w:val="24"/>
        </w:rPr>
        <w:t>повинна</w:t>
      </w:r>
      <w:r w:rsidR="00265AFF" w:rsidRPr="00C16AF1">
        <w:rPr>
          <w:rFonts w:ascii="Times New Roman" w:hAnsi="Times New Roman" w:cs="Times New Roman"/>
          <w:sz w:val="24"/>
          <w:szCs w:val="24"/>
        </w:rPr>
        <w:t xml:space="preserve"> бути </w:t>
      </w:r>
      <w:r w:rsidR="00EB115C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="00265AFF" w:rsidRPr="00C16AF1">
        <w:rPr>
          <w:rFonts w:ascii="Times New Roman" w:hAnsi="Times New Roman" w:cs="Times New Roman"/>
          <w:sz w:val="24"/>
          <w:szCs w:val="24"/>
        </w:rPr>
        <w:t>. Для аналізу: K020=</w:t>
      </w:r>
      <w:r w:rsidR="00E1608C" w:rsidRPr="00C16A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="00B001CF" w:rsidRPr="00C16AF1">
        <w:rPr>
          <w:rFonts w:ascii="Times New Roman" w:hAnsi="Times New Roman" w:cs="Times New Roman"/>
          <w:sz w:val="24"/>
          <w:szCs w:val="24"/>
        </w:rPr>
        <w:t>”</w:t>
      </w:r>
      <w:r w:rsidR="00265AFF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4819A840" w14:textId="35F51757" w:rsidR="00EB115C" w:rsidRPr="00C16AF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1.2.2. Якщо значення НРП Q007_2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річної фінансової звітності боржника/групи, що приведена до річного виміру за методом ковзної)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</w:t>
      </w:r>
      <w:r w:rsidRPr="00C16AF1">
        <w:rPr>
          <w:rFonts w:ascii="Times New Roman" w:hAnsi="Times New Roman" w:cs="Times New Roman"/>
          <w:sz w:val="24"/>
          <w:szCs w:val="24"/>
        </w:rPr>
        <w:t>ими у файлі. При недотриманні умови надається повідомлення: “Дата річної фінансової звітності</w:t>
      </w:r>
      <w:r w:rsidR="00E71ABA" w:rsidRPr="00C16AF1">
        <w:rPr>
          <w:rFonts w:ascii="Times New Roman" w:hAnsi="Times New Roman" w:cs="Times New Roman"/>
          <w:sz w:val="24"/>
          <w:szCs w:val="24"/>
        </w:rPr>
        <w:t xml:space="preserve"> боржника, що приведена до річного виміру за методом ковзної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Q007_2)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 показниками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 xml:space="preserve">повинна бути </w:t>
      </w:r>
      <w:r w:rsidR="00E71ABA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C16AF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07F702BA" w14:textId="37818A98" w:rsidR="00EB115C" w:rsidRPr="00C16AF1" w:rsidRDefault="00EB115C" w:rsidP="00B4613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1.2.3. Якщо значення НРП Q007_3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(дата квартальної фінансової звітності боржника/групи, за аналогічний звітній період попереднього року)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(НРП K020) надано, то всі такі значення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(дати)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боржника/групи повинні бути </w:t>
      </w:r>
      <w:r w:rsidR="00093F25" w:rsidRPr="00C16AF1">
        <w:rPr>
          <w:rFonts w:ascii="Times New Roman" w:hAnsi="Times New Roman" w:cs="Times New Roman"/>
          <w:sz w:val="24"/>
          <w:szCs w:val="24"/>
        </w:rPr>
        <w:t>однаков</w:t>
      </w:r>
      <w:r w:rsidRPr="00C16AF1">
        <w:rPr>
          <w:rFonts w:ascii="Times New Roman" w:hAnsi="Times New Roman" w:cs="Times New Roman"/>
          <w:sz w:val="24"/>
          <w:szCs w:val="24"/>
        </w:rPr>
        <w:t xml:space="preserve">ими у файлі. При недотриманні умови надається повідомлення: “Дата </w:t>
      </w:r>
      <w:r w:rsidR="00355B4B" w:rsidRPr="00C16AF1">
        <w:rPr>
          <w:rFonts w:ascii="Times New Roman" w:hAnsi="Times New Roman" w:cs="Times New Roman"/>
          <w:sz w:val="24"/>
          <w:szCs w:val="24"/>
        </w:rPr>
        <w:t>квартальної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фінансової звітності</w:t>
      </w:r>
      <w:r w:rsidR="00355B4B" w:rsidRPr="00C16AF1">
        <w:rPr>
          <w:rFonts w:ascii="Times New Roman" w:hAnsi="Times New Roman" w:cs="Times New Roman"/>
          <w:sz w:val="24"/>
          <w:szCs w:val="24"/>
        </w:rPr>
        <w:t xml:space="preserve"> боржника за аналогічний звітній період попереднього року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</w:t>
      </w:r>
      <w:r w:rsidR="00E1608C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1DF9" w:rsidRPr="00C16AF1">
        <w:rPr>
          <w:rFonts w:ascii="Times New Roman" w:hAnsi="Times New Roman" w:cs="Times New Roman"/>
          <w:sz w:val="24"/>
          <w:szCs w:val="24"/>
        </w:rPr>
        <w:t>за</w:t>
      </w:r>
      <w:r w:rsidR="00093F25" w:rsidRPr="00C16AF1">
        <w:rPr>
          <w:rFonts w:ascii="Times New Roman" w:hAnsi="Times New Roman" w:cs="Times New Roman"/>
          <w:sz w:val="24"/>
          <w:szCs w:val="24"/>
        </w:rPr>
        <w:t xml:space="preserve"> показника</w:t>
      </w:r>
      <w:r w:rsidR="00491DF9" w:rsidRPr="00C16AF1">
        <w:rPr>
          <w:rFonts w:ascii="Times New Roman" w:hAnsi="Times New Roman" w:cs="Times New Roman"/>
          <w:sz w:val="24"/>
          <w:szCs w:val="24"/>
        </w:rPr>
        <w:t>ми</w:t>
      </w:r>
      <w:r w:rsidRPr="00C16AF1">
        <w:rPr>
          <w:rFonts w:ascii="Times New Roman" w:hAnsi="Times New Roman" w:cs="Times New Roman"/>
          <w:sz w:val="24"/>
          <w:szCs w:val="24"/>
        </w:rPr>
        <w:t xml:space="preserve"> повинна бути </w:t>
      </w:r>
      <w:r w:rsidR="00355B4B" w:rsidRPr="00C16AF1">
        <w:rPr>
          <w:rFonts w:ascii="Times New Roman" w:hAnsi="Times New Roman" w:cs="Times New Roman"/>
          <w:sz w:val="24"/>
          <w:szCs w:val="24"/>
        </w:rPr>
        <w:t>однаковою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E1608C" w:rsidRPr="00C16AF1">
        <w:rPr>
          <w:rFonts w:ascii="Times New Roman" w:hAnsi="Times New Roman" w:cs="Times New Roman"/>
          <w:sz w:val="24"/>
          <w:szCs w:val="24"/>
        </w:rPr>
        <w:t>K020=[значення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66209A6A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1.2.4. Для боржника/групи (НРП K020) хоча б в одному показнику повинно бути заповнене значення НРП Q007_1. При недотриманні умови надається повідомлення: “Для боржника/групи не вказана дата фінансової звітності за останній звітний період. Для: K020=…”.</w:t>
      </w:r>
    </w:p>
    <w:p w14:paraId="0BD0C44E" w14:textId="3368331E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1.2.5. Якщо для боржника/групи (НРП K020) значення НРП Q007_1 надано, то таке значення не повинно бути меншим на 2 роки від звітної дати (поле REPORTDATE) поданого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“Дата фінансової звітності (НРП Q007_1) боржника/групи не відповідає вимогам пункту 48 Положення №351. Для аналізу: K020=…”.</w:t>
      </w:r>
      <w:r w:rsidR="001772BE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41F4CFE" w14:textId="77777777" w:rsidR="009F7EA5" w:rsidRPr="00C16AF1" w:rsidRDefault="009F7EA5" w:rsidP="00A87EFF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 Перевірка наданих значень НРП Q007_1 (дата квартальної/річної фінансової звітності боржника/групи, за останній звітній період), Q007_2 (дата річної фінансової звітності боржника/групи, приведена до річного виміру за методом ковзної), Q007_3 (дата квартальної фінансової звітності боржника/групи, за аналогічний звітній період попереднього року):</w:t>
      </w:r>
    </w:p>
    <w:p w14:paraId="3FD94C31" w14:textId="0C15BC8F" w:rsidR="009F7EA5" w:rsidRPr="00C16AF1" w:rsidRDefault="005A6562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6562">
        <w:rPr>
          <w:rFonts w:ascii="Times New Roman" w:hAnsi="Times New Roman" w:cs="Times New Roman"/>
          <w:sz w:val="24"/>
          <w:szCs w:val="24"/>
        </w:rPr>
        <w:t xml:space="preserve">1.3.1. Якщо значення НРП Q007_1 або НРП Q007_2 або НРП Q007_3 надано для боржника/групи (в розрізі НРП K020), то такі значення не повинні бути більшими (пізнішими) за звітну дату </w:t>
      </w:r>
      <w:proofErr w:type="spellStart"/>
      <w:r w:rsidRPr="005A656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A6562">
        <w:rPr>
          <w:rFonts w:ascii="Times New Roman" w:hAnsi="Times New Roman" w:cs="Times New Roman"/>
          <w:sz w:val="24"/>
          <w:szCs w:val="24"/>
        </w:rPr>
        <w:t xml:space="preserve"> (поле REPORTDATE). При неотриманні умови надається повідомлення: “Дати фінансової звітності (Q007_1, Q007_2, Q007_3) не повинні бути більшими за звітну дату </w:t>
      </w:r>
      <w:proofErr w:type="spellStart"/>
      <w:r w:rsidRPr="005A6562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5A6562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E4CDC2E" w14:textId="77777777" w:rsidR="009F7EA5" w:rsidRPr="00C16AF1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1.3.2. Якщо значення НРП Q007_2 або НРП Q007_3 надано для боржника/групи (в розрізі НРП K020), то такі значення не повинні дорівнювати значенню Q007_1 боржника/групи (в розрізі НРП K020). При неотриманні умови надається повідомлення: “Дата фінансової звітності, що вказана в НРП Q007_2 або НРП Q007_3 вже зазначено в НРП Q007_1. Для аналізу: K020=…”.</w:t>
      </w:r>
    </w:p>
    <w:p w14:paraId="35A78529" w14:textId="77777777" w:rsidR="009F7EA5" w:rsidRPr="00C16AF1" w:rsidRDefault="009F7EA5" w:rsidP="00A87EF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1.3.3. Якщо значення НРП Q007_1 надано для боржника/групи (в розрізі НРП K020) у форматі 01.01.YYYY, то для такого боржника/групи значення НРП Q007_2 та Q007_3 не повинно бути заповнено. При недотриманні умови надається повідомлення: “Для боржника/групи в НРП Q007_1 вказано річну дату, що не потребує приведення до річного виміру (Q007_2, Q007_3 не заповнюються). Для аналізу: K020=…”.</w:t>
      </w:r>
    </w:p>
    <w:p w14:paraId="3A773B77" w14:textId="522ED646" w:rsidR="00AE7FBD" w:rsidRDefault="00AE7FBD" w:rsidP="009A1091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1.4. Перевірка надання для одного запису у файлі одного значення в НРП Q007_1 (дата квартальної/річної фінансової звітності боржника/групи, за останній звітній період)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року). Для одного запису у файлі повинно бути надано одне значення в НРП Q007_1 або НРП Q007_2 або НРП Q007_3 (для одного запису у файлі не допускається одночасне заповнення двох або трьох зазначених НРП). При недотриманні умови надається повідомлення: “Для одного запису у файлі повинно бути надано одне значення в НРП Q007_1 або НРП Q007_2 або НРП Q007_3. Для аналізу: EKP=… K020=…”.</w:t>
      </w:r>
    </w:p>
    <w:p w14:paraId="7C9E9A59" w14:textId="77777777" w:rsidR="00DB71D5" w:rsidRPr="00C16AF1" w:rsidRDefault="00DB71D5" w:rsidP="00DB71D5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1.5. </w:t>
      </w:r>
      <w:r w:rsidRPr="00C16AF1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EKP (код показника), F060 (код типу періоду), F061 (код ознаки операції), НРП K020 (код боржника), НРП Q007_1 (дата квартальної/річної фінансової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>звітності боржника), НРП Q007_2 (дата річної фінансової звітності боржника/групи, приведена до річного виміру за методом ковзної), НРП Q007_3 (дата квартальної фінансової звітності боржника/групи, за аналогічний звітній період попереднього року). При недотриманні умови надається повідомлення: “Надано однакові записи. Для аналізу: EKP=… F060=… F061=… K020=… Q007_1=… Q007_2=… Q007_3=…”.</w:t>
      </w:r>
    </w:p>
    <w:p w14:paraId="472FABF3" w14:textId="6D49A403" w:rsidR="00170D1A" w:rsidRPr="00C16AF1" w:rsidRDefault="00497044" w:rsidP="000173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01738C" w:rsidRPr="00C16AF1">
        <w:rPr>
          <w:rFonts w:ascii="Times New Roman" w:hAnsi="Times New Roman" w:cs="Times New Roman"/>
          <w:sz w:val="24"/>
          <w:szCs w:val="24"/>
        </w:rPr>
        <w:t>.</w:t>
      </w:r>
      <w:r w:rsidR="00170D1A" w:rsidRPr="00C16AF1">
        <w:rPr>
          <w:rFonts w:ascii="Times New Roman" w:hAnsi="Times New Roman" w:cs="Times New Roman"/>
          <w:sz w:val="24"/>
          <w:szCs w:val="24"/>
        </w:rPr>
        <w:t xml:space="preserve"> Перевірка надання значення параметра F061 (код ознаки операції):</w:t>
      </w:r>
    </w:p>
    <w:p w14:paraId="0AE46A8A" w14:textId="7A7F0390" w:rsidR="00497044" w:rsidRPr="00C16AF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2.1</w:t>
      </w:r>
      <w:r w:rsidR="0001738C" w:rsidRPr="00C16AF1">
        <w:rPr>
          <w:rFonts w:ascii="Times New Roman" w:hAnsi="Times New Roman" w:cs="Times New Roman"/>
          <w:sz w:val="24"/>
          <w:szCs w:val="24"/>
        </w:rPr>
        <w:t>.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A3B002-</w:t>
      </w:r>
      <w:r w:rsidR="00236246" w:rsidRPr="00C16AF1">
        <w:rPr>
          <w:rFonts w:ascii="Times New Roman" w:hAnsi="Times New Roman" w:cs="Times New Roman"/>
          <w:b/>
          <w:sz w:val="24"/>
          <w:szCs w:val="24"/>
        </w:rPr>
        <w:t xml:space="preserve"> A3B113, </w:t>
      </w:r>
      <w:r w:rsidR="00497044" w:rsidRPr="00C16AF1">
        <w:rPr>
          <w:rFonts w:ascii="Times New Roman" w:hAnsi="Times New Roman" w:cs="Times New Roman"/>
          <w:b/>
          <w:sz w:val="24"/>
          <w:szCs w:val="24"/>
        </w:rPr>
        <w:t>A3B116, A3B118, A3B120, A3B122, A3B124, A3B126, A3B128, A3B130, A3B132, A3B134, A3B136, A3B138, A3B140, A3B142, A3B144, A3B146, A3B148, A3B150, A3B152, A3B154, A3B156, A3B158, A3B160, A3B173</w:t>
      </w:r>
      <w:r w:rsidR="00F73750" w:rsidRPr="00C16AF1">
        <w:rPr>
          <w:rFonts w:ascii="Times New Roman" w:hAnsi="Times New Roman" w:cs="Times New Roman"/>
          <w:b/>
          <w:sz w:val="24"/>
          <w:szCs w:val="24"/>
        </w:rPr>
        <w:t>-</w:t>
      </w:r>
      <w:r w:rsidR="000342E4" w:rsidRPr="00C16AF1">
        <w:rPr>
          <w:rFonts w:ascii="Times New Roman" w:hAnsi="Times New Roman" w:cs="Times New Roman"/>
          <w:b/>
          <w:sz w:val="24"/>
          <w:szCs w:val="24"/>
        </w:rPr>
        <w:t xml:space="preserve">A3B219 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(Щодо даних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 xml:space="preserve">, які не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 xml:space="preserve">надаються в розрізі 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>надходжен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ь</w:t>
      </w:r>
      <w:r w:rsidR="00682A95" w:rsidRPr="00C16AF1">
        <w:rPr>
          <w:rFonts w:ascii="Times New Roman" w:hAnsi="Times New Roman" w:cs="Times New Roman"/>
          <w:b/>
          <w:sz w:val="24"/>
          <w:szCs w:val="24"/>
        </w:rPr>
        <w:t xml:space="preserve"> і видатк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ів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EB1A8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7044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E25BA7" w:rsidRPr="00C16AF1">
        <w:rPr>
          <w:rFonts w:ascii="Times New Roman" w:hAnsi="Times New Roman" w:cs="Times New Roman"/>
          <w:sz w:val="24"/>
          <w:szCs w:val="24"/>
        </w:rPr>
        <w:t>F061 (код ознаки операції) повинно дорівнювати “#”. При недотриманні умови надається повідомлення: “</w:t>
      </w:r>
      <w:r w:rsidRPr="00C16AF1">
        <w:rPr>
          <w:rFonts w:ascii="Times New Roman" w:hAnsi="Times New Roman" w:cs="Times New Roman"/>
          <w:sz w:val="24"/>
          <w:szCs w:val="24"/>
        </w:rPr>
        <w:t xml:space="preserve">Для даних, що не </w:t>
      </w:r>
      <w:r w:rsidR="002C6F4B" w:rsidRPr="00C16AF1">
        <w:rPr>
          <w:rFonts w:ascii="Times New Roman" w:hAnsi="Times New Roman" w:cs="Times New Roman"/>
          <w:sz w:val="24"/>
          <w:szCs w:val="24"/>
        </w:rPr>
        <w:t>підлягають розподілу на</w:t>
      </w:r>
      <w:r w:rsidRPr="00C16AF1">
        <w:rPr>
          <w:rFonts w:ascii="Times New Roman" w:hAnsi="Times New Roman" w:cs="Times New Roman"/>
          <w:sz w:val="24"/>
          <w:szCs w:val="24"/>
        </w:rPr>
        <w:t xml:space="preserve"> надходжен</w:t>
      </w:r>
      <w:r w:rsidR="002C6F4B" w:rsidRPr="00C16AF1">
        <w:rPr>
          <w:rFonts w:ascii="Times New Roman" w:hAnsi="Times New Roman" w:cs="Times New Roman"/>
          <w:sz w:val="24"/>
          <w:szCs w:val="24"/>
        </w:rPr>
        <w:t>ня</w:t>
      </w:r>
      <w:r w:rsidRPr="00C16AF1">
        <w:rPr>
          <w:rFonts w:ascii="Times New Roman" w:hAnsi="Times New Roman" w:cs="Times New Roman"/>
          <w:sz w:val="24"/>
          <w:szCs w:val="24"/>
        </w:rPr>
        <w:t xml:space="preserve"> або видатк</w:t>
      </w:r>
      <w:r w:rsidR="002C6F4B" w:rsidRPr="00C16AF1">
        <w:rPr>
          <w:rFonts w:ascii="Times New Roman" w:hAnsi="Times New Roman" w:cs="Times New Roman"/>
          <w:sz w:val="24"/>
          <w:szCs w:val="24"/>
        </w:rPr>
        <w:t>и</w:t>
      </w:r>
      <w:r w:rsidRPr="00C16AF1">
        <w:rPr>
          <w:rFonts w:ascii="Times New Roman" w:hAnsi="Times New Roman" w:cs="Times New Roman"/>
          <w:sz w:val="24"/>
          <w:szCs w:val="24"/>
        </w:rPr>
        <w:t xml:space="preserve"> к</w:t>
      </w:r>
      <w:r w:rsidR="00E25BA7" w:rsidRPr="00C16AF1">
        <w:rPr>
          <w:rFonts w:ascii="Times New Roman" w:hAnsi="Times New Roman" w:cs="Times New Roman"/>
          <w:sz w:val="24"/>
          <w:szCs w:val="24"/>
        </w:rPr>
        <w:t xml:space="preserve">од ознаки операції повинен дорівнювати “#”. Для аналізу: </w:t>
      </w:r>
      <w:r w:rsidR="00856BE3" w:rsidRPr="00C16AF1">
        <w:rPr>
          <w:rFonts w:ascii="Times New Roman" w:hAnsi="Times New Roman" w:cs="Times New Roman"/>
          <w:sz w:val="24"/>
          <w:szCs w:val="24"/>
        </w:rPr>
        <w:t>EKP=… K020=…</w:t>
      </w:r>
      <w:r w:rsidR="00E25BA7" w:rsidRPr="00C16AF1">
        <w:rPr>
          <w:rFonts w:ascii="Times New Roman" w:hAnsi="Times New Roman" w:cs="Times New Roman"/>
          <w:sz w:val="24"/>
          <w:szCs w:val="24"/>
        </w:rPr>
        <w:t>”</w:t>
      </w:r>
      <w:r w:rsidRPr="00C16AF1">
        <w:rPr>
          <w:rFonts w:ascii="Times New Roman" w:hAnsi="Times New Roman" w:cs="Times New Roman"/>
          <w:sz w:val="24"/>
          <w:szCs w:val="24"/>
        </w:rPr>
        <w:t>.</w:t>
      </w:r>
    </w:p>
    <w:p w14:paraId="77D7DAC4" w14:textId="57FF0023" w:rsidR="00170D1A" w:rsidRPr="00C16AF1" w:rsidRDefault="00170D1A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2.2.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A3B129, A3B131, A3B133, A3B135, A3B145,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47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49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51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5</w:t>
      </w:r>
      <w:r w:rsidR="007E6977" w:rsidRPr="00C16AF1">
        <w:rPr>
          <w:rFonts w:ascii="Times New Roman" w:hAnsi="Times New Roman" w:cs="Times New Roman"/>
          <w:b/>
          <w:sz w:val="24"/>
          <w:szCs w:val="24"/>
        </w:rPr>
        <w:t>3, A3B1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70</w:t>
      </w:r>
      <w:r w:rsidR="007E6977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C16AF1">
        <w:rPr>
          <w:rFonts w:ascii="Times New Roman" w:hAnsi="Times New Roman" w:cs="Times New Roman"/>
          <w:sz w:val="24"/>
          <w:szCs w:val="24"/>
        </w:rPr>
        <w:t xml:space="preserve">(3255, 3260, 3270, 3290, 3345, 3350, 3355, 3360, 3390, 3580)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належать до видатків)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E6977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F061 (код ознаки операції) повинно дорівнювати “1”. При недотриманні умови надається повідомлення: “Для даних, що відносяться до видатків код ознаки операції повинен дорівнювати “1”. Для аналізу: EKP=… </w:t>
      </w:r>
      <w:r w:rsidR="00856BE3" w:rsidRPr="00C16AF1">
        <w:rPr>
          <w:rFonts w:ascii="Times New Roman" w:hAnsi="Times New Roman" w:cs="Times New Roman"/>
          <w:sz w:val="24"/>
          <w:szCs w:val="24"/>
        </w:rPr>
        <w:t>K020=…</w:t>
      </w:r>
      <w:r w:rsidR="007E6977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EF0789B" w14:textId="652F05D1" w:rsidR="007E6977" w:rsidRPr="00C16AF1" w:rsidRDefault="007E6977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2.3.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057D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C16AF1">
        <w:rPr>
          <w:rFonts w:ascii="Times New Roman" w:hAnsi="Times New Roman" w:cs="Times New Roman"/>
          <w:b/>
          <w:sz w:val="24"/>
          <w:szCs w:val="24"/>
        </w:rPr>
        <w:t>A3B117, A3B119, A3B121, A3B123, A3B125, A3B127, A3B139, A3B141, A3B143, A3B157, A3B163</w:t>
      </w:r>
      <w:r w:rsidR="0061627F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2D3D77" w:rsidRPr="00C16AF1">
        <w:rPr>
          <w:rFonts w:ascii="Times New Roman" w:hAnsi="Times New Roman" w:cs="Times New Roman"/>
          <w:sz w:val="24"/>
          <w:szCs w:val="24"/>
        </w:rPr>
        <w:t>3200, 3205, 3215, 3220, 3225, 3250, 3300, 3305, 3340, 3405, 3505</w:t>
      </w:r>
      <w:r w:rsidR="0061627F" w:rsidRPr="00C16AF1">
        <w:rPr>
          <w:rFonts w:ascii="Times New Roman" w:hAnsi="Times New Roman" w:cs="Times New Roman"/>
          <w:sz w:val="24"/>
          <w:szCs w:val="24"/>
        </w:rPr>
        <w:t>)</w:t>
      </w:r>
      <w:r w:rsidR="00057D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належать до надходжень)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57DB8" w:rsidRPr="00C16A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повинно дорівнювати “2”. При недотриманні умови надається повідомлення: “Для даних, що відносяться до надходжень код ознаки операції повинен дорівнювати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“2”. Для аналізу: EKP=… K020=…</w:t>
      </w:r>
      <w:r w:rsidR="00057DB8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A4F9F42" w14:textId="66B3A352" w:rsidR="00BD3C38" w:rsidRPr="00C16AF1" w:rsidRDefault="00BD3C38" w:rsidP="0001738C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2.4. 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="00E925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A3B115, A3B137, A3B155, A3B159, A3B161, A3B162, A3B164</w:t>
      </w:r>
      <w:r w:rsidR="00F73750" w:rsidRPr="00C16AF1">
        <w:rPr>
          <w:rFonts w:ascii="Times New Roman" w:hAnsi="Times New Roman" w:cs="Times New Roman"/>
          <w:b/>
          <w:sz w:val="24"/>
          <w:szCs w:val="24"/>
        </w:rPr>
        <w:t>-</w:t>
      </w:r>
      <w:r w:rsidR="00E92561" w:rsidRPr="00C16AF1">
        <w:rPr>
          <w:rFonts w:ascii="Times New Roman" w:hAnsi="Times New Roman" w:cs="Times New Roman"/>
          <w:b/>
          <w:sz w:val="24"/>
          <w:szCs w:val="24"/>
        </w:rPr>
        <w:t>A3B169, A3B172</w:t>
      </w:r>
      <w:r w:rsidR="00134F79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305D98" w:rsidRPr="00C16AF1">
        <w:rPr>
          <w:rFonts w:ascii="Times New Roman" w:hAnsi="Times New Roman" w:cs="Times New Roman"/>
          <w:sz w:val="24"/>
          <w:szCs w:val="24"/>
        </w:rPr>
        <w:t xml:space="preserve">3195, </w:t>
      </w:r>
      <w:r w:rsidR="0061627F" w:rsidRPr="00C16AF1">
        <w:rPr>
          <w:rFonts w:ascii="Times New Roman" w:hAnsi="Times New Roman" w:cs="Times New Roman"/>
          <w:sz w:val="24"/>
          <w:szCs w:val="24"/>
        </w:rPr>
        <w:t>3295, 3395, 3400, 3410, 3415, 3500, 3510, 3515, 3520, 3550, 3560, 3570</w:t>
      </w:r>
      <w:r w:rsidR="00134F79" w:rsidRPr="00C16AF1">
        <w:rPr>
          <w:rFonts w:ascii="Times New Roman" w:hAnsi="Times New Roman" w:cs="Times New Roman"/>
          <w:sz w:val="24"/>
          <w:szCs w:val="24"/>
        </w:rPr>
        <w:t>)</w:t>
      </w:r>
      <w:r w:rsidR="00E9256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(Щодо даних, які можуть належати до надходжень або видатків)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92561" w:rsidRPr="00C16AF1">
        <w:rPr>
          <w:rFonts w:ascii="Times New Roman" w:hAnsi="Times New Roman" w:cs="Times New Roman"/>
          <w:sz w:val="24"/>
          <w:szCs w:val="24"/>
        </w:rPr>
        <w:t>значення параметра F061 (код ознаки операції) не повинно дорівнювати “#”. При недотриманні умови надається повідомлення: “Для даних, що відносяться до надходжень або видатків код ознаки операції не повинен дорівнювати “#”. Для аналізу: EKP=… K020=…”.</w:t>
      </w:r>
    </w:p>
    <w:p w14:paraId="41F56460" w14:textId="03DFB69F" w:rsidR="00CE72BF" w:rsidRPr="00C16AF1" w:rsidRDefault="00CE72BF" w:rsidP="00CE72BF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3. Перевірка надання від’ємних значень. Значення показників </w:t>
      </w:r>
      <w:r w:rsidRPr="00C16AF1">
        <w:rPr>
          <w:rFonts w:ascii="Times New Roman" w:hAnsi="Times New Roman" w:cs="Times New Roman"/>
          <w:b/>
          <w:sz w:val="24"/>
          <w:szCs w:val="24"/>
        </w:rPr>
        <w:t>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039-A3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040,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075-A3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076,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078,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082-A3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086,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091-A3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093,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097,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102,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109-A3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113,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128,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130,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132,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134,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144,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148, A3</w:t>
      </w:r>
      <w:r w:rsidR="00A10B4F" w:rsidRPr="00C16AF1">
        <w:rPr>
          <w:rFonts w:ascii="Times New Roman" w:hAnsi="Times New Roman" w:cs="Times New Roman"/>
          <w:b/>
          <w:sz w:val="24"/>
          <w:szCs w:val="24"/>
        </w:rPr>
        <w:t>B</w:t>
      </w:r>
      <w:r w:rsidRPr="00C16AF1">
        <w:rPr>
          <w:rFonts w:ascii="Times New Roman" w:hAnsi="Times New Roman" w:cs="Times New Roman"/>
          <w:b/>
          <w:sz w:val="24"/>
          <w:szCs w:val="24"/>
        </w:rPr>
        <w:t>152</w:t>
      </w:r>
      <w:r w:rsidR="00005E57" w:rsidRPr="00C16AF1">
        <w:rPr>
          <w:rFonts w:ascii="Times New Roman" w:hAnsi="Times New Roman" w:cs="Times New Roman"/>
          <w:sz w:val="24"/>
          <w:szCs w:val="24"/>
        </w:rPr>
        <w:t xml:space="preserve"> (1425, 1430, 2050, 2070, 2095, 2130, 2150, 2180, 2195, 2250, 2255, 2270, 2285, 2295, 2355, 3100, 3105, 3110, 3115, 3190, 3255, 3260, 3270, 3290, 3345, 3355, 3390)</w:t>
      </w:r>
      <w:r w:rsidR="004E0913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F3400" w:rsidRPr="00C16AF1">
        <w:rPr>
          <w:rFonts w:ascii="Times New Roman" w:hAnsi="Times New Roman" w:cs="Times New Roman"/>
          <w:b/>
          <w:sz w:val="24"/>
          <w:szCs w:val="24"/>
        </w:rPr>
        <w:t>(Щодо від’ємних значень)</w:t>
      </w:r>
      <w:r w:rsidR="001F3400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E0913" w:rsidRPr="00C16AF1">
        <w:rPr>
          <w:rFonts w:ascii="Times New Roman" w:hAnsi="Times New Roman" w:cs="Times New Roman"/>
          <w:sz w:val="24"/>
          <w:szCs w:val="24"/>
        </w:rPr>
        <w:t xml:space="preserve">в </w:t>
      </w:r>
      <w:r w:rsidR="009464B4" w:rsidRPr="00C16AF1">
        <w:rPr>
          <w:rFonts w:ascii="Times New Roman" w:hAnsi="Times New Roman" w:cs="Times New Roman"/>
          <w:sz w:val="24"/>
          <w:szCs w:val="24"/>
        </w:rPr>
        <w:t>розрізі боржників (НРП K020)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повинн</w:t>
      </w:r>
      <w:r w:rsidR="00882715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882715" w:rsidRPr="00C16AF1">
        <w:rPr>
          <w:rFonts w:ascii="Times New Roman" w:hAnsi="Times New Roman" w:cs="Times New Roman"/>
          <w:sz w:val="24"/>
          <w:szCs w:val="24"/>
        </w:rPr>
        <w:t>и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005E57" w:rsidRPr="00C16AF1">
        <w:rPr>
          <w:rFonts w:ascii="Times New Roman" w:hAnsi="Times New Roman" w:cs="Times New Roman"/>
          <w:sz w:val="24"/>
          <w:szCs w:val="24"/>
        </w:rPr>
        <w:t>“</w:t>
      </w:r>
      <w:r w:rsidRPr="00C16AF1">
        <w:rPr>
          <w:rFonts w:ascii="Times New Roman" w:hAnsi="Times New Roman" w:cs="Times New Roman"/>
          <w:sz w:val="24"/>
          <w:szCs w:val="24"/>
        </w:rPr>
        <w:t>Значення показника повинно бути від’ємним. Для аналізу: EKP=</w:t>
      </w:r>
      <w:r w:rsidR="00005E57" w:rsidRPr="00C16AF1">
        <w:rPr>
          <w:rFonts w:ascii="Times New Roman" w:hAnsi="Times New Roman" w:cs="Times New Roman"/>
          <w:sz w:val="24"/>
          <w:szCs w:val="24"/>
        </w:rPr>
        <w:t>[значення через кому]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05E57" w:rsidRPr="00C16AF1">
        <w:rPr>
          <w:rFonts w:ascii="Times New Roman" w:hAnsi="Times New Roman" w:cs="Times New Roman"/>
          <w:sz w:val="24"/>
          <w:szCs w:val="24"/>
        </w:rPr>
        <w:t>K</w:t>
      </w:r>
      <w:r w:rsidRPr="00C16AF1">
        <w:rPr>
          <w:rFonts w:ascii="Times New Roman" w:hAnsi="Times New Roman" w:cs="Times New Roman"/>
          <w:sz w:val="24"/>
          <w:szCs w:val="24"/>
        </w:rPr>
        <w:t>0</w:t>
      </w:r>
      <w:r w:rsidR="00005E57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>0=</w:t>
      </w:r>
      <w:r w:rsidR="00005E57" w:rsidRPr="00C16AF1">
        <w:rPr>
          <w:rFonts w:ascii="Times New Roman" w:hAnsi="Times New Roman" w:cs="Times New Roman"/>
          <w:sz w:val="24"/>
          <w:szCs w:val="24"/>
        </w:rPr>
        <w:t>…”</w:t>
      </w:r>
      <w:r w:rsidRPr="00C16AF1">
        <w:rPr>
          <w:rFonts w:ascii="Times New Roman" w:hAnsi="Times New Roman" w:cs="Times New Roman"/>
          <w:sz w:val="24"/>
          <w:szCs w:val="24"/>
        </w:rPr>
        <w:t>. Помилка не є критичною.</w:t>
      </w:r>
    </w:p>
    <w:p w14:paraId="3B9D95B9" w14:textId="134F4898" w:rsidR="00170D1A" w:rsidRPr="00C16AF1" w:rsidRDefault="0001738C" w:rsidP="0049704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70D1A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Перевірка даних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3BX з даними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3VX. Перевірка здійснюється якщо файли мають однакову звітну дату та отримані Національним банком України:</w:t>
      </w:r>
    </w:p>
    <w:p w14:paraId="27859F84" w14:textId="27CA3318" w:rsidR="00AA3252" w:rsidRPr="00C16AF1" w:rsidRDefault="0001738C" w:rsidP="00AA3252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.1. </w:t>
      </w:r>
      <w:r w:rsidR="003826DB" w:rsidRPr="00C16AF1">
        <w:rPr>
          <w:rFonts w:ascii="Times New Roman" w:hAnsi="Times New Roman" w:cs="Times New Roman"/>
          <w:sz w:val="24"/>
          <w:szCs w:val="24"/>
        </w:rPr>
        <w:t>Якщо ф</w:t>
      </w:r>
      <w:r w:rsidR="00AA3252" w:rsidRPr="00C16AF1">
        <w:rPr>
          <w:rFonts w:ascii="Times New Roman" w:hAnsi="Times New Roman" w:cs="Times New Roman"/>
          <w:sz w:val="24"/>
          <w:szCs w:val="24"/>
        </w:rPr>
        <w:t>айл 3</w:t>
      </w:r>
      <w:r w:rsidR="003826DB" w:rsidRPr="00C16AF1">
        <w:rPr>
          <w:rFonts w:ascii="Times New Roman" w:hAnsi="Times New Roman" w:cs="Times New Roman"/>
          <w:sz w:val="24"/>
          <w:szCs w:val="24"/>
        </w:rPr>
        <w:t>V</w:t>
      </w:r>
      <w:r w:rsidR="00AA3252" w:rsidRPr="00C16AF1">
        <w:rPr>
          <w:rFonts w:ascii="Times New Roman" w:hAnsi="Times New Roman" w:cs="Times New Roman"/>
          <w:sz w:val="24"/>
          <w:szCs w:val="24"/>
        </w:rPr>
        <w:t xml:space="preserve">X </w:t>
      </w:r>
      <w:r w:rsidR="003826DB" w:rsidRPr="00C16AF1">
        <w:rPr>
          <w:rFonts w:ascii="Times New Roman" w:hAnsi="Times New Roman" w:cs="Times New Roman"/>
          <w:sz w:val="24"/>
          <w:szCs w:val="24"/>
        </w:rPr>
        <w:t xml:space="preserve">не отримано Національним банком України, надається повідомлення: “Відсутні дані </w:t>
      </w:r>
      <w:proofErr w:type="spellStart"/>
      <w:r w:rsidR="00AA32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A3252" w:rsidRPr="00C16AF1">
        <w:rPr>
          <w:rFonts w:ascii="Times New Roman" w:hAnsi="Times New Roman" w:cs="Times New Roman"/>
          <w:sz w:val="24"/>
          <w:szCs w:val="24"/>
        </w:rPr>
        <w:t xml:space="preserve"> 3VX</w:t>
      </w:r>
      <w:r w:rsidR="003826DB" w:rsidRPr="00C16AF1">
        <w:rPr>
          <w:rFonts w:ascii="Times New Roman" w:hAnsi="Times New Roman" w:cs="Times New Roman"/>
          <w:sz w:val="24"/>
          <w:szCs w:val="24"/>
        </w:rPr>
        <w:t xml:space="preserve"> на дату=… для порівняння”.</w:t>
      </w:r>
    </w:p>
    <w:p w14:paraId="4C456577" w14:textId="6DFBB379" w:rsidR="003826DB" w:rsidRPr="00C16AF1" w:rsidRDefault="0001738C" w:rsidP="003826DB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3826DB" w:rsidRPr="00C16AF1">
        <w:rPr>
          <w:rFonts w:ascii="Times New Roman" w:hAnsi="Times New Roman" w:cs="Times New Roman"/>
          <w:sz w:val="24"/>
          <w:szCs w:val="24"/>
        </w:rPr>
        <w:t>.2. Якщо файл 3VX отримано Національним банком України</w:t>
      </w:r>
      <w:r w:rsidR="00E85101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4C562724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4.2.1. Перевіряється наявності даних про боржників/групи у файлі 3VX, які надані у файлі 3BX. Коди (значення НРП K020) боржників/групи, наданих у файлі 3BX, повинні бути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 xml:space="preserve">присутні у файлі 3VX. При недотриманні умови надається повідомлення: “У файлі 3VX відсутні дані про боржників/групи з кодом K020=[значення через кому], що наданні у файлі 3BX”. </w:t>
      </w:r>
    </w:p>
    <w:p w14:paraId="6677CDA2" w14:textId="4792FD40" w:rsidR="009D2564" w:rsidRPr="00C16AF1" w:rsidRDefault="009D2564" w:rsidP="009D25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A3B002-A3B089, A3B091-A3B093, A3B095-A3B099, A3B101-</w:t>
      </w:r>
      <w:r w:rsidR="0053157B" w:rsidRPr="00C16AF1">
        <w:rPr>
          <w:rFonts w:ascii="Times New Roman" w:hAnsi="Times New Roman" w:cs="Times New Roman"/>
          <w:b/>
          <w:sz w:val="24"/>
          <w:szCs w:val="24"/>
        </w:rPr>
        <w:t>A3B219</w:t>
      </w:r>
      <w:r w:rsidR="002D3D77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>(Щодо даних фінансової звітності, як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 xml:space="preserve"> складен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і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 xml:space="preserve"> відповідно до </w:t>
      </w:r>
      <w:r w:rsidR="00EB1A8D" w:rsidRPr="00C16AF1">
        <w:rPr>
          <w:rFonts w:ascii="Times New Roman" w:hAnsi="Times New Roman" w:cs="Times New Roman"/>
          <w:b/>
          <w:sz w:val="24"/>
          <w:szCs w:val="24"/>
        </w:rPr>
        <w:t>Стандарту № 1</w:t>
      </w:r>
      <w:r w:rsidR="002D3D77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формату наданих даних. Якщо для боржника (в розрізі НРП K020)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метрики T100 (дані фінансової звітності боржника) для показників A3B002-A3B089, A3B091-A3B093, A3B095-A3B099, A3B101-</w:t>
      </w:r>
      <w:r w:rsidR="0053157B" w:rsidRPr="00C16AF1">
        <w:rPr>
          <w:rFonts w:ascii="Times New Roman" w:hAnsi="Times New Roman" w:cs="Times New Roman"/>
          <w:sz w:val="24"/>
          <w:szCs w:val="24"/>
        </w:rPr>
        <w:t xml:space="preserve">A3B219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 повинно бути ціле число. При недотриманні умови надається повідомлення: “Значення метрики T100 повинно бути цілим числом (не може містити після крапки значення відмінне від нуля). Для аналізу: EKP=[значення через кому] K020=…”.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EA94846" w14:textId="34BA0758" w:rsidR="00A149A3" w:rsidRPr="00C16AF1" w:rsidRDefault="0001738C" w:rsidP="003826D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3D3FF8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3D3FF8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659B8" w:rsidRPr="00C16AF1">
        <w:rPr>
          <w:rFonts w:ascii="Times New Roman" w:hAnsi="Times New Roman" w:cs="Times New Roman"/>
          <w:b/>
          <w:sz w:val="24"/>
          <w:szCs w:val="24"/>
        </w:rPr>
        <w:t>Для показника A3B015</w:t>
      </w:r>
      <w:r w:rsidR="007659B8" w:rsidRPr="00C16AF1">
        <w:rPr>
          <w:rFonts w:ascii="Times New Roman" w:hAnsi="Times New Roman" w:cs="Times New Roman"/>
          <w:sz w:val="24"/>
          <w:szCs w:val="24"/>
        </w:rPr>
        <w:t xml:space="preserve"> (1095)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необоротних активах)</w:t>
      </w:r>
      <w:r w:rsidR="007659B8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715D8C" w:rsidRPr="00C16AF1">
        <w:rPr>
          <w:rFonts w:ascii="Times New Roman" w:hAnsi="Times New Roman" w:cs="Times New Roman"/>
          <w:sz w:val="24"/>
          <w:szCs w:val="24"/>
        </w:rPr>
        <w:t xml:space="preserve">його </w:t>
      </w:r>
      <w:r w:rsidR="003D3FF8" w:rsidRPr="00C16AF1">
        <w:rPr>
          <w:rFonts w:ascii="Times New Roman" w:hAnsi="Times New Roman" w:cs="Times New Roman"/>
          <w:sz w:val="24"/>
          <w:szCs w:val="24"/>
        </w:rPr>
        <w:t>значення</w:t>
      </w:r>
      <w:r w:rsidR="00A149A3" w:rsidRPr="00C16AF1">
        <w:rPr>
          <w:rFonts w:ascii="Times New Roman" w:hAnsi="Times New Roman" w:cs="Times New Roman"/>
          <w:sz w:val="24"/>
          <w:szCs w:val="24"/>
        </w:rPr>
        <w:t>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F469D64" w14:textId="1A9675BA" w:rsidR="00A149A3" w:rsidRPr="00C16AF1" w:rsidRDefault="0001738C" w:rsidP="00A149A3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A3B015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A149A3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A3B002-A3B014</w:t>
      </w:r>
      <w:r w:rsidR="00AB53F6" w:rsidRPr="00C16AF1">
        <w:rPr>
          <w:rFonts w:ascii="Times New Roman" w:hAnsi="Times New Roman" w:cs="Times New Roman"/>
          <w:sz w:val="24"/>
          <w:szCs w:val="24"/>
        </w:rPr>
        <w:t>,</w:t>
      </w:r>
      <w:r w:rsidR="00AB53F6" w:rsidRPr="00C16AF1">
        <w:rPr>
          <w:rFonts w:ascii="Times New Roman" w:hAnsi="Times New Roman" w:cs="Times New Roman"/>
          <w:sz w:val="24"/>
          <w:szCs w:val="28"/>
        </w:rPr>
        <w:t xml:space="preserve"> A3B215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 (1000, 1005, 1010, 1015, 1020, 1030, 1035, 1040, 1045, 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1050, 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1055, 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1060, 1065, </w:t>
      </w:r>
      <w:r w:rsidR="00A149A3" w:rsidRPr="00C16AF1">
        <w:rPr>
          <w:rFonts w:ascii="Times New Roman" w:hAnsi="Times New Roman" w:cs="Times New Roman"/>
          <w:sz w:val="24"/>
          <w:szCs w:val="24"/>
        </w:rPr>
        <w:t>1090). При недотриманні умови надається повідомлення: “Усього необоротних активів (A3B015)=[T100] повинно дорівнювати сумі показників (A3B002-A3B014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AB53F6" w:rsidRPr="00C16AF1">
        <w:rPr>
          <w:rFonts w:ascii="Times New Roman" w:hAnsi="Times New Roman" w:cs="Times New Roman"/>
          <w:sz w:val="24"/>
          <w:szCs w:val="28"/>
        </w:rPr>
        <w:t>A3B215</w:t>
      </w:r>
      <w:r w:rsidR="00A149A3" w:rsidRPr="00C16AF1">
        <w:rPr>
          <w:rFonts w:ascii="Times New Roman" w:hAnsi="Times New Roman" w:cs="Times New Roman"/>
          <w:sz w:val="24"/>
          <w:szCs w:val="24"/>
        </w:rPr>
        <w:t>)=[Сума]. Для аналізу: EKP=A3B015 K020=…”.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310D7D4" w14:textId="3BF84A40" w:rsidR="00A149A3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A149A3" w:rsidRPr="00C16AF1">
        <w:rPr>
          <w:rFonts w:ascii="Times New Roman" w:hAnsi="Times New Roman" w:cs="Times New Roman"/>
          <w:sz w:val="24"/>
          <w:szCs w:val="24"/>
        </w:rPr>
        <w:t>.</w:t>
      </w:r>
      <w:r w:rsidR="00A7100A" w:rsidRPr="00C16AF1">
        <w:rPr>
          <w:rFonts w:ascii="Times New Roman" w:hAnsi="Times New Roman" w:cs="Times New Roman"/>
          <w:sz w:val="24"/>
          <w:szCs w:val="24"/>
        </w:rPr>
        <w:t>2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дорівнює “2”, то значення показника A3B015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A3B002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, A3B003, </w:t>
      </w:r>
      <w:r w:rsidR="00A149A3" w:rsidRPr="00C16AF1">
        <w:rPr>
          <w:rFonts w:ascii="Times New Roman" w:hAnsi="Times New Roman" w:cs="Times New Roman"/>
          <w:sz w:val="24"/>
          <w:szCs w:val="24"/>
        </w:rPr>
        <w:t>A3B004, A3B00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6, </w:t>
      </w:r>
      <w:r w:rsidR="00A149A3" w:rsidRPr="00C16AF1">
        <w:rPr>
          <w:rFonts w:ascii="Times New Roman" w:hAnsi="Times New Roman" w:cs="Times New Roman"/>
          <w:sz w:val="24"/>
          <w:szCs w:val="24"/>
        </w:rPr>
        <w:t>A3B00</w:t>
      </w:r>
      <w:r w:rsidR="00FB2495" w:rsidRPr="00C16AF1">
        <w:rPr>
          <w:rFonts w:ascii="Times New Roman" w:hAnsi="Times New Roman" w:cs="Times New Roman"/>
          <w:sz w:val="24"/>
          <w:szCs w:val="24"/>
        </w:rPr>
        <w:t>7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, A3B014 </w:t>
      </w:r>
      <w:proofErr w:type="spellStart"/>
      <w:r w:rsidR="00A149A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149A3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(1000, 1005, 1010, 1020, 1030, 1090)</w:t>
      </w:r>
      <w:r w:rsidR="00A149A3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необоротних активів (A3B015)=[T100] повинно дорівнювати сумі показників (A3B002-A3B00</w:t>
      </w:r>
      <w:r w:rsidR="00FB2495" w:rsidRPr="00C16AF1">
        <w:rPr>
          <w:rFonts w:ascii="Times New Roman" w:hAnsi="Times New Roman" w:cs="Times New Roman"/>
          <w:sz w:val="24"/>
          <w:szCs w:val="24"/>
        </w:rPr>
        <w:t>4</w:t>
      </w:r>
      <w:r w:rsidR="00A149A3" w:rsidRPr="00C16AF1">
        <w:rPr>
          <w:rFonts w:ascii="Times New Roman" w:hAnsi="Times New Roman" w:cs="Times New Roman"/>
          <w:sz w:val="24"/>
          <w:szCs w:val="24"/>
        </w:rPr>
        <w:t>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A3B006, A3B007,</w:t>
      </w:r>
      <w:r w:rsidR="00A149A3" w:rsidRPr="00C16AF1">
        <w:rPr>
          <w:rFonts w:ascii="Times New Roman" w:hAnsi="Times New Roman" w:cs="Times New Roman"/>
          <w:sz w:val="24"/>
          <w:szCs w:val="24"/>
        </w:rPr>
        <w:t xml:space="preserve"> A3B014</w:t>
      </w:r>
      <w:r w:rsidR="006746FE" w:rsidRPr="00C16AF1">
        <w:rPr>
          <w:rFonts w:ascii="Times New Roman" w:hAnsi="Times New Roman" w:cs="Times New Roman"/>
          <w:sz w:val="24"/>
          <w:szCs w:val="24"/>
        </w:rPr>
        <w:t>)</w:t>
      </w:r>
      <w:r w:rsidR="00A149A3" w:rsidRPr="00C16AF1">
        <w:rPr>
          <w:rFonts w:ascii="Times New Roman" w:hAnsi="Times New Roman" w:cs="Times New Roman"/>
          <w:sz w:val="24"/>
          <w:szCs w:val="24"/>
        </w:rPr>
        <w:t>=[Сума]. Для аналізу: EKP=A3B015 K020=…”.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83492F8" w14:textId="3094F3CE" w:rsidR="00FB2495" w:rsidRPr="00C16AF1" w:rsidRDefault="0001738C" w:rsidP="00FB249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659B8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E073C9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FB2495" w:rsidRPr="00C16AF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896F32" w:rsidRPr="00C16AF1">
        <w:rPr>
          <w:rFonts w:ascii="Times New Roman" w:hAnsi="Times New Roman" w:cs="Times New Roman"/>
          <w:b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(1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оборотних активах)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63F6FB59" w14:textId="5D59E659" w:rsidR="00FB2495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A7100A" w:rsidRPr="00C16AF1">
        <w:rPr>
          <w:rFonts w:ascii="Times New Roman" w:hAnsi="Times New Roman" w:cs="Times New Roman"/>
          <w:sz w:val="24"/>
          <w:szCs w:val="24"/>
        </w:rPr>
        <w:t>.</w:t>
      </w:r>
      <w:r w:rsidR="00FB2495" w:rsidRPr="00C16AF1">
        <w:rPr>
          <w:rFonts w:ascii="Times New Roman" w:hAnsi="Times New Roman" w:cs="Times New Roman"/>
          <w:sz w:val="24"/>
          <w:szCs w:val="24"/>
        </w:rPr>
        <w:t>1. Значення параметра F059 (код розміру боржника) дорівнює “1” або “3”, то значення показника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16-</w:t>
      </w:r>
      <w:r w:rsidR="00FB2495" w:rsidRPr="00C16AF1">
        <w:rPr>
          <w:rFonts w:ascii="Times New Roman" w:hAnsi="Times New Roman" w:cs="Times New Roman"/>
          <w:sz w:val="24"/>
          <w:szCs w:val="24"/>
        </w:rPr>
        <w:t>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>00, 1</w:t>
      </w:r>
      <w:r w:rsidR="00896F32" w:rsidRPr="00C16AF1">
        <w:rPr>
          <w:rFonts w:ascii="Times New Roman" w:hAnsi="Times New Roman" w:cs="Times New Roman"/>
          <w:sz w:val="24"/>
          <w:szCs w:val="24"/>
        </w:rPr>
        <w:t>110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1115, 1120, </w:t>
      </w:r>
      <w:r w:rsidR="00FB2495" w:rsidRPr="00C16AF1">
        <w:rPr>
          <w:rFonts w:ascii="Times New Roman" w:hAnsi="Times New Roman" w:cs="Times New Roman"/>
          <w:sz w:val="24"/>
          <w:szCs w:val="24"/>
        </w:rPr>
        <w:t>1</w:t>
      </w:r>
      <w:r w:rsidR="00896F32" w:rsidRPr="00C16AF1">
        <w:rPr>
          <w:rFonts w:ascii="Times New Roman" w:hAnsi="Times New Roman" w:cs="Times New Roman"/>
          <w:sz w:val="24"/>
          <w:szCs w:val="24"/>
        </w:rPr>
        <w:t>125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130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135</w:t>
      </w:r>
      <w:r w:rsidR="00FB2495" w:rsidRPr="00C16AF1">
        <w:rPr>
          <w:rFonts w:ascii="Times New Roman" w:hAnsi="Times New Roman" w:cs="Times New Roman"/>
          <w:sz w:val="24"/>
          <w:szCs w:val="24"/>
        </w:rPr>
        <w:t>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1140, 1145,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C16AF1">
        <w:rPr>
          <w:rFonts w:ascii="Times New Roman" w:hAnsi="Times New Roman" w:cs="Times New Roman"/>
          <w:sz w:val="24"/>
          <w:szCs w:val="24"/>
        </w:rPr>
        <w:t>155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160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165</w:t>
      </w:r>
      <w:r w:rsidR="00FB2495" w:rsidRPr="00C16AF1">
        <w:rPr>
          <w:rFonts w:ascii="Times New Roman" w:hAnsi="Times New Roman" w:cs="Times New Roman"/>
          <w:sz w:val="24"/>
          <w:szCs w:val="24"/>
        </w:rPr>
        <w:t>, 1</w:t>
      </w:r>
      <w:r w:rsidR="00896F32" w:rsidRPr="00C16AF1">
        <w:rPr>
          <w:rFonts w:ascii="Times New Roman" w:hAnsi="Times New Roman" w:cs="Times New Roman"/>
          <w:sz w:val="24"/>
          <w:szCs w:val="24"/>
        </w:rPr>
        <w:t>170</w:t>
      </w:r>
      <w:r w:rsidR="00FB2495" w:rsidRPr="00C16AF1">
        <w:rPr>
          <w:rFonts w:ascii="Times New Roman" w:hAnsi="Times New Roman" w:cs="Times New Roman"/>
          <w:sz w:val="24"/>
          <w:szCs w:val="24"/>
        </w:rPr>
        <w:t>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1180,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896F32" w:rsidRPr="00C16AF1">
        <w:rPr>
          <w:rFonts w:ascii="Times New Roman" w:hAnsi="Times New Roman" w:cs="Times New Roman"/>
          <w:sz w:val="24"/>
          <w:szCs w:val="24"/>
        </w:rPr>
        <w:t>1</w:t>
      </w:r>
      <w:r w:rsidR="00FB2495" w:rsidRPr="00C16AF1">
        <w:rPr>
          <w:rFonts w:ascii="Times New Roman" w:hAnsi="Times New Roman" w:cs="Times New Roman"/>
          <w:sz w:val="24"/>
          <w:szCs w:val="24"/>
        </w:rPr>
        <w:t>90). При недотриманні умови надається повідомлення: “Усього оборотних активів (A3B0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FB2495" w:rsidRPr="00C16AF1">
        <w:rPr>
          <w:rFonts w:ascii="Times New Roman" w:hAnsi="Times New Roman" w:cs="Times New Roman"/>
          <w:sz w:val="24"/>
          <w:szCs w:val="24"/>
        </w:rPr>
        <w:t>)=[T100] повинно дорівнювати сумі показників (</w:t>
      </w:r>
      <w:r w:rsidR="00896F32" w:rsidRPr="00C16AF1">
        <w:rPr>
          <w:rFonts w:ascii="Times New Roman" w:hAnsi="Times New Roman" w:cs="Times New Roman"/>
          <w:sz w:val="24"/>
          <w:szCs w:val="24"/>
        </w:rPr>
        <w:t>A3B016</w:t>
      </w:r>
      <w:r w:rsidR="0024642F" w:rsidRPr="00C16AF1">
        <w:rPr>
          <w:rFonts w:ascii="Times New Roman" w:hAnsi="Times New Roman" w:cs="Times New Roman"/>
          <w:sz w:val="24"/>
          <w:szCs w:val="24"/>
        </w:rPr>
        <w:t>-</w:t>
      </w:r>
      <w:r w:rsidR="00896F32" w:rsidRPr="00C16AF1">
        <w:rPr>
          <w:rFonts w:ascii="Times New Roman" w:hAnsi="Times New Roman" w:cs="Times New Roman"/>
          <w:sz w:val="24"/>
          <w:szCs w:val="24"/>
        </w:rPr>
        <w:t>A3B030</w:t>
      </w:r>
      <w:r w:rsidR="00FB2495" w:rsidRPr="00C16AF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FB249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5157B92" w14:textId="5CE6CD3B" w:rsidR="00FB2495" w:rsidRPr="00C16AF1" w:rsidRDefault="0001738C" w:rsidP="00FB249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FB2495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FB2495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31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1F3EA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B2495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16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17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896F32" w:rsidRPr="00C16AF1">
        <w:rPr>
          <w:rFonts w:ascii="Times New Roman" w:hAnsi="Times New Roman" w:cs="Times New Roman"/>
          <w:sz w:val="24"/>
          <w:szCs w:val="24"/>
        </w:rPr>
        <w:t>20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22</w:t>
      </w:r>
      <w:r w:rsidR="00FB2495" w:rsidRPr="00C16AF1">
        <w:rPr>
          <w:rFonts w:ascii="Times New Roman" w:hAnsi="Times New Roman" w:cs="Times New Roman"/>
          <w:sz w:val="24"/>
          <w:szCs w:val="24"/>
        </w:rPr>
        <w:t>, 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25-</w:t>
      </w:r>
      <w:r w:rsidR="00FB2495" w:rsidRPr="00C16AF1">
        <w:rPr>
          <w:rFonts w:ascii="Times New Roman" w:hAnsi="Times New Roman" w:cs="Times New Roman"/>
          <w:sz w:val="24"/>
          <w:szCs w:val="24"/>
        </w:rPr>
        <w:t>A3B0</w:t>
      </w:r>
      <w:r w:rsidR="006746FE" w:rsidRPr="00C16AF1">
        <w:rPr>
          <w:rFonts w:ascii="Times New Roman" w:hAnsi="Times New Roman" w:cs="Times New Roman"/>
          <w:sz w:val="24"/>
          <w:szCs w:val="24"/>
        </w:rPr>
        <w:t>28, A3B030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49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FB2495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6746FE" w:rsidRPr="00C16AF1">
        <w:rPr>
          <w:rFonts w:ascii="Times New Roman" w:hAnsi="Times New Roman" w:cs="Times New Roman"/>
          <w:sz w:val="24"/>
          <w:szCs w:val="24"/>
        </w:rPr>
        <w:t xml:space="preserve"> (1100, 1110, 1125, 1135, 1155, 1160, 1165, 1170, 1190)</w:t>
      </w:r>
      <w:r w:rsidR="00FB2495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“Усього оборотних активів (A3B0</w:t>
      </w:r>
      <w:r w:rsidR="006746FE" w:rsidRPr="00C16AF1">
        <w:rPr>
          <w:rFonts w:ascii="Times New Roman" w:hAnsi="Times New Roman" w:cs="Times New Roman"/>
          <w:sz w:val="24"/>
          <w:szCs w:val="24"/>
        </w:rPr>
        <w:t>3</w:t>
      </w:r>
      <w:r w:rsidR="00FB2495" w:rsidRPr="00C16AF1">
        <w:rPr>
          <w:rFonts w:ascii="Times New Roman" w:hAnsi="Times New Roman" w:cs="Times New Roman"/>
          <w:sz w:val="24"/>
          <w:szCs w:val="24"/>
        </w:rPr>
        <w:t xml:space="preserve">1)=[T100] повинно дорівнювати сумі показників </w:t>
      </w:r>
      <w:r w:rsidR="006746FE" w:rsidRPr="00C16AF1">
        <w:rPr>
          <w:rFonts w:ascii="Times New Roman" w:hAnsi="Times New Roman" w:cs="Times New Roman"/>
          <w:sz w:val="24"/>
          <w:szCs w:val="24"/>
        </w:rPr>
        <w:t>(A3B016, A3B017, A3B020, A3B022, A3B025-A3B028, A3B030)</w:t>
      </w:r>
      <w:r w:rsidR="00FB2495" w:rsidRPr="00C16AF1">
        <w:rPr>
          <w:rFonts w:ascii="Times New Roman" w:hAnsi="Times New Roman" w:cs="Times New Roman"/>
          <w:sz w:val="24"/>
          <w:szCs w:val="24"/>
        </w:rPr>
        <w:t>=[Сума]. Для аналізу: EKP=A3B0</w:t>
      </w:r>
      <w:r w:rsidR="006746FE" w:rsidRPr="00C16AF1">
        <w:rPr>
          <w:rFonts w:ascii="Times New Roman" w:hAnsi="Times New Roman" w:cs="Times New Roman"/>
          <w:sz w:val="24"/>
          <w:szCs w:val="24"/>
        </w:rPr>
        <w:t>3</w:t>
      </w:r>
      <w:r w:rsidR="00856BE3" w:rsidRPr="00C16AF1">
        <w:rPr>
          <w:rFonts w:ascii="Times New Roman" w:hAnsi="Times New Roman" w:cs="Times New Roman"/>
          <w:sz w:val="24"/>
          <w:szCs w:val="24"/>
        </w:rPr>
        <w:t>1 K020=…</w:t>
      </w:r>
      <w:r w:rsidR="00FB249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4325BA4" w14:textId="35D7858D" w:rsidR="008A391E" w:rsidRPr="00C16AF1" w:rsidRDefault="0001738C" w:rsidP="00B8187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47964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247964" w:rsidRPr="00C16AF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(1300)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47964" w:rsidRPr="00C16AF1">
        <w:rPr>
          <w:rFonts w:ascii="Times New Roman" w:hAnsi="Times New Roman" w:cs="Times New Roman"/>
          <w:sz w:val="24"/>
          <w:szCs w:val="24"/>
        </w:rPr>
        <w:t>перевір</w:t>
      </w:r>
      <w:r w:rsidR="00AE749E" w:rsidRPr="00C16AF1">
        <w:rPr>
          <w:rFonts w:ascii="Times New Roman" w:hAnsi="Times New Roman" w:cs="Times New Roman"/>
          <w:sz w:val="24"/>
          <w:szCs w:val="24"/>
        </w:rPr>
        <w:t xml:space="preserve">яється його </w:t>
      </w:r>
      <w:r w:rsidR="00247964" w:rsidRPr="00C16AF1">
        <w:rPr>
          <w:rFonts w:ascii="Times New Roman" w:hAnsi="Times New Roman" w:cs="Times New Roman"/>
          <w:sz w:val="24"/>
          <w:szCs w:val="24"/>
        </w:rPr>
        <w:t>значення</w:t>
      </w:r>
      <w:r w:rsidR="002D4F19" w:rsidRPr="00C16AF1">
        <w:rPr>
          <w:rFonts w:ascii="Times New Roman" w:hAnsi="Times New Roman" w:cs="Times New Roman"/>
          <w:sz w:val="24"/>
          <w:szCs w:val="24"/>
        </w:rPr>
        <w:t>,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D4F19" w:rsidRPr="00C16AF1">
        <w:rPr>
          <w:rFonts w:ascii="Times New Roman" w:hAnsi="Times New Roman" w:cs="Times New Roman"/>
          <w:sz w:val="24"/>
          <w:szCs w:val="24"/>
        </w:rPr>
        <w:t>яке в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розрізі НРП K020</w:t>
      </w:r>
      <w:r w:rsidR="005503E8" w:rsidRPr="00C16AF1">
        <w:rPr>
          <w:rFonts w:ascii="Times New Roman" w:hAnsi="Times New Roman" w:cs="Times New Roman"/>
          <w:sz w:val="24"/>
          <w:szCs w:val="24"/>
        </w:rPr>
        <w:t xml:space="preserve">, Q007_1, Q007_2, Q007_3 </w:t>
      </w:r>
      <w:r w:rsidR="00247964" w:rsidRPr="00C16AF1">
        <w:rPr>
          <w:rFonts w:ascii="Times New Roman" w:hAnsi="Times New Roman" w:cs="Times New Roman"/>
          <w:sz w:val="24"/>
          <w:szCs w:val="24"/>
        </w:rPr>
        <w:t>повинно дорівнювати</w:t>
      </w:r>
      <w:r w:rsidR="002D4F19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4AF286FB" w14:textId="29850415" w:rsidR="00E073C9" w:rsidRPr="00C16AF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8A391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8A391E" w:rsidRPr="00C16AF1">
        <w:rPr>
          <w:rFonts w:ascii="Times New Roman" w:hAnsi="Times New Roman" w:cs="Times New Roman"/>
          <w:sz w:val="24"/>
          <w:szCs w:val="24"/>
        </w:rPr>
        <w:t>.1</w:t>
      </w:r>
      <w:r w:rsidR="00B81876" w:rsidRPr="00C16AF1">
        <w:rPr>
          <w:rFonts w:ascii="Times New Roman" w:hAnsi="Times New Roman" w:cs="Times New Roman"/>
          <w:sz w:val="24"/>
          <w:szCs w:val="24"/>
        </w:rPr>
        <w:t>.</w:t>
      </w:r>
      <w:r w:rsidR="0024796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8A391E" w:rsidRPr="00C16AF1">
        <w:rPr>
          <w:rFonts w:ascii="Times New Roman" w:hAnsi="Times New Roman" w:cs="Times New Roman"/>
          <w:sz w:val="24"/>
          <w:szCs w:val="24"/>
        </w:rPr>
        <w:t xml:space="preserve">Сумі </w:t>
      </w:r>
      <w:r w:rsidR="00247964" w:rsidRPr="00C16AF1">
        <w:rPr>
          <w:rFonts w:ascii="Times New Roman" w:hAnsi="Times New Roman" w:cs="Times New Roman"/>
          <w:sz w:val="24"/>
          <w:szCs w:val="24"/>
        </w:rPr>
        <w:t>значень показників</w:t>
      </w:r>
      <w:r w:rsidR="0098362E" w:rsidRPr="00C16AF1">
        <w:rPr>
          <w:rFonts w:ascii="Times New Roman" w:hAnsi="Times New Roman" w:cs="Times New Roman"/>
          <w:sz w:val="24"/>
          <w:szCs w:val="24"/>
        </w:rPr>
        <w:t xml:space="preserve"> A3B015, A3B031, A3B032</w:t>
      </w:r>
      <w:r w:rsidR="00A53B1E" w:rsidRPr="00C16AF1">
        <w:rPr>
          <w:rFonts w:ascii="Times New Roman" w:hAnsi="Times New Roman" w:cs="Times New Roman"/>
          <w:sz w:val="24"/>
          <w:szCs w:val="24"/>
        </w:rPr>
        <w:t xml:space="preserve"> (1095, 1195, 1200)</w:t>
      </w:r>
      <w:r w:rsidR="0098362E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7321E2" w:rsidRPr="00C16AF1">
        <w:rPr>
          <w:rFonts w:ascii="Times New Roman" w:hAnsi="Times New Roman" w:cs="Times New Roman"/>
          <w:sz w:val="24"/>
          <w:szCs w:val="24"/>
        </w:rPr>
        <w:t>е</w:t>
      </w:r>
      <w:r w:rsidR="0098362E" w:rsidRPr="00C16AF1">
        <w:rPr>
          <w:rFonts w:ascii="Times New Roman" w:hAnsi="Times New Roman" w:cs="Times New Roman"/>
          <w:sz w:val="24"/>
          <w:szCs w:val="24"/>
        </w:rPr>
        <w:t>н дорівнювати сумі показників (A3B015, A3B031, A3B032)=[Сума]. Для аналізу: EKP=A3B033 K020</w:t>
      </w:r>
      <w:r w:rsidR="00856BE3" w:rsidRPr="00C16AF1">
        <w:rPr>
          <w:rFonts w:ascii="Times New Roman" w:hAnsi="Times New Roman" w:cs="Times New Roman"/>
          <w:sz w:val="24"/>
          <w:szCs w:val="24"/>
        </w:rPr>
        <w:t>=…</w:t>
      </w:r>
      <w:r w:rsidR="0098362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531344F" w14:textId="31A8A1D9" w:rsidR="008A391E" w:rsidRPr="00C16AF1" w:rsidRDefault="0001738C" w:rsidP="00CF5F6F">
      <w:pPr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8A391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8A391E" w:rsidRPr="00C16AF1">
        <w:rPr>
          <w:rFonts w:ascii="Times New Roman" w:hAnsi="Times New Roman" w:cs="Times New Roman"/>
          <w:sz w:val="24"/>
          <w:szCs w:val="24"/>
        </w:rPr>
        <w:t>.2. Значенню показника A3B072</w:t>
      </w:r>
      <w:r w:rsidR="00BE4B09" w:rsidRPr="00C16AF1">
        <w:rPr>
          <w:rFonts w:ascii="Times New Roman" w:hAnsi="Times New Roman" w:cs="Times New Roman"/>
          <w:sz w:val="24"/>
          <w:szCs w:val="24"/>
        </w:rPr>
        <w:t xml:space="preserve"> (1900)</w:t>
      </w:r>
      <w:r w:rsidR="008A391E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“Баланс за активами (A3B033)=[T100] повин</w:t>
      </w:r>
      <w:r w:rsidR="000973F3" w:rsidRPr="00C16AF1">
        <w:rPr>
          <w:rFonts w:ascii="Times New Roman" w:hAnsi="Times New Roman" w:cs="Times New Roman"/>
          <w:sz w:val="24"/>
          <w:szCs w:val="24"/>
        </w:rPr>
        <w:t>е</w:t>
      </w:r>
      <w:r w:rsidR="008A391E" w:rsidRPr="00C16AF1">
        <w:rPr>
          <w:rFonts w:ascii="Times New Roman" w:hAnsi="Times New Roman" w:cs="Times New Roman"/>
          <w:sz w:val="24"/>
          <w:szCs w:val="24"/>
        </w:rPr>
        <w:t>н дорівнювати Балансу за пасивами (A3B072)=[Сума].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EKP=A3B033 K020=…</w:t>
      </w:r>
      <w:r w:rsidR="008A391E"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5BB08E78" w14:textId="33B770EB" w:rsidR="009B16CE" w:rsidRPr="00C16AF1" w:rsidRDefault="0001738C" w:rsidP="009B16CE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9B16CE" w:rsidRPr="00C16AF1">
        <w:rPr>
          <w:rFonts w:ascii="Times New Roman" w:hAnsi="Times New Roman" w:cs="Times New Roman"/>
          <w:b/>
          <w:sz w:val="24"/>
          <w:szCs w:val="24"/>
        </w:rPr>
        <w:t>Для показника A3B042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 (1495)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власному капіталі)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5C27D6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1F566E48" w14:textId="6EB045F1" w:rsidR="009B16CE" w:rsidRPr="00C16AF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A3B042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="005C27D6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9B16CE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A3B034-A3B04</w:t>
      </w:r>
      <w:r w:rsidR="00C77D16" w:rsidRPr="00C16AF1">
        <w:rPr>
          <w:rFonts w:ascii="Times New Roman" w:hAnsi="Times New Roman" w:cs="Times New Roman"/>
          <w:sz w:val="24"/>
          <w:szCs w:val="24"/>
        </w:rPr>
        <w:t>1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42414F" w:rsidRPr="00C16AF1">
        <w:rPr>
          <w:rFonts w:ascii="Times New Roman" w:hAnsi="Times New Roman" w:cs="Times New Roman"/>
          <w:sz w:val="24"/>
          <w:szCs w:val="24"/>
        </w:rPr>
        <w:t>A3B216</w:t>
      </w:r>
      <w:r w:rsidR="00DB346C">
        <w:rPr>
          <w:rFonts w:ascii="Times New Roman" w:hAnsi="Times New Roman" w:cs="Times New Roman"/>
          <w:sz w:val="24"/>
          <w:szCs w:val="24"/>
        </w:rPr>
        <w:t>, A3B219</w:t>
      </w:r>
      <w:r w:rsidR="00A631A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(1400, </w:t>
      </w:r>
      <w:r w:rsidR="00DB346C">
        <w:rPr>
          <w:rFonts w:ascii="Times New Roman" w:hAnsi="Times New Roman" w:cs="Times New Roman"/>
          <w:sz w:val="24"/>
          <w:szCs w:val="24"/>
        </w:rPr>
        <w:t xml:space="preserve">1401, </w:t>
      </w:r>
      <w:r w:rsidR="009B16CE" w:rsidRPr="00C16AF1">
        <w:rPr>
          <w:rFonts w:ascii="Times New Roman" w:hAnsi="Times New Roman" w:cs="Times New Roman"/>
          <w:sz w:val="24"/>
          <w:szCs w:val="24"/>
        </w:rPr>
        <w:t>1405, 1410, 1415, 1420, 1425, 1430</w:t>
      </w:r>
      <w:r w:rsidR="000F0DAD" w:rsidRPr="00C16AF1">
        <w:rPr>
          <w:rFonts w:ascii="Times New Roman" w:hAnsi="Times New Roman" w:cs="Times New Roman"/>
          <w:sz w:val="24"/>
          <w:szCs w:val="24"/>
        </w:rPr>
        <w:t>, 1435</w:t>
      </w:r>
      <w:r w:rsidR="00A631A5" w:rsidRPr="00C16AF1">
        <w:rPr>
          <w:rFonts w:ascii="Times New Roman" w:hAnsi="Times New Roman" w:cs="Times New Roman"/>
          <w:sz w:val="24"/>
          <w:szCs w:val="24"/>
        </w:rPr>
        <w:t>, 1490</w:t>
      </w:r>
      <w:r w:rsidR="009B16CE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власного капіталу (A3B042)=[T100] повинно дорівнювати сумі показників (A3B034-A3B04</w:t>
      </w:r>
      <w:r w:rsidR="00C77D16" w:rsidRPr="00C16AF1">
        <w:rPr>
          <w:rFonts w:ascii="Times New Roman" w:hAnsi="Times New Roman" w:cs="Times New Roman"/>
          <w:sz w:val="24"/>
          <w:szCs w:val="24"/>
        </w:rPr>
        <w:t>1</w:t>
      </w:r>
      <w:r w:rsidR="00AB53F6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42414F" w:rsidRPr="00C16AF1">
        <w:rPr>
          <w:rFonts w:ascii="Times New Roman" w:hAnsi="Times New Roman" w:cs="Times New Roman"/>
          <w:sz w:val="24"/>
          <w:szCs w:val="24"/>
        </w:rPr>
        <w:t>A3B216</w:t>
      </w:r>
      <w:r w:rsidR="00DB346C">
        <w:rPr>
          <w:rFonts w:ascii="Times New Roman" w:hAnsi="Times New Roman" w:cs="Times New Roman"/>
          <w:sz w:val="24"/>
          <w:szCs w:val="24"/>
        </w:rPr>
        <w:t xml:space="preserve">, </w:t>
      </w:r>
      <w:r w:rsidR="00DB346C">
        <w:rPr>
          <w:rFonts w:ascii="Times New Roman" w:hAnsi="Times New Roman" w:cs="Times New Roman"/>
          <w:sz w:val="24"/>
          <w:szCs w:val="24"/>
        </w:rPr>
        <w:t>A3B219</w:t>
      </w:r>
      <w:r w:rsidR="009B16CE" w:rsidRPr="00C16AF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1D18E15" w14:textId="5F01D4B9" w:rsidR="009B16CE" w:rsidRPr="00C16AF1" w:rsidRDefault="0001738C" w:rsidP="009B16CE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B16CE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9B16CE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9B16CE" w:rsidRPr="00C16AF1">
        <w:rPr>
          <w:rFonts w:ascii="Times New Roman" w:hAnsi="Times New Roman" w:cs="Times New Roman"/>
          <w:sz w:val="24"/>
          <w:szCs w:val="24"/>
        </w:rPr>
        <w:t xml:space="preserve">. Значення параметра F059 (код розміру боржника) дорівнює “2”, то значення показника A3B042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A3B034, A3B036-A3B039</w:t>
      </w:r>
      <w:r w:rsidR="00A631A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16CE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9B16CE" w:rsidRPr="00C16AF1">
        <w:rPr>
          <w:rFonts w:ascii="Times New Roman" w:hAnsi="Times New Roman" w:cs="Times New Roman"/>
          <w:sz w:val="24"/>
          <w:szCs w:val="24"/>
        </w:rPr>
        <w:t xml:space="preserve"> 3BX (1400, 1410, 1415, 1420, 1425). При недотриманні умови надається повідомлення: “Усього власного капіталу (A3B042)=[T100] повинно дорівнювати сумі показників (A3B034, A3B036-A3B039)=[Сума].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EKP=A3B042 K020=…</w:t>
      </w:r>
      <w:r w:rsidR="009B16CE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4491DE" w14:textId="14911EA1" w:rsidR="00122B75" w:rsidRPr="00C16AF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C16AF1">
        <w:rPr>
          <w:rFonts w:ascii="Times New Roman" w:hAnsi="Times New Roman" w:cs="Times New Roman"/>
          <w:b/>
          <w:sz w:val="24"/>
          <w:szCs w:val="24"/>
        </w:rPr>
        <w:t>Для показника A3B053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(1595)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довгострокових зобов’язаннях і забезпеченні)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“3”, то значення показника A3B053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</w:t>
      </w:r>
      <w:r w:rsidR="00C77D16" w:rsidRPr="00C16AF1">
        <w:rPr>
          <w:rFonts w:ascii="Times New Roman" w:hAnsi="Times New Roman" w:cs="Times New Roman"/>
          <w:sz w:val="24"/>
          <w:szCs w:val="24"/>
        </w:rPr>
        <w:t>сумі значень показників A3B043</w:t>
      </w:r>
      <w:r w:rsidR="00122B75" w:rsidRPr="00C16AF1">
        <w:rPr>
          <w:rFonts w:ascii="Times New Roman" w:hAnsi="Times New Roman" w:cs="Times New Roman"/>
          <w:sz w:val="24"/>
          <w:szCs w:val="24"/>
        </w:rPr>
        <w:t>-A3B0</w:t>
      </w:r>
      <w:r w:rsidR="00C77D16" w:rsidRPr="00C16AF1">
        <w:rPr>
          <w:rFonts w:ascii="Times New Roman" w:hAnsi="Times New Roman" w:cs="Times New Roman"/>
          <w:sz w:val="24"/>
          <w:szCs w:val="24"/>
        </w:rPr>
        <w:t>52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(1500,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1505, </w:t>
      </w:r>
      <w:r w:rsidR="00122B75" w:rsidRPr="00C16AF1">
        <w:rPr>
          <w:rFonts w:ascii="Times New Roman" w:hAnsi="Times New Roman" w:cs="Times New Roman"/>
          <w:sz w:val="24"/>
          <w:szCs w:val="24"/>
        </w:rPr>
        <w:t>1510, 1515, 1520, 1525</w:t>
      </w:r>
      <w:r w:rsidR="000F0DAD" w:rsidRPr="00C16AF1">
        <w:rPr>
          <w:rFonts w:ascii="Times New Roman" w:hAnsi="Times New Roman" w:cs="Times New Roman"/>
          <w:sz w:val="24"/>
          <w:szCs w:val="24"/>
        </w:rPr>
        <w:t>, 1530, 1535, 1540, 1545</w:t>
      </w:r>
      <w:r w:rsidR="00122B75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“Усього довгострокових зобов’язань і забезпечення (A3B053)=[T100] повинно дорівнювати сумі показників (A3B043-A3B0</w:t>
      </w:r>
      <w:r w:rsidR="00C77D16" w:rsidRPr="00C16AF1">
        <w:rPr>
          <w:rFonts w:ascii="Times New Roman" w:hAnsi="Times New Roman" w:cs="Times New Roman"/>
          <w:sz w:val="24"/>
          <w:szCs w:val="24"/>
        </w:rPr>
        <w:t>52</w:t>
      </w:r>
      <w:r w:rsidR="00122B75" w:rsidRPr="00C16AF1">
        <w:rPr>
          <w:rFonts w:ascii="Times New Roman" w:hAnsi="Times New Roman" w:cs="Times New Roman"/>
          <w:sz w:val="24"/>
          <w:szCs w:val="24"/>
        </w:rPr>
        <w:t>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EKP=A3B053 K020=…</w:t>
      </w:r>
      <w:r w:rsidR="00122B7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49CF479" w14:textId="1E50B146" w:rsidR="00122B75" w:rsidRPr="00C16AF1" w:rsidRDefault="0001738C" w:rsidP="00122B7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22B75" w:rsidRPr="00C16AF1">
        <w:rPr>
          <w:rFonts w:ascii="Times New Roman" w:hAnsi="Times New Roman" w:cs="Times New Roman"/>
          <w:b/>
          <w:sz w:val="24"/>
          <w:szCs w:val="24"/>
        </w:rPr>
        <w:t>Для показника A3B069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(1695)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(Підсумок по поточних зобов’язаннях і забезпеченні)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22B75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045BA57F" w14:textId="02E66254" w:rsidR="00122B75" w:rsidRPr="00C16AF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A3B069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A3B054</w:t>
      </w:r>
      <w:r w:rsidR="00143EE5" w:rsidRPr="00C16AF1">
        <w:rPr>
          <w:rFonts w:ascii="Times New Roman" w:hAnsi="Times New Roman" w:cs="Times New Roman"/>
          <w:sz w:val="24"/>
          <w:szCs w:val="24"/>
        </w:rPr>
        <w:t>-</w:t>
      </w:r>
      <w:r w:rsidR="00122B75" w:rsidRPr="00C16AF1">
        <w:rPr>
          <w:rFonts w:ascii="Times New Roman" w:hAnsi="Times New Roman" w:cs="Times New Roman"/>
          <w:sz w:val="24"/>
          <w:szCs w:val="24"/>
        </w:rPr>
        <w:t>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68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143EE5" w:rsidRPr="00C16AF1">
        <w:rPr>
          <w:rFonts w:ascii="Times New Roman" w:hAnsi="Times New Roman" w:cs="Times New Roman"/>
          <w:sz w:val="24"/>
          <w:szCs w:val="24"/>
        </w:rPr>
        <w:t>6</w:t>
      </w:r>
      <w:r w:rsidR="00122B75" w:rsidRPr="00C16AF1">
        <w:rPr>
          <w:rFonts w:ascii="Times New Roman" w:hAnsi="Times New Roman" w:cs="Times New Roman"/>
          <w:sz w:val="24"/>
          <w:szCs w:val="24"/>
        </w:rPr>
        <w:t>00,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 1605,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1</w:t>
      </w:r>
      <w:r w:rsidR="00143EE5" w:rsidRPr="00C16AF1">
        <w:rPr>
          <w:rFonts w:ascii="Times New Roman" w:hAnsi="Times New Roman" w:cs="Times New Roman"/>
          <w:sz w:val="24"/>
          <w:szCs w:val="24"/>
        </w:rPr>
        <w:t>610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615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620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625</w:t>
      </w:r>
      <w:r w:rsidR="00122B75" w:rsidRPr="00C16AF1">
        <w:rPr>
          <w:rFonts w:ascii="Times New Roman" w:hAnsi="Times New Roman" w:cs="Times New Roman"/>
          <w:sz w:val="24"/>
          <w:szCs w:val="24"/>
        </w:rPr>
        <w:t>, 1</w:t>
      </w:r>
      <w:r w:rsidR="00143EE5" w:rsidRPr="00C16AF1">
        <w:rPr>
          <w:rFonts w:ascii="Times New Roman" w:hAnsi="Times New Roman" w:cs="Times New Roman"/>
          <w:sz w:val="24"/>
          <w:szCs w:val="24"/>
        </w:rPr>
        <w:t>630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1635, 1640, 1645, 1650, </w:t>
      </w:r>
      <w:r w:rsidR="00122B75" w:rsidRPr="00C16AF1">
        <w:rPr>
          <w:rFonts w:ascii="Times New Roman" w:hAnsi="Times New Roman" w:cs="Times New Roman"/>
          <w:sz w:val="24"/>
          <w:szCs w:val="24"/>
        </w:rPr>
        <w:t>1</w:t>
      </w:r>
      <w:r w:rsidR="00143EE5" w:rsidRPr="00C16AF1">
        <w:rPr>
          <w:rFonts w:ascii="Times New Roman" w:hAnsi="Times New Roman" w:cs="Times New Roman"/>
          <w:sz w:val="24"/>
          <w:szCs w:val="24"/>
        </w:rPr>
        <w:t xml:space="preserve">660, 1665, </w:t>
      </w:r>
      <w:r w:rsidR="000F0DAD" w:rsidRPr="00C16AF1">
        <w:rPr>
          <w:rFonts w:ascii="Times New Roman" w:hAnsi="Times New Roman" w:cs="Times New Roman"/>
          <w:sz w:val="24"/>
          <w:szCs w:val="24"/>
        </w:rPr>
        <w:t xml:space="preserve">1670, </w:t>
      </w:r>
      <w:r w:rsidR="00143EE5" w:rsidRPr="00C16AF1">
        <w:rPr>
          <w:rFonts w:ascii="Times New Roman" w:hAnsi="Times New Roman" w:cs="Times New Roman"/>
          <w:sz w:val="24"/>
          <w:szCs w:val="24"/>
        </w:rPr>
        <w:t>1690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C16AF1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2B0F9F" w:rsidRPr="00C16AF1">
        <w:rPr>
          <w:rFonts w:ascii="Times New Roman" w:hAnsi="Times New Roman" w:cs="Times New Roman"/>
          <w:sz w:val="24"/>
          <w:szCs w:val="24"/>
        </w:rPr>
        <w:t>A</w:t>
      </w:r>
      <w:r w:rsidR="00143EE5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143EE5" w:rsidRPr="00C16AF1">
        <w:rPr>
          <w:rFonts w:ascii="Times New Roman" w:hAnsi="Times New Roman" w:cs="Times New Roman"/>
          <w:sz w:val="24"/>
          <w:szCs w:val="24"/>
        </w:rPr>
        <w:t>069)=[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143EE5" w:rsidRPr="00C16AF1">
        <w:rPr>
          <w:rFonts w:ascii="Times New Roman" w:hAnsi="Times New Roman" w:cs="Times New Roman"/>
          <w:sz w:val="24"/>
          <w:szCs w:val="24"/>
        </w:rPr>
        <w:t>] повинно дорівнювати сумі показників (A3B054</w:t>
      </w:r>
      <w:r w:rsidR="00C77D16" w:rsidRPr="00C16AF1">
        <w:rPr>
          <w:rFonts w:ascii="Times New Roman" w:hAnsi="Times New Roman" w:cs="Times New Roman"/>
          <w:sz w:val="24"/>
          <w:szCs w:val="24"/>
        </w:rPr>
        <w:t>-</w:t>
      </w:r>
      <w:r w:rsidR="00143EE5" w:rsidRPr="00C16AF1">
        <w:rPr>
          <w:rFonts w:ascii="Times New Roman" w:hAnsi="Times New Roman" w:cs="Times New Roman"/>
          <w:sz w:val="24"/>
          <w:szCs w:val="24"/>
        </w:rPr>
        <w:t>A3B068)=[Сума]</w:t>
      </w:r>
      <w:r w:rsidR="00122B75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69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22B7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AE89CF4" w14:textId="66A1133F" w:rsidR="00122B75" w:rsidRPr="00C16AF1" w:rsidRDefault="0001738C" w:rsidP="00122B7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22B75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22B75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122B75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143EE5" w:rsidRPr="00C16AF1">
        <w:rPr>
          <w:rFonts w:ascii="Times New Roman" w:hAnsi="Times New Roman" w:cs="Times New Roman"/>
          <w:sz w:val="24"/>
          <w:szCs w:val="24"/>
        </w:rPr>
        <w:t>69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</w:t>
      </w:r>
      <w:r w:rsidR="00143EE5" w:rsidRPr="00C16AF1">
        <w:rPr>
          <w:rFonts w:ascii="Times New Roman" w:hAnsi="Times New Roman" w:cs="Times New Roman"/>
          <w:sz w:val="24"/>
          <w:szCs w:val="24"/>
        </w:rPr>
        <w:t>A3B054, A3B056-A3B060, A3B06</w:t>
      </w:r>
      <w:r w:rsidR="007023C2" w:rsidRPr="00C16AF1">
        <w:rPr>
          <w:rFonts w:ascii="Times New Roman" w:hAnsi="Times New Roman" w:cs="Times New Roman"/>
          <w:sz w:val="24"/>
          <w:szCs w:val="24"/>
        </w:rPr>
        <w:t>6</w:t>
      </w:r>
      <w:r w:rsidR="00143EE5" w:rsidRPr="00C16AF1">
        <w:rPr>
          <w:rFonts w:ascii="Times New Roman" w:hAnsi="Times New Roman" w:cs="Times New Roman"/>
          <w:sz w:val="24"/>
          <w:szCs w:val="24"/>
        </w:rPr>
        <w:t xml:space="preserve">, A3B068 </w:t>
      </w:r>
      <w:proofErr w:type="spellStart"/>
      <w:r w:rsidR="00122B7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22B75" w:rsidRPr="00C16AF1">
        <w:rPr>
          <w:rFonts w:ascii="Times New Roman" w:hAnsi="Times New Roman" w:cs="Times New Roman"/>
          <w:sz w:val="24"/>
          <w:szCs w:val="24"/>
        </w:rPr>
        <w:t xml:space="preserve"> 3BX (</w:t>
      </w:r>
      <w:r w:rsidR="00143EE5" w:rsidRPr="00C16AF1">
        <w:rPr>
          <w:rFonts w:ascii="Times New Roman" w:hAnsi="Times New Roman" w:cs="Times New Roman"/>
          <w:sz w:val="24"/>
          <w:szCs w:val="24"/>
        </w:rPr>
        <w:t>1600, 1610, 1615, 1620, 1625, 1630, 1665, 1690</w:t>
      </w:r>
      <w:r w:rsidR="00122B75" w:rsidRPr="00C16AF1">
        <w:rPr>
          <w:rFonts w:ascii="Times New Roman" w:hAnsi="Times New Roman" w:cs="Times New Roman"/>
          <w:sz w:val="24"/>
          <w:szCs w:val="24"/>
        </w:rPr>
        <w:t xml:space="preserve">). При недотриманні умови надається повідомлення: “Усього </w:t>
      </w:r>
      <w:r w:rsidR="00143EE5" w:rsidRPr="00C16AF1">
        <w:rPr>
          <w:rFonts w:ascii="Times New Roman" w:hAnsi="Times New Roman" w:cs="Times New Roman"/>
          <w:sz w:val="24"/>
          <w:szCs w:val="24"/>
        </w:rPr>
        <w:t>поточних зобов’язань і забезпечення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143EE5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143EE5" w:rsidRPr="00C16AF1">
        <w:rPr>
          <w:rFonts w:ascii="Times New Roman" w:hAnsi="Times New Roman" w:cs="Times New Roman"/>
          <w:sz w:val="24"/>
          <w:szCs w:val="24"/>
        </w:rPr>
        <w:t>069)=[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143EE5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(A3B054, A3B056-</w:t>
      </w:r>
      <w:r w:rsidR="00143EE5" w:rsidRPr="00C16AF1">
        <w:rPr>
          <w:rFonts w:ascii="Times New Roman" w:hAnsi="Times New Roman" w:cs="Times New Roman"/>
          <w:sz w:val="24"/>
          <w:szCs w:val="24"/>
        </w:rPr>
        <w:lastRenderedPageBreak/>
        <w:t>A3B060, A3B06</w:t>
      </w:r>
      <w:r w:rsidR="007023C2" w:rsidRPr="00C16AF1">
        <w:rPr>
          <w:rFonts w:ascii="Times New Roman" w:hAnsi="Times New Roman" w:cs="Times New Roman"/>
          <w:sz w:val="24"/>
          <w:szCs w:val="24"/>
        </w:rPr>
        <w:t>6</w:t>
      </w:r>
      <w:r w:rsidR="00143EE5" w:rsidRPr="00C16AF1">
        <w:rPr>
          <w:rFonts w:ascii="Times New Roman" w:hAnsi="Times New Roman" w:cs="Times New Roman"/>
          <w:sz w:val="24"/>
          <w:szCs w:val="24"/>
        </w:rPr>
        <w:t>, A3B068)=[Сума]. Для аналізу: EKP=A3B069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143EE5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8DA0FBC" w14:textId="18AD9968" w:rsidR="00E85506" w:rsidRPr="00C16AF1" w:rsidRDefault="0001738C" w:rsidP="00E8550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E85506" w:rsidRPr="00C16AF1">
        <w:rPr>
          <w:rFonts w:ascii="Times New Roman" w:hAnsi="Times New Roman" w:cs="Times New Roman"/>
          <w:b/>
          <w:sz w:val="24"/>
          <w:szCs w:val="24"/>
        </w:rPr>
        <w:t>Для показника A3B072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(1900) 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(Баланс по пасивам)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C16AF1">
        <w:rPr>
          <w:rFonts w:ascii="Times New Roman" w:hAnsi="Times New Roman" w:cs="Times New Roman"/>
          <w:sz w:val="24"/>
          <w:szCs w:val="24"/>
        </w:rPr>
        <w:t>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409A89FF" w14:textId="0B0666B5" w:rsidR="00E85506" w:rsidRPr="00C16AF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значення показника A3B072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A3B042, A3B053, A3B069</w:t>
      </w:r>
      <w:r w:rsidR="00BF15EB" w:rsidRPr="00C16AF1">
        <w:rPr>
          <w:rFonts w:ascii="Times New Roman" w:hAnsi="Times New Roman" w:cs="Times New Roman"/>
          <w:sz w:val="24"/>
          <w:szCs w:val="24"/>
        </w:rPr>
        <w:t>-A3B071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(1495, 1595, 1695, 1700</w:t>
      </w:r>
      <w:r w:rsidR="00BF15EB" w:rsidRPr="00C16AF1">
        <w:rPr>
          <w:rFonts w:ascii="Times New Roman" w:hAnsi="Times New Roman" w:cs="Times New Roman"/>
          <w:sz w:val="24"/>
          <w:szCs w:val="24"/>
        </w:rPr>
        <w:t>, 1800</w:t>
      </w:r>
      <w:r w:rsidR="00E85506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BF15EB" w:rsidRPr="00C16AF1">
        <w:rPr>
          <w:rFonts w:ascii="Times New Roman" w:hAnsi="Times New Roman" w:cs="Times New Roman"/>
          <w:sz w:val="24"/>
          <w:szCs w:val="24"/>
        </w:rPr>
        <w:t>Баланс за пасивами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E85506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E85506" w:rsidRPr="00C16AF1">
        <w:rPr>
          <w:rFonts w:ascii="Times New Roman" w:hAnsi="Times New Roman" w:cs="Times New Roman"/>
          <w:sz w:val="24"/>
          <w:szCs w:val="24"/>
        </w:rPr>
        <w:t>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E85506" w:rsidRPr="00C16AF1">
        <w:rPr>
          <w:rFonts w:ascii="Times New Roman" w:hAnsi="Times New Roman" w:cs="Times New Roman"/>
          <w:sz w:val="24"/>
          <w:szCs w:val="24"/>
        </w:rPr>
        <w:t>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85506" w:rsidRPr="00C16AF1">
        <w:rPr>
          <w:rFonts w:ascii="Times New Roman" w:hAnsi="Times New Roman" w:cs="Times New Roman"/>
          <w:sz w:val="24"/>
          <w:szCs w:val="24"/>
        </w:rPr>
        <w:t>] повин</w:t>
      </w:r>
      <w:r w:rsidR="00BF15EB" w:rsidRPr="00C16AF1">
        <w:rPr>
          <w:rFonts w:ascii="Times New Roman" w:hAnsi="Times New Roman" w:cs="Times New Roman"/>
          <w:sz w:val="24"/>
          <w:szCs w:val="24"/>
        </w:rPr>
        <w:t>е</w:t>
      </w:r>
      <w:r w:rsidR="00E85506" w:rsidRPr="00C16AF1">
        <w:rPr>
          <w:rFonts w:ascii="Times New Roman" w:hAnsi="Times New Roman" w:cs="Times New Roman"/>
          <w:sz w:val="24"/>
          <w:szCs w:val="24"/>
        </w:rPr>
        <w:t>н дорівнювати сумі показників (</w:t>
      </w:r>
      <w:r w:rsidR="00BF15EB" w:rsidRPr="00C16AF1">
        <w:rPr>
          <w:rFonts w:ascii="Times New Roman" w:hAnsi="Times New Roman" w:cs="Times New Roman"/>
          <w:sz w:val="24"/>
          <w:szCs w:val="24"/>
        </w:rPr>
        <w:t>A3B042, A3B053, A3B069-A3B071</w:t>
      </w:r>
      <w:r w:rsidR="00E85506" w:rsidRPr="00C16AF1">
        <w:rPr>
          <w:rFonts w:ascii="Times New Roman" w:hAnsi="Times New Roman" w:cs="Times New Roman"/>
          <w:sz w:val="24"/>
          <w:szCs w:val="24"/>
        </w:rPr>
        <w:t>)=[Сума]. Для аналізу: EKP=A3B0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E85506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03ACC84B" w14:textId="5AE6209E" w:rsidR="00E85506" w:rsidRPr="00C16AF1" w:rsidRDefault="0001738C" w:rsidP="00E85506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8550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>.</w:t>
      </w:r>
      <w:r w:rsidR="00154FD6" w:rsidRPr="00C16AF1">
        <w:rPr>
          <w:rFonts w:ascii="Times New Roman" w:hAnsi="Times New Roman" w:cs="Times New Roman"/>
          <w:sz w:val="24"/>
          <w:szCs w:val="24"/>
        </w:rPr>
        <w:t>2</w:t>
      </w:r>
      <w:r w:rsidR="00E85506" w:rsidRPr="00C16AF1">
        <w:rPr>
          <w:rFonts w:ascii="Times New Roman" w:hAnsi="Times New Roman" w:cs="Times New Roman"/>
          <w:sz w:val="24"/>
          <w:szCs w:val="24"/>
        </w:rPr>
        <w:t>. Значення параметра F059 (код розміру боржника) дорівнює “2”, то значення показника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72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повинно дорівнювати сумі значень показників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42</w:t>
      </w:r>
      <w:r w:rsidR="00E85506" w:rsidRPr="00C16AF1">
        <w:rPr>
          <w:rFonts w:ascii="Times New Roman" w:hAnsi="Times New Roman" w:cs="Times New Roman"/>
          <w:sz w:val="24"/>
          <w:szCs w:val="24"/>
        </w:rPr>
        <w:t>, A3B05</w:t>
      </w:r>
      <w:r w:rsidR="00BF15EB" w:rsidRPr="00C16AF1">
        <w:rPr>
          <w:rFonts w:ascii="Times New Roman" w:hAnsi="Times New Roman" w:cs="Times New Roman"/>
          <w:sz w:val="24"/>
          <w:szCs w:val="24"/>
        </w:rPr>
        <w:t>3</w:t>
      </w:r>
      <w:r w:rsidR="00943CB2" w:rsidRPr="00C16AF1">
        <w:rPr>
          <w:rFonts w:ascii="Times New Roman" w:hAnsi="Times New Roman" w:cs="Times New Roman"/>
          <w:sz w:val="24"/>
          <w:szCs w:val="24"/>
        </w:rPr>
        <w:t>,</w:t>
      </w:r>
      <w:r w:rsidR="00BF15EB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85506" w:rsidRPr="00C16AF1">
        <w:rPr>
          <w:rFonts w:ascii="Times New Roman" w:hAnsi="Times New Roman" w:cs="Times New Roman"/>
          <w:sz w:val="24"/>
          <w:szCs w:val="24"/>
        </w:rPr>
        <w:t>A3B06</w:t>
      </w:r>
      <w:r w:rsidR="00BF15EB" w:rsidRPr="00C16AF1">
        <w:rPr>
          <w:rFonts w:ascii="Times New Roman" w:hAnsi="Times New Roman" w:cs="Times New Roman"/>
          <w:sz w:val="24"/>
          <w:szCs w:val="24"/>
        </w:rPr>
        <w:t>9</w:t>
      </w:r>
      <w:r w:rsidR="00E85506" w:rsidRPr="00C16AF1">
        <w:rPr>
          <w:rFonts w:ascii="Times New Roman" w:hAnsi="Times New Roman" w:cs="Times New Roman"/>
          <w:sz w:val="24"/>
          <w:szCs w:val="24"/>
        </w:rPr>
        <w:t>, A3B0</w:t>
      </w:r>
      <w:r w:rsidR="00BF15EB" w:rsidRPr="00C16AF1">
        <w:rPr>
          <w:rFonts w:ascii="Times New Roman" w:hAnsi="Times New Roman" w:cs="Times New Roman"/>
          <w:sz w:val="24"/>
          <w:szCs w:val="24"/>
        </w:rPr>
        <w:t>70</w:t>
      </w:r>
      <w:r w:rsidR="00E85506"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50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85506" w:rsidRPr="00C16AF1">
        <w:rPr>
          <w:rFonts w:ascii="Times New Roman" w:hAnsi="Times New Roman" w:cs="Times New Roman"/>
          <w:sz w:val="24"/>
          <w:szCs w:val="24"/>
        </w:rPr>
        <w:t xml:space="preserve"> 3BX (1</w:t>
      </w:r>
      <w:r w:rsidR="00943CB2" w:rsidRPr="00C16AF1">
        <w:rPr>
          <w:rFonts w:ascii="Times New Roman" w:hAnsi="Times New Roman" w:cs="Times New Roman"/>
          <w:sz w:val="24"/>
          <w:szCs w:val="24"/>
        </w:rPr>
        <w:t>495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</w:t>
      </w:r>
      <w:r w:rsidR="002804B9" w:rsidRPr="00C16AF1">
        <w:rPr>
          <w:rFonts w:ascii="Times New Roman" w:hAnsi="Times New Roman" w:cs="Times New Roman"/>
          <w:sz w:val="24"/>
          <w:szCs w:val="24"/>
        </w:rPr>
        <w:t>595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16</w:t>
      </w:r>
      <w:r w:rsidR="002804B9" w:rsidRPr="00C16AF1">
        <w:rPr>
          <w:rFonts w:ascii="Times New Roman" w:hAnsi="Times New Roman" w:cs="Times New Roman"/>
          <w:sz w:val="24"/>
          <w:szCs w:val="24"/>
        </w:rPr>
        <w:t>95</w:t>
      </w:r>
      <w:r w:rsidR="00E85506" w:rsidRPr="00C16AF1">
        <w:rPr>
          <w:rFonts w:ascii="Times New Roman" w:hAnsi="Times New Roman" w:cs="Times New Roman"/>
          <w:sz w:val="24"/>
          <w:szCs w:val="24"/>
        </w:rPr>
        <w:t>, 1</w:t>
      </w:r>
      <w:r w:rsidR="002804B9" w:rsidRPr="00C16AF1">
        <w:rPr>
          <w:rFonts w:ascii="Times New Roman" w:hAnsi="Times New Roman" w:cs="Times New Roman"/>
          <w:sz w:val="24"/>
          <w:szCs w:val="24"/>
        </w:rPr>
        <w:t>700</w:t>
      </w:r>
      <w:r w:rsidR="00E85506" w:rsidRPr="00C16AF1">
        <w:rPr>
          <w:rFonts w:ascii="Times New Roman" w:hAnsi="Times New Roman" w:cs="Times New Roman"/>
          <w:sz w:val="24"/>
          <w:szCs w:val="24"/>
        </w:rPr>
        <w:t>). При недотриманні умови надається повідомлення: “</w:t>
      </w:r>
      <w:r w:rsidR="00943CB2" w:rsidRPr="00C16AF1">
        <w:rPr>
          <w:rFonts w:ascii="Times New Roman" w:hAnsi="Times New Roman" w:cs="Times New Roman"/>
          <w:sz w:val="24"/>
          <w:szCs w:val="24"/>
        </w:rPr>
        <w:t>Баланс за пасивами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943CB2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943CB2" w:rsidRPr="00C16AF1">
        <w:rPr>
          <w:rFonts w:ascii="Times New Roman" w:hAnsi="Times New Roman" w:cs="Times New Roman"/>
          <w:sz w:val="24"/>
          <w:szCs w:val="24"/>
        </w:rPr>
        <w:t>072)=[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943CB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(A3B042, A3B053, A3B069, A3B070)=[Сума].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EKP=A3B072 K020=…</w:t>
      </w:r>
      <w:r w:rsidR="00E85506" w:rsidRPr="00C16AF1">
        <w:rPr>
          <w:rFonts w:ascii="Times New Roman" w:hAnsi="Times New Roman" w:cs="Times New Roman"/>
          <w:sz w:val="24"/>
          <w:szCs w:val="24"/>
        </w:rPr>
        <w:t>”.</w:t>
      </w:r>
      <w:r w:rsidR="00C25D49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6298994" w14:textId="56E2EF7D" w:rsidR="00D319BB" w:rsidRPr="00C16AF1" w:rsidRDefault="00D319BB" w:rsidP="00D319BB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A3B072 та (A3B101 або A3B102)</w:t>
      </w:r>
      <w:r w:rsidRPr="00C16AF1">
        <w:rPr>
          <w:rFonts w:ascii="Times New Roman" w:hAnsi="Times New Roman" w:cs="Times New Roman"/>
          <w:sz w:val="24"/>
          <w:szCs w:val="24"/>
        </w:rPr>
        <w:t xml:space="preserve"> [1900, (2350 або 2355)]</w:t>
      </w:r>
      <w:r w:rsidR="0081689F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[</w:t>
      </w:r>
      <w:r w:rsidR="0081689F" w:rsidRPr="00C16AF1">
        <w:rPr>
          <w:rFonts w:ascii="Times New Roman" w:hAnsi="Times New Roman" w:cs="Times New Roman"/>
          <w:b/>
          <w:sz w:val="24"/>
          <w:szCs w:val="24"/>
        </w:rPr>
        <w:t>Баланс по пасивам і чистий фінансовий результат (прибуток або збиток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)]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перевірки обов’язкового їх надання.</w:t>
      </w:r>
      <w:r w:rsidRPr="00C16AF1">
        <w:rPr>
          <w:rFonts w:ascii="Times New Roman" w:hAnsi="Times New Roman" w:cs="Times New Roman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328FF30B" w14:textId="46B3CC3E" w:rsidR="00D319BB" w:rsidRPr="00C16AF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“3”, то у файлі 3BX повинні бути надані показники A3B072 та (A3B101 або A3B102) [1900, (2350 або 2355)]. При недотриманні умови надається повідомлення: “У файлі не надано підсумкові показники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072 та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 xml:space="preserve">101 або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10</w:t>
      </w:r>
      <w:r w:rsidR="00463E4A" w:rsidRPr="00C16AF1">
        <w:rPr>
          <w:rFonts w:ascii="Times New Roman" w:hAnsi="Times New Roman" w:cs="Times New Roman"/>
          <w:sz w:val="24"/>
          <w:szCs w:val="24"/>
        </w:rPr>
        <w:t>2). Для аналізу: K020=…”.</w:t>
      </w:r>
    </w:p>
    <w:p w14:paraId="576BC5A3" w14:textId="59C750A6" w:rsidR="00D319BB" w:rsidRPr="00C16AF1" w:rsidRDefault="00D319BB" w:rsidP="00D319BB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</w:t>
      </w:r>
      <w:r w:rsidR="009D2564" w:rsidRPr="00C16AF1">
        <w:rPr>
          <w:rFonts w:ascii="Times New Roman" w:hAnsi="Times New Roman" w:cs="Times New Roman"/>
          <w:sz w:val="24"/>
          <w:szCs w:val="24"/>
        </w:rPr>
        <w:t>10</w:t>
      </w:r>
      <w:r w:rsidRPr="00C16AF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у файлі 3BX повинні бути надані показники A3B072, A3B101 (1900, 2350). При недотриманні умови надається повідомлення: “У файлі не надано підсумкові показники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 xml:space="preserve">072,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Pr="00C16AF1">
        <w:rPr>
          <w:rFonts w:ascii="Times New Roman" w:hAnsi="Times New Roman" w:cs="Times New Roman"/>
          <w:sz w:val="24"/>
          <w:szCs w:val="24"/>
        </w:rPr>
        <w:t>101. Для аналізу: K020=…”.</w:t>
      </w:r>
    </w:p>
    <w:p w14:paraId="168C91C2" w14:textId="0E4AD515" w:rsidR="00777565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94338B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11</w:t>
      </w:r>
      <w:r w:rsidR="0094338B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94338B"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показника </w:t>
      </w:r>
      <w:r w:rsidR="004210C7" w:rsidRPr="00C16AF1">
        <w:rPr>
          <w:rFonts w:ascii="Times New Roman" w:hAnsi="Times New Roman" w:cs="Times New Roman"/>
          <w:b/>
          <w:sz w:val="24"/>
          <w:szCs w:val="24"/>
        </w:rPr>
        <w:t>A3B077</w:t>
      </w:r>
      <w:r w:rsidR="004210C7" w:rsidRPr="00C16AF1">
        <w:rPr>
          <w:rFonts w:ascii="Times New Roman" w:hAnsi="Times New Roman" w:cs="Times New Roman"/>
          <w:sz w:val="24"/>
          <w:szCs w:val="24"/>
        </w:rPr>
        <w:t xml:space="preserve"> (2090)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(Валовий прибуток)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77565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77565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77565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параметра F059 (код розміру боржника) дорівнює “1” або “3” і сума показників A3B073-A3B076 (2000, </w:t>
      </w:r>
      <w:r w:rsidR="00713F6A" w:rsidRPr="00C16AF1">
        <w:rPr>
          <w:rFonts w:ascii="Times New Roman" w:hAnsi="Times New Roman" w:cs="Times New Roman"/>
          <w:sz w:val="24"/>
          <w:szCs w:val="24"/>
        </w:rPr>
        <w:t>2010, 2050, 2070</w:t>
      </w:r>
      <w:r w:rsidR="00777565" w:rsidRPr="00C16AF1">
        <w:rPr>
          <w:rFonts w:ascii="Times New Roman" w:hAnsi="Times New Roman" w:cs="Times New Roman"/>
          <w:sz w:val="24"/>
          <w:szCs w:val="24"/>
        </w:rPr>
        <w:t>)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 більше за “0” (нуль),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то значення показника A3B07</w:t>
      </w:r>
      <w:r w:rsidR="007E1FDC" w:rsidRPr="00C16AF1">
        <w:rPr>
          <w:rFonts w:ascii="Times New Roman" w:hAnsi="Times New Roman" w:cs="Times New Roman"/>
          <w:sz w:val="24"/>
          <w:szCs w:val="24"/>
        </w:rPr>
        <w:t>7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>076</w:t>
      </w:r>
      <w:r w:rsidR="003D3FBF" w:rsidRPr="00C16AF1">
        <w:rPr>
          <w:rFonts w:ascii="Times New Roman" w:hAnsi="Times New Roman" w:cs="Times New Roman"/>
          <w:sz w:val="24"/>
          <w:szCs w:val="24"/>
        </w:rPr>
        <w:t>, а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13F6A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13F6A" w:rsidRPr="00C16AF1">
        <w:rPr>
          <w:rFonts w:ascii="Times New Roman" w:hAnsi="Times New Roman" w:cs="Times New Roman"/>
          <w:sz w:val="24"/>
          <w:szCs w:val="24"/>
        </w:rPr>
        <w:t xml:space="preserve">078 </w:t>
      </w:r>
      <w:r w:rsidR="003D3FBF" w:rsidRPr="00C16AF1">
        <w:rPr>
          <w:rFonts w:ascii="Times New Roman" w:hAnsi="Times New Roman" w:cs="Times New Roman"/>
          <w:sz w:val="24"/>
          <w:szCs w:val="24"/>
        </w:rPr>
        <w:t xml:space="preserve">(2095) </w:t>
      </w:r>
      <w:r w:rsidR="00713F6A" w:rsidRPr="00C16AF1">
        <w:rPr>
          <w:rFonts w:ascii="Times New Roman" w:hAnsi="Times New Roman" w:cs="Times New Roman"/>
          <w:sz w:val="24"/>
          <w:szCs w:val="24"/>
        </w:rPr>
        <w:t>не повинен надаватися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3D3FBF" w:rsidRPr="00C16AF1">
        <w:rPr>
          <w:rFonts w:ascii="Times New Roman" w:hAnsi="Times New Roman" w:cs="Times New Roman"/>
          <w:sz w:val="24"/>
          <w:szCs w:val="24"/>
        </w:rPr>
        <w:t xml:space="preserve">у </w:t>
      </w:r>
      <w:r w:rsidR="00777565" w:rsidRPr="00C16AF1">
        <w:rPr>
          <w:rFonts w:ascii="Times New Roman" w:hAnsi="Times New Roman" w:cs="Times New Roman"/>
          <w:sz w:val="24"/>
          <w:szCs w:val="24"/>
        </w:rPr>
        <w:t>файл</w:t>
      </w:r>
      <w:r w:rsidR="003D3FBF" w:rsidRPr="00C16AF1">
        <w:rPr>
          <w:rFonts w:ascii="Times New Roman" w:hAnsi="Times New Roman" w:cs="Times New Roman"/>
          <w:sz w:val="24"/>
          <w:szCs w:val="24"/>
        </w:rPr>
        <w:t>і</w:t>
      </w:r>
      <w:r w:rsidR="00777565"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</w:t>
      </w:r>
      <w:r w:rsidR="007E1FDC" w:rsidRPr="00C16AF1">
        <w:rPr>
          <w:rFonts w:ascii="Times New Roman" w:hAnsi="Times New Roman" w:cs="Times New Roman"/>
          <w:sz w:val="24"/>
          <w:szCs w:val="24"/>
        </w:rPr>
        <w:t>Валовий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7E1FDC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076)=[Сума] та Валовий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078) не повинен надаватися</w:t>
      </w:r>
      <w:r w:rsidR="00777565" w:rsidRPr="00C16AF1">
        <w:rPr>
          <w:rFonts w:ascii="Times New Roman" w:hAnsi="Times New Roman" w:cs="Times New Roman"/>
          <w:sz w:val="24"/>
          <w:szCs w:val="24"/>
        </w:rPr>
        <w:t>. Для аналізу: EKP=A3B07</w:t>
      </w:r>
      <w:r w:rsidR="007E1FDC" w:rsidRPr="00C16AF1">
        <w:rPr>
          <w:rFonts w:ascii="Times New Roman" w:hAnsi="Times New Roman" w:cs="Times New Roman"/>
          <w:sz w:val="24"/>
          <w:szCs w:val="24"/>
        </w:rPr>
        <w:t>7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77565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C06EE8" w14:textId="211DEF6F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A3B078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(2095)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(Валовий збиток)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значення параметра F059 (код розміру боржника) дорівнює “1” або “3” і сума показників A3B073-A3B076 (2000, 2010, 2050, 2070) менше за “0” (нуль), то значення показника A3B078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076,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 (2090) не повинен надаватися у файлі 3BX. При недотриманні умови надається повідомлення: “Валовий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078)=[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7E1FDC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073-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076)=[Сума] та </w:t>
      </w:r>
      <w:r w:rsidR="007E1FDC" w:rsidRPr="00C16AF1">
        <w:rPr>
          <w:rFonts w:ascii="Times New Roman" w:hAnsi="Times New Roman" w:cs="Times New Roman"/>
          <w:sz w:val="24"/>
          <w:szCs w:val="24"/>
        </w:rPr>
        <w:lastRenderedPageBreak/>
        <w:t>Валовий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077) не повинен надаватися. Для аналізу: EKP=A3B078 K020=</w:t>
      </w:r>
      <w:r w:rsidR="00856BE3" w:rsidRPr="00C16AF1">
        <w:rPr>
          <w:rFonts w:ascii="Times New Roman" w:hAnsi="Times New Roman" w:cs="Times New Roman"/>
          <w:sz w:val="24"/>
          <w:szCs w:val="24"/>
        </w:rPr>
        <w:t>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66B934C" w14:textId="4E51C41F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9D2564" w:rsidRPr="00C16AF1">
        <w:rPr>
          <w:rFonts w:ascii="Times New Roman" w:hAnsi="Times New Roman" w:cs="Times New Roman"/>
          <w:sz w:val="24"/>
          <w:szCs w:val="24"/>
        </w:rPr>
        <w:t>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</w:t>
      </w:r>
      <w:r w:rsidR="00DF2296" w:rsidRPr="00C16AF1">
        <w:rPr>
          <w:rFonts w:ascii="Times New Roman" w:hAnsi="Times New Roman" w:cs="Times New Roman"/>
          <w:b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DF2296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90)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(Прибуток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2D396B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2D396B" w:rsidRPr="00C16AF1">
        <w:rPr>
          <w:rFonts w:ascii="Times New Roman" w:hAnsi="Times New Roman" w:cs="Times New Roman"/>
          <w:sz w:val="24"/>
          <w:szCs w:val="24"/>
        </w:rPr>
        <w:t>2090</w:t>
      </w:r>
      <w:r w:rsidR="007E1FDC" w:rsidRPr="00C16AF1">
        <w:rPr>
          <w:rFonts w:ascii="Times New Roman" w:hAnsi="Times New Roman" w:cs="Times New Roman"/>
          <w:sz w:val="24"/>
          <w:szCs w:val="24"/>
        </w:rPr>
        <w:t>, 20</w:t>
      </w:r>
      <w:r w:rsidR="002D396B" w:rsidRPr="00C16AF1">
        <w:rPr>
          <w:rFonts w:ascii="Times New Roman" w:hAnsi="Times New Roman" w:cs="Times New Roman"/>
          <w:sz w:val="24"/>
          <w:szCs w:val="24"/>
        </w:rPr>
        <w:t>95</w:t>
      </w:r>
      <w:r w:rsidR="007E1FDC" w:rsidRPr="00C16AF1">
        <w:rPr>
          <w:rFonts w:ascii="Times New Roman" w:hAnsi="Times New Roman" w:cs="Times New Roman"/>
          <w:sz w:val="24"/>
          <w:szCs w:val="24"/>
        </w:rPr>
        <w:t>, 2</w:t>
      </w:r>
      <w:r w:rsidR="002D396B" w:rsidRPr="00C16AF1">
        <w:rPr>
          <w:rFonts w:ascii="Times New Roman" w:hAnsi="Times New Roman" w:cs="Times New Roman"/>
          <w:sz w:val="24"/>
          <w:szCs w:val="24"/>
        </w:rPr>
        <w:t>10</w:t>
      </w:r>
      <w:r w:rsidR="007E1FDC" w:rsidRPr="00C16AF1">
        <w:rPr>
          <w:rFonts w:ascii="Times New Roman" w:hAnsi="Times New Roman" w:cs="Times New Roman"/>
          <w:sz w:val="24"/>
          <w:szCs w:val="24"/>
        </w:rPr>
        <w:t>5, 2</w:t>
      </w:r>
      <w:r w:rsidR="002D396B" w:rsidRPr="00C16AF1">
        <w:rPr>
          <w:rFonts w:ascii="Times New Roman" w:hAnsi="Times New Roman" w:cs="Times New Roman"/>
          <w:sz w:val="24"/>
          <w:szCs w:val="24"/>
        </w:rPr>
        <w:t>11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2D396B" w:rsidRPr="00C16AF1">
        <w:rPr>
          <w:rFonts w:ascii="Times New Roman" w:hAnsi="Times New Roman" w:cs="Times New Roman"/>
          <w:sz w:val="24"/>
          <w:szCs w:val="24"/>
        </w:rPr>
        <w:t>, 2120, 2130, 2150, 2180</w:t>
      </w:r>
      <w:r w:rsidR="007E1FDC" w:rsidRPr="00C16AF1">
        <w:rPr>
          <w:rFonts w:ascii="Times New Roman" w:hAnsi="Times New Roman" w:cs="Times New Roman"/>
          <w:sz w:val="24"/>
          <w:szCs w:val="24"/>
        </w:rPr>
        <w:t>) більш</w:t>
      </w:r>
      <w:r w:rsidR="00361F31" w:rsidRPr="00C16AF1">
        <w:rPr>
          <w:rFonts w:ascii="Times New Roman" w:hAnsi="Times New Roman" w:cs="Times New Roman"/>
          <w:sz w:val="24"/>
          <w:szCs w:val="24"/>
        </w:rPr>
        <w:t>а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</w:t>
      </w:r>
      <w:r w:rsidR="002D396B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2D396B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08</w:t>
      </w:r>
      <w:r w:rsidR="002D396B" w:rsidRPr="00C16AF1">
        <w:rPr>
          <w:rFonts w:ascii="Times New Roman" w:hAnsi="Times New Roman" w:cs="Times New Roman"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2D396B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95) не повинен надаватися у файлі 3BX. При недотриманні умови надається повідомлення: “</w:t>
      </w:r>
      <w:r w:rsidR="002D396B" w:rsidRPr="00C16AF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085)=[</w:t>
      </w:r>
      <w:r w:rsidR="00A10B4F" w:rsidRPr="00C16AF1">
        <w:rPr>
          <w:rFonts w:ascii="Times New Roman" w:hAnsi="Times New Roman" w:cs="Times New Roman"/>
          <w:sz w:val="24"/>
          <w:szCs w:val="24"/>
        </w:rPr>
        <w:t>T</w:t>
      </w:r>
      <w:r w:rsidR="002D396B" w:rsidRPr="00C16AF1">
        <w:rPr>
          <w:rFonts w:ascii="Times New Roman" w:hAnsi="Times New Roman" w:cs="Times New Roman"/>
          <w:sz w:val="24"/>
          <w:szCs w:val="24"/>
        </w:rPr>
        <w:t>100]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077-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2D396B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2D396B" w:rsidRPr="00C16AF1">
        <w:rPr>
          <w:rFonts w:ascii="Times New Roman" w:hAnsi="Times New Roman" w:cs="Times New Roman"/>
          <w:sz w:val="24"/>
          <w:szCs w:val="24"/>
        </w:rPr>
        <w:t>086) не повинен надаватися</w:t>
      </w:r>
      <w:r w:rsidR="007E1FDC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2D396B" w:rsidRPr="00C16AF1">
        <w:rPr>
          <w:rFonts w:ascii="Times New Roman" w:hAnsi="Times New Roman" w:cs="Times New Roman"/>
          <w:sz w:val="24"/>
          <w:szCs w:val="24"/>
        </w:rPr>
        <w:t>85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FE9C5A" w14:textId="07C28030" w:rsidR="007E1FD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7E1FDC" w:rsidRPr="00C16AF1">
        <w:rPr>
          <w:rFonts w:ascii="Times New Roman" w:hAnsi="Times New Roman" w:cs="Times New Roman"/>
          <w:b/>
          <w:sz w:val="24"/>
          <w:szCs w:val="24"/>
        </w:rPr>
        <w:t>Для показника A3B08</w:t>
      </w:r>
      <w:r w:rsidR="000B500C" w:rsidRPr="00C16AF1">
        <w:rPr>
          <w:rFonts w:ascii="Times New Roman" w:hAnsi="Times New Roman" w:cs="Times New Roman"/>
          <w:b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(Збиток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від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 xml:space="preserve"> операційної діяльності)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E1FD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7E1FD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A3B07</w:t>
      </w:r>
      <w:r w:rsidR="000B500C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-A3B0</w:t>
      </w:r>
      <w:r w:rsidR="000B500C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0B500C" w:rsidRPr="00C16AF1">
        <w:rPr>
          <w:rFonts w:ascii="Times New Roman" w:hAnsi="Times New Roman" w:cs="Times New Roman"/>
          <w:sz w:val="24"/>
          <w:szCs w:val="24"/>
        </w:rPr>
        <w:t>2090, 2095, 2105, 2110, 2120, 2130, 2150, 2180</w:t>
      </w:r>
      <w:r w:rsidR="007E1FDC" w:rsidRPr="00C16AF1">
        <w:rPr>
          <w:rFonts w:ascii="Times New Roman" w:hAnsi="Times New Roman" w:cs="Times New Roman"/>
          <w:sz w:val="24"/>
          <w:szCs w:val="24"/>
        </w:rPr>
        <w:t>) менш</w:t>
      </w:r>
      <w:r w:rsidR="00361F31" w:rsidRPr="00C16AF1">
        <w:rPr>
          <w:rFonts w:ascii="Times New Roman" w:hAnsi="Times New Roman" w:cs="Times New Roman"/>
          <w:sz w:val="24"/>
          <w:szCs w:val="24"/>
        </w:rPr>
        <w:t>а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A3B08</w:t>
      </w:r>
      <w:r w:rsidR="000B500C" w:rsidRPr="00C16AF1">
        <w:rPr>
          <w:rFonts w:ascii="Times New Roman" w:hAnsi="Times New Roman" w:cs="Times New Roman"/>
          <w:sz w:val="24"/>
          <w:szCs w:val="24"/>
        </w:rPr>
        <w:t>6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07</w:t>
      </w:r>
      <w:r w:rsidR="000B500C" w:rsidRPr="00C16AF1">
        <w:rPr>
          <w:rFonts w:ascii="Times New Roman" w:hAnsi="Times New Roman" w:cs="Times New Roman"/>
          <w:sz w:val="24"/>
          <w:szCs w:val="24"/>
        </w:rPr>
        <w:t>7</w:t>
      </w:r>
      <w:r w:rsidR="007E1FDC" w:rsidRPr="00C16AF1">
        <w:rPr>
          <w:rFonts w:ascii="Times New Roman" w:hAnsi="Times New Roman" w:cs="Times New Roman"/>
          <w:sz w:val="24"/>
          <w:szCs w:val="24"/>
        </w:rPr>
        <w:t>-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0B500C" w:rsidRPr="00C16AF1">
        <w:rPr>
          <w:rFonts w:ascii="Times New Roman" w:hAnsi="Times New Roman" w:cs="Times New Roman"/>
          <w:sz w:val="24"/>
          <w:szCs w:val="24"/>
        </w:rPr>
        <w:t>84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7E1FD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7E1FDC" w:rsidRPr="00C16AF1">
        <w:rPr>
          <w:rFonts w:ascii="Times New Roman" w:hAnsi="Times New Roman" w:cs="Times New Roman"/>
          <w:sz w:val="24"/>
          <w:szCs w:val="24"/>
        </w:rPr>
        <w:t>0</w:t>
      </w:r>
      <w:r w:rsidR="000B500C" w:rsidRPr="00C16AF1">
        <w:rPr>
          <w:rFonts w:ascii="Times New Roman" w:hAnsi="Times New Roman" w:cs="Times New Roman"/>
          <w:sz w:val="24"/>
          <w:szCs w:val="24"/>
        </w:rPr>
        <w:t>85</w:t>
      </w:r>
      <w:r w:rsidR="007E1FD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B500C" w:rsidRPr="00C16AF1">
        <w:rPr>
          <w:rFonts w:ascii="Times New Roman" w:hAnsi="Times New Roman" w:cs="Times New Roman"/>
          <w:sz w:val="24"/>
          <w:szCs w:val="24"/>
        </w:rPr>
        <w:t>1</w:t>
      </w:r>
      <w:r w:rsidR="007E1FDC" w:rsidRPr="00C16AF1">
        <w:rPr>
          <w:rFonts w:ascii="Times New Roman" w:hAnsi="Times New Roman" w:cs="Times New Roman"/>
          <w:sz w:val="24"/>
          <w:szCs w:val="24"/>
        </w:rPr>
        <w:t>90) не повинен надаватися у файлі 3BX. При недотриманні умови надається повідомлення: “</w:t>
      </w:r>
      <w:r w:rsidR="000B500C" w:rsidRPr="00C16AF1">
        <w:rPr>
          <w:rFonts w:ascii="Times New Roman" w:hAnsi="Times New Roman" w:cs="Times New Roman"/>
          <w:sz w:val="24"/>
          <w:szCs w:val="24"/>
        </w:rPr>
        <w:t>Фінансовий результат від операційної діяльності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</w:t>
      </w:r>
      <w:r w:rsidR="000B500C" w:rsidRPr="00C16AF1">
        <w:rPr>
          <w:rFonts w:ascii="Times New Roman" w:hAnsi="Times New Roman" w:cs="Times New Roman"/>
          <w:sz w:val="24"/>
          <w:szCs w:val="24"/>
        </w:rPr>
        <w:t>3</w:t>
      </w:r>
      <w:r w:rsidR="00A10B4F" w:rsidRPr="00C16AF1">
        <w:rPr>
          <w:rFonts w:ascii="Times New Roman" w:hAnsi="Times New Roman" w:cs="Times New Roman"/>
          <w:sz w:val="24"/>
          <w:szCs w:val="24"/>
        </w:rPr>
        <w:t>B</w:t>
      </w:r>
      <w:r w:rsidR="000B500C" w:rsidRPr="00C16AF1">
        <w:rPr>
          <w:rFonts w:ascii="Times New Roman" w:hAnsi="Times New Roman" w:cs="Times New Roman"/>
          <w:sz w:val="24"/>
          <w:szCs w:val="24"/>
        </w:rPr>
        <w:t>086)=[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0B500C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077-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084)=[Сума] та Фінансовий результат від операційної діяльності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B500C" w:rsidRPr="00C16AF1">
        <w:rPr>
          <w:rFonts w:ascii="Times New Roman" w:hAnsi="Times New Roman" w:cs="Times New Roman"/>
          <w:sz w:val="24"/>
          <w:szCs w:val="24"/>
        </w:rPr>
        <w:t>085) не повинен надаватися</w:t>
      </w:r>
      <w:r w:rsidR="007E1FDC" w:rsidRPr="00C16AF1">
        <w:rPr>
          <w:rFonts w:ascii="Times New Roman" w:hAnsi="Times New Roman" w:cs="Times New Roman"/>
          <w:sz w:val="24"/>
          <w:szCs w:val="24"/>
        </w:rPr>
        <w:t>. Для аналізу: EKP=A3B08</w:t>
      </w:r>
      <w:r w:rsidR="000B500C" w:rsidRPr="00C16AF1">
        <w:rPr>
          <w:rFonts w:ascii="Times New Roman" w:hAnsi="Times New Roman" w:cs="Times New Roman"/>
          <w:sz w:val="24"/>
          <w:szCs w:val="24"/>
        </w:rPr>
        <w:t>6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7E1FD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DC12F6A" w14:textId="052AFB1F" w:rsidR="000B500C" w:rsidRPr="00C16AF1" w:rsidRDefault="0001738C" w:rsidP="007E1FD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F35CC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5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2F35CC" w:rsidRPr="00C16AF1">
        <w:rPr>
          <w:rFonts w:ascii="Times New Roman" w:hAnsi="Times New Roman" w:cs="Times New Roman"/>
          <w:b/>
          <w:sz w:val="24"/>
          <w:szCs w:val="24"/>
        </w:rPr>
        <w:t>Для показника A3B090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100FA0" w:rsidRPr="00C16AF1">
        <w:rPr>
          <w:rFonts w:ascii="Times New Roman" w:hAnsi="Times New Roman" w:cs="Times New Roman"/>
          <w:sz w:val="24"/>
          <w:szCs w:val="24"/>
        </w:rPr>
        <w:t>280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(Підсумок по доходах малого підприємства)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F35CC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F35CC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2F35CC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</w:t>
      </w:r>
      <w:r w:rsidR="00100FA0" w:rsidRPr="00C16AF1">
        <w:rPr>
          <w:rFonts w:ascii="Times New Roman" w:hAnsi="Times New Roman" w:cs="Times New Roman"/>
          <w:sz w:val="24"/>
          <w:szCs w:val="24"/>
        </w:rPr>
        <w:t>2</w:t>
      </w:r>
      <w:r w:rsidR="002F35CC" w:rsidRPr="00C16AF1">
        <w:rPr>
          <w:rFonts w:ascii="Times New Roman" w:hAnsi="Times New Roman" w:cs="Times New Roman"/>
          <w:sz w:val="24"/>
          <w:szCs w:val="24"/>
        </w:rPr>
        <w:t>”, то значення показника A3B0</w:t>
      </w:r>
      <w:r w:rsidR="00100FA0" w:rsidRPr="00C16AF1">
        <w:rPr>
          <w:rFonts w:ascii="Times New Roman" w:hAnsi="Times New Roman" w:cs="Times New Roman"/>
          <w:sz w:val="24"/>
          <w:szCs w:val="24"/>
        </w:rPr>
        <w:t>90</w:t>
      </w:r>
      <w:r w:rsidR="002F35CC" w:rsidRPr="00C16AF1">
        <w:rPr>
          <w:rFonts w:ascii="Times New Roman" w:hAnsi="Times New Roman" w:cs="Times New Roman"/>
          <w:sz w:val="24"/>
          <w:szCs w:val="24"/>
        </w:rPr>
        <w:t xml:space="preserve"> повинно </w:t>
      </w:r>
      <w:r w:rsidR="00100FA0" w:rsidRPr="00C16AF1">
        <w:rPr>
          <w:rFonts w:ascii="Times New Roman" w:hAnsi="Times New Roman" w:cs="Times New Roman"/>
          <w:sz w:val="24"/>
          <w:szCs w:val="24"/>
        </w:rPr>
        <w:t xml:space="preserve">дорівнювати сумі значень показників A3B073, A3B081, A3B089 </w:t>
      </w:r>
      <w:proofErr w:type="spellStart"/>
      <w:r w:rsidR="00100FA0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00FA0" w:rsidRPr="00C16AF1">
        <w:rPr>
          <w:rFonts w:ascii="Times New Roman" w:hAnsi="Times New Roman" w:cs="Times New Roman"/>
          <w:sz w:val="24"/>
          <w:szCs w:val="24"/>
        </w:rPr>
        <w:t xml:space="preserve"> 3BX (2000, 2120,</w:t>
      </w:r>
      <w:r w:rsidR="001B53BC">
        <w:rPr>
          <w:rFonts w:ascii="Times New Roman" w:hAnsi="Times New Roman" w:cs="Times New Roman"/>
          <w:sz w:val="24"/>
          <w:szCs w:val="24"/>
          <w:lang w:val="en-US"/>
        </w:rPr>
        <w:t xml:space="preserve"> 2160,</w:t>
      </w:r>
      <w:r w:rsidR="00100FA0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A3CD3" w:rsidRPr="00C16AF1">
        <w:rPr>
          <w:rFonts w:ascii="Times New Roman" w:hAnsi="Times New Roman" w:cs="Times New Roman"/>
          <w:sz w:val="24"/>
          <w:szCs w:val="24"/>
        </w:rPr>
        <w:t>2240</w:t>
      </w:r>
      <w:r w:rsidR="00100FA0" w:rsidRPr="00C16AF1">
        <w:rPr>
          <w:rFonts w:ascii="Times New Roman" w:hAnsi="Times New Roman" w:cs="Times New Roman"/>
          <w:sz w:val="24"/>
          <w:szCs w:val="24"/>
        </w:rPr>
        <w:t>)</w:t>
      </w:r>
      <w:r w:rsidR="002F35CC" w:rsidRPr="00C16AF1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</w:t>
      </w:r>
      <w:r w:rsidR="00EA3CD3" w:rsidRPr="00C16AF1">
        <w:rPr>
          <w:rFonts w:ascii="Times New Roman" w:hAnsi="Times New Roman" w:cs="Times New Roman"/>
          <w:sz w:val="24"/>
          <w:szCs w:val="24"/>
        </w:rPr>
        <w:t>Разом доходи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090)=[</w:t>
      </w:r>
      <w:r w:rsidR="002B0F9F" w:rsidRPr="00C16AF1">
        <w:rPr>
          <w:rFonts w:ascii="Times New Roman" w:hAnsi="Times New Roman" w:cs="Times New Roman"/>
          <w:sz w:val="24"/>
          <w:szCs w:val="24"/>
        </w:rPr>
        <w:t>T</w:t>
      </w:r>
      <w:r w:rsidR="00EA3CD3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073,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081,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089)=[Сума]</w:t>
      </w:r>
      <w:r w:rsidR="002F35CC" w:rsidRPr="00C16AF1">
        <w:rPr>
          <w:rFonts w:ascii="Times New Roman" w:hAnsi="Times New Roman" w:cs="Times New Roman"/>
          <w:sz w:val="24"/>
          <w:szCs w:val="24"/>
        </w:rPr>
        <w:t>. Для аналізу: EKP=A3B0</w:t>
      </w:r>
      <w:r w:rsidR="00EA3CD3" w:rsidRPr="00C16AF1">
        <w:rPr>
          <w:rFonts w:ascii="Times New Roman" w:hAnsi="Times New Roman" w:cs="Times New Roman"/>
          <w:sz w:val="24"/>
          <w:szCs w:val="24"/>
        </w:rPr>
        <w:t>90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2F35C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7744E61F" w14:textId="7C4EE08B" w:rsidR="00EA3CD3" w:rsidRPr="00C16AF1" w:rsidRDefault="0001738C" w:rsidP="00EA3CD3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EA3CD3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6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EA3CD3" w:rsidRPr="00C16AF1">
        <w:rPr>
          <w:rFonts w:ascii="Times New Roman" w:hAnsi="Times New Roman" w:cs="Times New Roman"/>
          <w:b/>
          <w:sz w:val="24"/>
          <w:szCs w:val="24"/>
        </w:rPr>
        <w:t>Для показника A3B094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 (2285)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(Підсумок по витратах малого підприємства)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A3CD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“2”, то значення показника A3B094 повинно дорівнювати сумі значень показників A3B075, A3B084, A3B093 </w:t>
      </w:r>
      <w:proofErr w:type="spellStart"/>
      <w:r w:rsidR="00EA3CD3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A3CD3" w:rsidRPr="00C16AF1">
        <w:rPr>
          <w:rFonts w:ascii="Times New Roman" w:hAnsi="Times New Roman" w:cs="Times New Roman"/>
          <w:sz w:val="24"/>
          <w:szCs w:val="24"/>
        </w:rPr>
        <w:t xml:space="preserve"> 3BX (2050, 2180, 2270). При недотриманні умови надається повідомлення: “Разом витрати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>094)=[</w:t>
      </w:r>
      <w:r w:rsidR="002B0F9F" w:rsidRPr="00C16AF1">
        <w:rPr>
          <w:rFonts w:ascii="Times New Roman" w:hAnsi="Times New Roman" w:cs="Times New Roman"/>
          <w:sz w:val="24"/>
          <w:szCs w:val="24"/>
        </w:rPr>
        <w:t>T</w:t>
      </w:r>
      <w:r w:rsidR="00EA3CD3" w:rsidRPr="00C16AF1">
        <w:rPr>
          <w:rFonts w:ascii="Times New Roman" w:hAnsi="Times New Roman" w:cs="Times New Roman"/>
          <w:sz w:val="24"/>
          <w:szCs w:val="24"/>
        </w:rPr>
        <w:t>100] повинно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075,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084,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A3CD3" w:rsidRPr="00C16AF1">
        <w:rPr>
          <w:rFonts w:ascii="Times New Roman" w:hAnsi="Times New Roman" w:cs="Times New Roman"/>
          <w:sz w:val="24"/>
          <w:szCs w:val="24"/>
        </w:rPr>
        <w:t xml:space="preserve">093)=[Сума]. Для аналізу: EKP=A3B094 </w:t>
      </w:r>
      <w:r w:rsidR="00856BE3" w:rsidRPr="00C16AF1">
        <w:rPr>
          <w:rFonts w:ascii="Times New Roman" w:hAnsi="Times New Roman" w:cs="Times New Roman"/>
          <w:sz w:val="24"/>
          <w:szCs w:val="24"/>
        </w:rPr>
        <w:t>K020=…</w:t>
      </w:r>
      <w:r w:rsidR="00EA3CD3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293D33C4" w14:textId="76ABC03E" w:rsidR="00A26EDD" w:rsidRPr="00C16AF1" w:rsidRDefault="0001738C" w:rsidP="00A26EDD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A26EDD" w:rsidRPr="00C16AF1">
        <w:rPr>
          <w:rFonts w:ascii="Times New Roman" w:hAnsi="Times New Roman" w:cs="Times New Roman"/>
          <w:b/>
          <w:sz w:val="24"/>
          <w:szCs w:val="24"/>
        </w:rPr>
        <w:t>Для показника A3B096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 (2290)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(Фінансовий результат до оподаткування)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A26EDD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26EDD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A26EDD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K020):</w:t>
      </w:r>
    </w:p>
    <w:p w14:paraId="2BF7AD76" w14:textId="360B8560" w:rsidR="00A26EDD" w:rsidRPr="00C16AF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>.1. Значення параметра F059 (код розміру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095 (2</w:t>
      </w:r>
      <w:r w:rsidR="00A178A7" w:rsidRPr="00C16AF1">
        <w:rPr>
          <w:rFonts w:ascii="Times New Roman" w:hAnsi="Times New Roman" w:cs="Times New Roman"/>
          <w:sz w:val="24"/>
          <w:szCs w:val="24"/>
        </w:rPr>
        <w:t>190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195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200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A178A7" w:rsidRPr="00C16AF1">
        <w:rPr>
          <w:rFonts w:ascii="Times New Roman" w:hAnsi="Times New Roman" w:cs="Times New Roman"/>
          <w:sz w:val="24"/>
          <w:szCs w:val="24"/>
        </w:rPr>
        <w:t>220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24</w:t>
      </w:r>
      <w:r w:rsidR="0074512C" w:rsidRPr="00C16AF1">
        <w:rPr>
          <w:rFonts w:ascii="Times New Roman" w:hAnsi="Times New Roman" w:cs="Times New Roman"/>
          <w:sz w:val="24"/>
          <w:szCs w:val="24"/>
        </w:rPr>
        <w:t>0, 2</w:t>
      </w:r>
      <w:r w:rsidR="00E24B7F" w:rsidRPr="00C16AF1">
        <w:rPr>
          <w:rFonts w:ascii="Times New Roman" w:hAnsi="Times New Roman" w:cs="Times New Roman"/>
          <w:sz w:val="24"/>
          <w:szCs w:val="24"/>
        </w:rPr>
        <w:t>250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255</w:t>
      </w:r>
      <w:r w:rsidR="0074512C" w:rsidRPr="00C16AF1">
        <w:rPr>
          <w:rFonts w:ascii="Times New Roman" w:hAnsi="Times New Roman" w:cs="Times New Roman"/>
          <w:sz w:val="24"/>
          <w:szCs w:val="24"/>
        </w:rPr>
        <w:t>, 2</w:t>
      </w:r>
      <w:r w:rsidR="00E24B7F" w:rsidRPr="00C16AF1">
        <w:rPr>
          <w:rFonts w:ascii="Times New Roman" w:hAnsi="Times New Roman" w:cs="Times New Roman"/>
          <w:sz w:val="24"/>
          <w:szCs w:val="24"/>
        </w:rPr>
        <w:t>270, 2275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EE59E8" w:rsidRPr="00C16AF1">
        <w:rPr>
          <w:rFonts w:ascii="Times New Roman" w:hAnsi="Times New Roman" w:cs="Times New Roman"/>
          <w:sz w:val="24"/>
          <w:szCs w:val="24"/>
        </w:rPr>
        <w:t>більша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A3B096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097 (2295) не повинен надаватися у файлі 3BX. При недотриманні умови </w:t>
      </w:r>
      <w:r w:rsidR="0074512C" w:rsidRPr="00C16AF1">
        <w:rPr>
          <w:rFonts w:ascii="Times New Roman" w:hAnsi="Times New Roman" w:cs="Times New Roman"/>
          <w:sz w:val="24"/>
          <w:szCs w:val="24"/>
        </w:rPr>
        <w:lastRenderedPageBreak/>
        <w:t>надається повідомлення: “Фінансовий результат до оподаткування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74512C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74512C" w:rsidRPr="00C16AF1">
        <w:rPr>
          <w:rFonts w:ascii="Times New Roman" w:hAnsi="Times New Roman" w:cs="Times New Roman"/>
          <w:sz w:val="24"/>
          <w:szCs w:val="24"/>
        </w:rPr>
        <w:t>097) не повинен надаватися.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EKP=A3B096 K020=…</w:t>
      </w:r>
      <w:r w:rsidR="0074512C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57C657BD" w14:textId="2A5C9537" w:rsidR="00A26EDD" w:rsidRPr="00C16AF1" w:rsidRDefault="0001738C" w:rsidP="0074512C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A26EDD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7</w:t>
      </w:r>
      <w:r w:rsidR="00A26EDD" w:rsidRPr="00C16AF1">
        <w:rPr>
          <w:rFonts w:ascii="Times New Roman" w:hAnsi="Times New Roman" w:cs="Times New Roman"/>
          <w:sz w:val="24"/>
          <w:szCs w:val="24"/>
        </w:rPr>
        <w:t>.</w:t>
      </w:r>
      <w:r w:rsidR="0074512C" w:rsidRPr="00C16AF1">
        <w:rPr>
          <w:rFonts w:ascii="Times New Roman" w:hAnsi="Times New Roman" w:cs="Times New Roman"/>
          <w:sz w:val="24"/>
          <w:szCs w:val="24"/>
        </w:rPr>
        <w:t>2</w:t>
      </w:r>
      <w:r w:rsidR="00A26EDD" w:rsidRPr="00C16AF1">
        <w:rPr>
          <w:rFonts w:ascii="Times New Roman" w:hAnsi="Times New Roman" w:cs="Times New Roman"/>
          <w:sz w:val="24"/>
          <w:szCs w:val="24"/>
        </w:rPr>
        <w:t>. Значення параметра F059 (код</w:t>
      </w:r>
      <w:r w:rsidR="00E24B7F" w:rsidRPr="00C16AF1">
        <w:rPr>
          <w:rFonts w:ascii="Times New Roman" w:hAnsi="Times New Roman" w:cs="Times New Roman"/>
          <w:sz w:val="24"/>
          <w:szCs w:val="24"/>
        </w:rPr>
        <w:t xml:space="preserve"> розміру боржника) дорівнює “2”, то значення показника A3B096 повинно дорівнювати сумі значень показників A3B090, A3B094 </w:t>
      </w:r>
      <w:r w:rsidR="003B6862" w:rsidRPr="00C16AF1">
        <w:rPr>
          <w:rFonts w:ascii="Times New Roman" w:hAnsi="Times New Roman" w:cs="Times New Roman"/>
          <w:sz w:val="24"/>
          <w:szCs w:val="24"/>
        </w:rPr>
        <w:t xml:space="preserve">(2280, 2285) </w:t>
      </w:r>
      <w:proofErr w:type="spellStart"/>
      <w:r w:rsidR="00E24B7F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4B7F" w:rsidRPr="00C16AF1">
        <w:rPr>
          <w:rFonts w:ascii="Times New Roman" w:hAnsi="Times New Roman" w:cs="Times New Roman"/>
          <w:sz w:val="24"/>
          <w:szCs w:val="24"/>
        </w:rPr>
        <w:t xml:space="preserve"> 3BX. При недотриманні умови надається повідомлення: “Фінансовий результат до оподаткування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>096)=[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24B7F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 xml:space="preserve">090,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24B7F" w:rsidRPr="00C16AF1">
        <w:rPr>
          <w:rFonts w:ascii="Times New Roman" w:hAnsi="Times New Roman" w:cs="Times New Roman"/>
          <w:sz w:val="24"/>
          <w:szCs w:val="24"/>
        </w:rPr>
        <w:t>094)=[Сума]. Для аналізу: EKP=A3B096 K02</w:t>
      </w:r>
      <w:r w:rsidR="00856BE3" w:rsidRPr="00C16AF1">
        <w:rPr>
          <w:rFonts w:ascii="Times New Roman" w:hAnsi="Times New Roman" w:cs="Times New Roman"/>
          <w:sz w:val="24"/>
          <w:szCs w:val="24"/>
        </w:rPr>
        <w:t>0=…</w:t>
      </w:r>
      <w:r w:rsidR="00E24B7F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6F20DFA0" w14:textId="575F8B16" w:rsidR="00154FD6" w:rsidRPr="00C16AF1" w:rsidRDefault="0001738C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54FD6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8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Для показника A3B097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(2295)</w:t>
      </w:r>
      <w:r w:rsidR="00213C69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(</w:t>
      </w:r>
      <w:r w:rsidR="0004682E" w:rsidRPr="00C16AF1">
        <w:rPr>
          <w:rFonts w:ascii="Times New Roman" w:hAnsi="Times New Roman" w:cs="Times New Roman"/>
          <w:b/>
          <w:sz w:val="24"/>
          <w:szCs w:val="24"/>
        </w:rPr>
        <w:t>Збиток до оподаткуванн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>я</w:t>
      </w:r>
      <w:r w:rsidR="00213C69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095 (2190, 2195, 2200, 2220, 2240, 2250, 2255, 2270, 2275) менш</w:t>
      </w:r>
      <w:r w:rsidR="003B6862" w:rsidRPr="00C16AF1">
        <w:rPr>
          <w:rFonts w:ascii="Times New Roman" w:hAnsi="Times New Roman" w:cs="Times New Roman"/>
          <w:sz w:val="24"/>
          <w:szCs w:val="24"/>
        </w:rPr>
        <w:t>а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A3B097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095,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096 (2290) не повинен надаватися у файлі 3BX. При недотриманні умови надається повідомлення: “Фінансовий результат до оподаткування (збиток)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097)=[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154FD6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085-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089,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091-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093,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095)=[Сума] та Фінансовий результат до оподаткування (прибуток)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154FD6" w:rsidRPr="00C16AF1">
        <w:rPr>
          <w:rFonts w:ascii="Times New Roman" w:hAnsi="Times New Roman" w:cs="Times New Roman"/>
          <w:sz w:val="24"/>
          <w:szCs w:val="24"/>
        </w:rPr>
        <w:t>096) не повинен надаватися.</w:t>
      </w:r>
      <w:r w:rsidR="00856BE3" w:rsidRPr="00C16AF1">
        <w:rPr>
          <w:rFonts w:ascii="Times New Roman" w:hAnsi="Times New Roman" w:cs="Times New Roman"/>
          <w:sz w:val="24"/>
          <w:szCs w:val="24"/>
        </w:rPr>
        <w:t xml:space="preserve"> Для аналізу: EKP=A3B097 K020=…</w:t>
      </w:r>
      <w:r w:rsidR="00154FD6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356B0D2" w14:textId="2445BD1E" w:rsidR="001970E7" w:rsidRPr="00C16AF1" w:rsidRDefault="00856BE3" w:rsidP="001970E7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970E7" w:rsidRPr="00C16AF1">
        <w:rPr>
          <w:rFonts w:ascii="Times New Roman" w:hAnsi="Times New Roman" w:cs="Times New Roman"/>
          <w:sz w:val="24"/>
          <w:szCs w:val="24"/>
        </w:rPr>
        <w:t>.2.1</w:t>
      </w:r>
      <w:r w:rsidR="009D2564" w:rsidRPr="00C16AF1">
        <w:rPr>
          <w:rFonts w:ascii="Times New Roman" w:hAnsi="Times New Roman" w:cs="Times New Roman"/>
          <w:sz w:val="24"/>
          <w:szCs w:val="24"/>
        </w:rPr>
        <w:t>9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970E7" w:rsidRPr="00C16AF1">
        <w:rPr>
          <w:rFonts w:ascii="Times New Roman" w:hAnsi="Times New Roman" w:cs="Times New Roman"/>
          <w:b/>
          <w:sz w:val="24"/>
          <w:szCs w:val="24"/>
        </w:rPr>
        <w:t>Для показників A3B098, A3B174, A3B176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 (2300, 1002, 1012) 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 xml:space="preserve">(Щодо від’ємних значень фінансової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звітності малого підприємства</w:t>
      </w:r>
      <w:r w:rsidR="00CB2E7B" w:rsidRPr="00C16AF1">
        <w:rPr>
          <w:rFonts w:ascii="Times New Roman" w:hAnsi="Times New Roman" w:cs="Times New Roman"/>
          <w:b/>
          <w:sz w:val="24"/>
          <w:szCs w:val="24"/>
        </w:rPr>
        <w:t>)</w:t>
      </w:r>
      <w:r w:rsidR="00CB2E7B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970E7" w:rsidRPr="00C16AF1">
        <w:rPr>
          <w:rFonts w:ascii="Times New Roman" w:hAnsi="Times New Roman" w:cs="Times New Roman"/>
          <w:sz w:val="24"/>
          <w:szCs w:val="24"/>
        </w:rPr>
        <w:t>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970E7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970E7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970E7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D270A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F059 (код розміру боржника) дорівнює “2”, то значення показників A3B098, A3B174, A3B176 (2300, 1002, 1012) </w:t>
      </w:r>
      <w:proofErr w:type="spellStart"/>
      <w:r w:rsidR="00E232BF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E232BF" w:rsidRPr="00C16AF1">
        <w:rPr>
          <w:rFonts w:ascii="Times New Roman" w:hAnsi="Times New Roman" w:cs="Times New Roman"/>
          <w:sz w:val="24"/>
          <w:szCs w:val="24"/>
        </w:rPr>
        <w:t xml:space="preserve"> 3BX повинн</w:t>
      </w:r>
      <w:r w:rsidR="00EE2B8E" w:rsidRPr="00C16AF1">
        <w:rPr>
          <w:rFonts w:ascii="Times New Roman" w:hAnsi="Times New Roman" w:cs="Times New Roman"/>
          <w:sz w:val="24"/>
          <w:szCs w:val="24"/>
        </w:rPr>
        <w:t>і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 бути від’ємним</w:t>
      </w:r>
      <w:r w:rsidR="00EE2B8E" w:rsidRPr="00C16AF1">
        <w:rPr>
          <w:rFonts w:ascii="Times New Roman" w:hAnsi="Times New Roman" w:cs="Times New Roman"/>
          <w:sz w:val="24"/>
          <w:szCs w:val="24"/>
        </w:rPr>
        <w:t>и</w:t>
      </w:r>
      <w:r w:rsidR="00E232BF" w:rsidRPr="00C16AF1">
        <w:rPr>
          <w:rFonts w:ascii="Times New Roman" w:hAnsi="Times New Roman" w:cs="Times New Roman"/>
          <w:sz w:val="24"/>
          <w:szCs w:val="24"/>
        </w:rPr>
        <w:t>.</w:t>
      </w:r>
      <w:r w:rsidR="00EE2B8E" w:rsidRPr="00C16AF1">
        <w:rPr>
          <w:rFonts w:ascii="Times New Roman" w:hAnsi="Times New Roman" w:cs="Times New Roman"/>
          <w:sz w:val="24"/>
          <w:szCs w:val="24"/>
        </w:rPr>
        <w:t xml:space="preserve"> При недотриманні умови надається повідомлення:</w:t>
      </w:r>
      <w:r w:rsidR="00E232BF" w:rsidRPr="00C16AF1">
        <w:rPr>
          <w:rFonts w:ascii="Times New Roman" w:hAnsi="Times New Roman" w:cs="Times New Roman"/>
          <w:sz w:val="24"/>
          <w:szCs w:val="24"/>
        </w:rPr>
        <w:t xml:space="preserve"> “Значення показника повинно бути від’ємним. Для аналізу: EKP=[значення через кому] K020=…”. Помилка не є критичною.</w:t>
      </w:r>
    </w:p>
    <w:p w14:paraId="5B2FE187" w14:textId="2274FEF8" w:rsidR="00154FD6" w:rsidRPr="00C16AF1" w:rsidRDefault="00856BE3" w:rsidP="00154FD6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154FD6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Для показника A3B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C16AF1">
        <w:rPr>
          <w:rFonts w:ascii="Times New Roman" w:hAnsi="Times New Roman" w:cs="Times New Roman"/>
          <w:b/>
          <w:sz w:val="24"/>
          <w:szCs w:val="24"/>
        </w:rPr>
        <w:t>0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1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(2</w:t>
      </w:r>
      <w:r w:rsidR="00063462" w:rsidRPr="00C16AF1">
        <w:rPr>
          <w:rFonts w:ascii="Times New Roman" w:hAnsi="Times New Roman" w:cs="Times New Roman"/>
          <w:sz w:val="24"/>
          <w:szCs w:val="24"/>
        </w:rPr>
        <w:t>3</w:t>
      </w:r>
      <w:r w:rsidR="00154FD6" w:rsidRPr="00C16AF1">
        <w:rPr>
          <w:rFonts w:ascii="Times New Roman" w:hAnsi="Times New Roman" w:cs="Times New Roman"/>
          <w:sz w:val="24"/>
          <w:szCs w:val="24"/>
        </w:rPr>
        <w:t>5</w:t>
      </w:r>
      <w:r w:rsidR="00063462" w:rsidRPr="00C16AF1">
        <w:rPr>
          <w:rFonts w:ascii="Times New Roman" w:hAnsi="Times New Roman" w:cs="Times New Roman"/>
          <w:sz w:val="24"/>
          <w:szCs w:val="24"/>
        </w:rPr>
        <w:t>0</w:t>
      </w:r>
      <w:r w:rsidR="00154FD6" w:rsidRPr="00C16AF1">
        <w:rPr>
          <w:rFonts w:ascii="Times New Roman" w:hAnsi="Times New Roman" w:cs="Times New Roman"/>
          <w:sz w:val="24"/>
          <w:szCs w:val="24"/>
        </w:rPr>
        <w:t>)</w:t>
      </w:r>
      <w:r w:rsidR="001A747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(Чистий прибуток)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154FD6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54FD6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154FD6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</w:t>
      </w:r>
      <w:r w:rsidR="00C65452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56EBE12B" w14:textId="2F05C739" w:rsidR="00C65452" w:rsidRPr="00C16AF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C6545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.1.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099 (2290, 2295, 2300, 2305) більш</w:t>
      </w:r>
      <w:r w:rsidR="00C12EC0" w:rsidRPr="00C16AF1">
        <w:rPr>
          <w:rFonts w:ascii="Times New Roman" w:hAnsi="Times New Roman" w:cs="Times New Roman"/>
          <w:sz w:val="24"/>
          <w:szCs w:val="24"/>
        </w:rPr>
        <w:t>а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A3B101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102 (2355) не повинен надаватися у файлі 3BX. При недотриманні умови надається повідомлення: “Чистий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101)=[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C6545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>099)=[Сума] та Чистий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102) не повинен надаватися. Для аналізу: EKP=A3B101 </w:t>
      </w:r>
      <w:r w:rsidR="004D130D" w:rsidRPr="00C16AF1">
        <w:rPr>
          <w:rFonts w:ascii="Times New Roman" w:hAnsi="Times New Roman" w:cs="Times New Roman"/>
          <w:sz w:val="24"/>
          <w:szCs w:val="24"/>
        </w:rPr>
        <w:t>K020=…</w:t>
      </w:r>
      <w:r w:rsidR="00C6545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322A0264" w14:textId="4630AB2C" w:rsidR="00C65452" w:rsidRPr="00C16AF1" w:rsidRDefault="00856BE3" w:rsidP="00C65452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C6545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20</w:t>
      </w:r>
      <w:r w:rsidR="00C65452" w:rsidRPr="00C16AF1">
        <w:rPr>
          <w:rFonts w:ascii="Times New Roman" w:hAnsi="Times New Roman" w:cs="Times New Roman"/>
          <w:sz w:val="24"/>
          <w:szCs w:val="24"/>
        </w:rPr>
        <w:t xml:space="preserve">.2. Значення параметра F059 (код розміру боржника) дорівнює “2”, то значення показника A3B101 повинно дорівнювати сумі значень показників A3B096, A3B098, A3B100 </w:t>
      </w:r>
      <w:proofErr w:type="spellStart"/>
      <w:r w:rsidR="00C6545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C65452" w:rsidRPr="00C16AF1">
        <w:rPr>
          <w:rFonts w:ascii="Times New Roman" w:hAnsi="Times New Roman" w:cs="Times New Roman"/>
          <w:sz w:val="24"/>
          <w:szCs w:val="24"/>
        </w:rPr>
        <w:t xml:space="preserve"> 3BX (2290, 2300, 2310). При недотриманні умови надається повідомлення: “Чистий прибуток </w:t>
      </w:r>
      <w:r w:rsidR="00F14241" w:rsidRPr="00C16AF1">
        <w:rPr>
          <w:rFonts w:ascii="Times New Roman" w:hAnsi="Times New Roman" w:cs="Times New Roman"/>
          <w:sz w:val="24"/>
          <w:szCs w:val="24"/>
        </w:rPr>
        <w:t xml:space="preserve">(збиток) </w:t>
      </w:r>
      <w:r w:rsidR="00C65452" w:rsidRPr="00C16AF1">
        <w:rPr>
          <w:rFonts w:ascii="Times New Roman" w:hAnsi="Times New Roman" w:cs="Times New Roman"/>
          <w:sz w:val="24"/>
          <w:szCs w:val="24"/>
        </w:rPr>
        <w:t>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F14241" w:rsidRPr="00C16AF1">
        <w:rPr>
          <w:rFonts w:ascii="Times New Roman" w:hAnsi="Times New Roman" w:cs="Times New Roman"/>
          <w:sz w:val="24"/>
          <w:szCs w:val="24"/>
        </w:rPr>
        <w:t>101</w:t>
      </w:r>
      <w:r w:rsidR="00C65452" w:rsidRPr="00C16AF1">
        <w:rPr>
          <w:rFonts w:ascii="Times New Roman" w:hAnsi="Times New Roman" w:cs="Times New Roman"/>
          <w:sz w:val="24"/>
          <w:szCs w:val="24"/>
        </w:rPr>
        <w:t>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C65452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F14241" w:rsidRPr="00C16AF1">
        <w:rPr>
          <w:rFonts w:ascii="Times New Roman" w:hAnsi="Times New Roman" w:cs="Times New Roman"/>
          <w:sz w:val="24"/>
          <w:szCs w:val="24"/>
        </w:rPr>
        <w:t>A3B096, A3B098, A3B100</w:t>
      </w:r>
      <w:r w:rsidR="00C65452" w:rsidRPr="00C16AF1">
        <w:rPr>
          <w:rFonts w:ascii="Times New Roman" w:hAnsi="Times New Roman" w:cs="Times New Roman"/>
          <w:sz w:val="24"/>
          <w:szCs w:val="24"/>
        </w:rPr>
        <w:t>)=[Сума]. Для аналізу: EKP=A3B</w:t>
      </w:r>
      <w:r w:rsidR="00F14241" w:rsidRPr="00C16AF1">
        <w:rPr>
          <w:rFonts w:ascii="Times New Roman" w:hAnsi="Times New Roman" w:cs="Times New Roman"/>
          <w:sz w:val="24"/>
          <w:szCs w:val="24"/>
        </w:rPr>
        <w:t>101</w:t>
      </w:r>
      <w:r w:rsidR="004D130D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C6545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10AA9305" w14:textId="717DD715" w:rsidR="00063462" w:rsidRPr="00C16AF1" w:rsidRDefault="00856BE3" w:rsidP="00063462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063462" w:rsidRPr="00C16AF1">
        <w:rPr>
          <w:rFonts w:ascii="Times New Roman" w:hAnsi="Times New Roman" w:cs="Times New Roman"/>
          <w:sz w:val="24"/>
          <w:szCs w:val="24"/>
        </w:rPr>
        <w:t>.2.</w:t>
      </w:r>
      <w:r w:rsidR="009D2564" w:rsidRPr="00C16AF1">
        <w:rPr>
          <w:rFonts w:ascii="Times New Roman" w:hAnsi="Times New Roman" w:cs="Times New Roman"/>
          <w:sz w:val="24"/>
          <w:szCs w:val="24"/>
        </w:rPr>
        <w:t>21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063462" w:rsidRPr="00C16AF1">
        <w:rPr>
          <w:rFonts w:ascii="Times New Roman" w:hAnsi="Times New Roman" w:cs="Times New Roman"/>
          <w:b/>
          <w:sz w:val="24"/>
          <w:szCs w:val="24"/>
        </w:rPr>
        <w:t>Для показника A3B102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(2355)</w:t>
      </w:r>
      <w:r w:rsidR="001A747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A7472" w:rsidRPr="00C16AF1">
        <w:rPr>
          <w:rFonts w:ascii="Times New Roman" w:hAnsi="Times New Roman" w:cs="Times New Roman"/>
          <w:b/>
          <w:sz w:val="24"/>
          <w:szCs w:val="24"/>
        </w:rPr>
        <w:t>(Чистий збиток)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правильності надання його значення. Якщо для боржника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 xml:space="preserve">, Q007_1, </w:t>
      </w:r>
      <w:r w:rsidR="0027247A" w:rsidRPr="00C16AF1">
        <w:rPr>
          <w:rFonts w:ascii="Times New Roman" w:hAnsi="Times New Roman" w:cs="Times New Roman"/>
          <w:sz w:val="24"/>
          <w:szCs w:val="24"/>
        </w:rPr>
        <w:lastRenderedPageBreak/>
        <w:t>Q007_2, Q007_3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63462"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="00063462" w:rsidRPr="00C16AF1">
        <w:rPr>
          <w:rFonts w:ascii="Times New Roman" w:hAnsi="Times New Roman" w:cs="Times New Roman"/>
          <w:sz w:val="24"/>
          <w:szCs w:val="24"/>
        </w:rPr>
        <w:t xml:space="preserve"> 3BX, для якого у файлі 3VX (в розрізі НРП K020) значення параметра F059 (код розміру боржника) дорівнює “1” або “3” і сума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099 (2290, 2295, 2300, 2305) менш</w:t>
      </w:r>
      <w:r w:rsidR="002D0E51" w:rsidRPr="00C16AF1">
        <w:rPr>
          <w:rFonts w:ascii="Times New Roman" w:hAnsi="Times New Roman" w:cs="Times New Roman"/>
          <w:sz w:val="24"/>
          <w:szCs w:val="24"/>
        </w:rPr>
        <w:t>а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за “0” (нуль), то значення показника A3B102 повинно дорівнювати сумі значень показників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099, а показник 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063462" w:rsidRPr="00C16AF1">
        <w:rPr>
          <w:rFonts w:ascii="Times New Roman" w:hAnsi="Times New Roman" w:cs="Times New Roman"/>
          <w:sz w:val="24"/>
          <w:szCs w:val="24"/>
        </w:rPr>
        <w:t>101 (2350) не повинен надаватися у файлі 3BX. При недотриманні умови надається повідомлення: “</w:t>
      </w:r>
      <w:r w:rsidR="00E85101" w:rsidRPr="00C16AF1">
        <w:rPr>
          <w:rFonts w:ascii="Times New Roman" w:hAnsi="Times New Roman" w:cs="Times New Roman"/>
          <w:sz w:val="24"/>
          <w:szCs w:val="24"/>
        </w:rPr>
        <w:t>Чистий збиток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102)=[</w:t>
      </w:r>
      <w:r w:rsidR="002B0F9F" w:rsidRPr="00C16AF1">
        <w:rPr>
          <w:rFonts w:ascii="Times New Roman" w:hAnsi="Times New Roman" w:cs="Times New Roman"/>
          <w:sz w:val="24"/>
          <w:szCs w:val="24"/>
        </w:rPr>
        <w:t>T100</w:t>
      </w:r>
      <w:r w:rsidR="00E85101" w:rsidRPr="00C16AF1">
        <w:rPr>
          <w:rFonts w:ascii="Times New Roman" w:hAnsi="Times New Roman" w:cs="Times New Roman"/>
          <w:sz w:val="24"/>
          <w:szCs w:val="24"/>
        </w:rPr>
        <w:t>] повинен дорівнювати сумі показників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096-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099)=[Сума] та Чистий прибуток (</w:t>
      </w:r>
      <w:r w:rsidR="00A10B4F" w:rsidRPr="00C16AF1">
        <w:rPr>
          <w:rFonts w:ascii="Times New Roman" w:hAnsi="Times New Roman" w:cs="Times New Roman"/>
          <w:sz w:val="24"/>
          <w:szCs w:val="24"/>
        </w:rPr>
        <w:t>A3B</w:t>
      </w:r>
      <w:r w:rsidR="00E85101" w:rsidRPr="00C16AF1">
        <w:rPr>
          <w:rFonts w:ascii="Times New Roman" w:hAnsi="Times New Roman" w:cs="Times New Roman"/>
          <w:sz w:val="24"/>
          <w:szCs w:val="24"/>
        </w:rPr>
        <w:t>101) не повинен надаватися.</w:t>
      </w:r>
      <w:r w:rsidR="00063462" w:rsidRPr="00C16AF1">
        <w:rPr>
          <w:rFonts w:ascii="Times New Roman" w:hAnsi="Times New Roman" w:cs="Times New Roman"/>
          <w:sz w:val="24"/>
          <w:szCs w:val="24"/>
        </w:rPr>
        <w:t xml:space="preserve"> Для аналізу: EKP=A3B10</w:t>
      </w:r>
      <w:r w:rsidR="00E85101" w:rsidRPr="00C16AF1">
        <w:rPr>
          <w:rFonts w:ascii="Times New Roman" w:hAnsi="Times New Roman" w:cs="Times New Roman"/>
          <w:sz w:val="24"/>
          <w:szCs w:val="24"/>
        </w:rPr>
        <w:t>2</w:t>
      </w:r>
      <w:r w:rsidR="004D130D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="00063462" w:rsidRPr="00C16AF1">
        <w:rPr>
          <w:rFonts w:ascii="Times New Roman" w:hAnsi="Times New Roman" w:cs="Times New Roman"/>
          <w:sz w:val="24"/>
          <w:szCs w:val="24"/>
        </w:rPr>
        <w:t>”.</w:t>
      </w:r>
      <w:r w:rsidR="00463E4A" w:rsidRPr="00C16AF1">
        <w:rPr>
          <w:rFonts w:ascii="Times New Roman" w:hAnsi="Times New Roman" w:cs="Times New Roman"/>
          <w:sz w:val="24"/>
          <w:szCs w:val="24"/>
        </w:rPr>
        <w:t xml:space="preserve"> Помилка не є критичною.</w:t>
      </w:r>
    </w:p>
    <w:p w14:paraId="4F337616" w14:textId="651834C5" w:rsidR="002E170D" w:rsidRPr="00C16AF1" w:rsidRDefault="00856BE3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F14241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F14241" w:rsidRPr="00C16AF1">
        <w:rPr>
          <w:rFonts w:ascii="Times New Roman" w:hAnsi="Times New Roman" w:cs="Times New Roman"/>
          <w:sz w:val="24"/>
          <w:szCs w:val="24"/>
        </w:rPr>
        <w:t xml:space="preserve">. 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Здійснюється перевірка 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правильності </w:t>
      </w:r>
      <w:r w:rsidR="0050567A" w:rsidRPr="00C16AF1">
        <w:rPr>
          <w:rFonts w:ascii="Times New Roman" w:hAnsi="Times New Roman" w:cs="Times New Roman"/>
          <w:sz w:val="24"/>
          <w:szCs w:val="24"/>
        </w:rPr>
        <w:t>надання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значення параметра F059 (код розміру боржника) для 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показників залежно від </w:t>
      </w:r>
      <w:r w:rsidR="00AE1955" w:rsidRPr="00C16AF1">
        <w:rPr>
          <w:rFonts w:ascii="Times New Roman" w:hAnsi="Times New Roman" w:cs="Times New Roman"/>
          <w:sz w:val="24"/>
          <w:szCs w:val="24"/>
        </w:rPr>
        <w:t xml:space="preserve">того за яким </w:t>
      </w:r>
      <w:r w:rsidR="0050567A" w:rsidRPr="00C16AF1">
        <w:rPr>
          <w:rFonts w:ascii="Times New Roman" w:hAnsi="Times New Roman" w:cs="Times New Roman"/>
          <w:sz w:val="24"/>
          <w:szCs w:val="24"/>
        </w:rPr>
        <w:t>стандарт</w:t>
      </w:r>
      <w:r w:rsidR="00AE1955" w:rsidRPr="00C16AF1">
        <w:rPr>
          <w:rFonts w:ascii="Times New Roman" w:hAnsi="Times New Roman" w:cs="Times New Roman"/>
          <w:sz w:val="24"/>
          <w:szCs w:val="24"/>
        </w:rPr>
        <w:t>ом</w:t>
      </w:r>
      <w:r w:rsidR="0050567A" w:rsidRPr="00C16AF1">
        <w:rPr>
          <w:rFonts w:ascii="Times New Roman" w:hAnsi="Times New Roman" w:cs="Times New Roman"/>
          <w:sz w:val="24"/>
          <w:szCs w:val="24"/>
        </w:rPr>
        <w:t xml:space="preserve"> складена</w:t>
      </w:r>
      <w:r w:rsidR="00454D9C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E170D" w:rsidRPr="00C16AF1">
        <w:rPr>
          <w:rFonts w:ascii="Times New Roman" w:hAnsi="Times New Roman" w:cs="Times New Roman"/>
          <w:sz w:val="24"/>
          <w:szCs w:val="24"/>
        </w:rPr>
        <w:t>фінансова звітність боржника:</w:t>
      </w:r>
    </w:p>
    <w:p w14:paraId="1DB8357C" w14:textId="0D490118" w:rsidR="00CD4C1E" w:rsidRPr="00C16AF1" w:rsidRDefault="00856BE3" w:rsidP="002E170D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E170D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.1. </w:t>
      </w:r>
      <w:r w:rsidR="00742D08" w:rsidRPr="00C16AF1">
        <w:rPr>
          <w:rFonts w:ascii="Times New Roman" w:hAnsi="Times New Roman" w:cs="Times New Roman"/>
          <w:sz w:val="24"/>
          <w:szCs w:val="24"/>
        </w:rPr>
        <w:t>Для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боржника, </w:t>
      </w:r>
      <w:r w:rsidR="00742D08" w:rsidRPr="00C16AF1">
        <w:rPr>
          <w:rFonts w:ascii="Times New Roman" w:hAnsi="Times New Roman" w:cs="Times New Roman"/>
          <w:sz w:val="24"/>
          <w:szCs w:val="24"/>
        </w:rPr>
        <w:t>ф</w:t>
      </w:r>
      <w:r w:rsidR="00CD4C1E" w:rsidRPr="00C16AF1">
        <w:rPr>
          <w:rFonts w:ascii="Times New Roman" w:hAnsi="Times New Roman" w:cs="Times New Roman"/>
          <w:sz w:val="24"/>
          <w:szCs w:val="24"/>
        </w:rPr>
        <w:t>інансов</w:t>
      </w:r>
      <w:r w:rsidR="002E170D" w:rsidRPr="00C16AF1">
        <w:rPr>
          <w:rFonts w:ascii="Times New Roman" w:hAnsi="Times New Roman" w:cs="Times New Roman"/>
          <w:sz w:val="24"/>
          <w:szCs w:val="24"/>
        </w:rPr>
        <w:t>а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звітн</w:t>
      </w:r>
      <w:r w:rsidR="002E170D" w:rsidRPr="00C16AF1">
        <w:rPr>
          <w:rFonts w:ascii="Times New Roman" w:hAnsi="Times New Roman" w:cs="Times New Roman"/>
          <w:sz w:val="24"/>
          <w:szCs w:val="24"/>
        </w:rPr>
        <w:t>і</w:t>
      </w:r>
      <w:r w:rsidR="00CD4C1E" w:rsidRPr="00C16AF1">
        <w:rPr>
          <w:rFonts w:ascii="Times New Roman" w:hAnsi="Times New Roman" w:cs="Times New Roman"/>
          <w:sz w:val="24"/>
          <w:szCs w:val="24"/>
        </w:rPr>
        <w:t>ст</w:t>
      </w:r>
      <w:r w:rsidR="002E170D" w:rsidRPr="00C16AF1">
        <w:rPr>
          <w:rFonts w:ascii="Times New Roman" w:hAnsi="Times New Roman" w:cs="Times New Roman"/>
          <w:sz w:val="24"/>
          <w:szCs w:val="24"/>
        </w:rPr>
        <w:t>ь якого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 надана </w:t>
      </w:r>
      <w:r w:rsidR="00742D08" w:rsidRPr="00C16AF1">
        <w:rPr>
          <w:rFonts w:ascii="Times New Roman" w:hAnsi="Times New Roman" w:cs="Times New Roman"/>
          <w:sz w:val="24"/>
          <w:szCs w:val="24"/>
        </w:rPr>
        <w:t>у файлі 3BX (в розрізі НРП K020</w:t>
      </w:r>
      <w:r w:rsidR="0027247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42D08" w:rsidRPr="00C16AF1">
        <w:rPr>
          <w:rFonts w:ascii="Times New Roman" w:hAnsi="Times New Roman" w:cs="Times New Roman"/>
          <w:sz w:val="24"/>
          <w:szCs w:val="24"/>
        </w:rPr>
        <w:t xml:space="preserve">) </w:t>
      </w:r>
      <w:r w:rsidR="00CD4C1E" w:rsidRPr="00C16AF1">
        <w:rPr>
          <w:rFonts w:ascii="Times New Roman" w:hAnsi="Times New Roman" w:cs="Times New Roman"/>
          <w:sz w:val="24"/>
          <w:szCs w:val="24"/>
        </w:rPr>
        <w:t xml:space="preserve">за показниками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005,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008-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013,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018-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019,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023-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029,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035,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040-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041,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043-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052,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055,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061-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065,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067,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071,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074,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076-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080,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082-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083,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085-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088,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091-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095,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097,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099,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102-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172,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177-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C16AF1">
        <w:rPr>
          <w:rFonts w:ascii="Times New Roman" w:hAnsi="Times New Roman" w:cs="Times New Roman"/>
          <w:b/>
          <w:sz w:val="24"/>
          <w:szCs w:val="24"/>
        </w:rPr>
        <w:t xml:space="preserve">182,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AE7FBD" w:rsidRPr="00C16AF1">
        <w:rPr>
          <w:rFonts w:ascii="Times New Roman" w:hAnsi="Times New Roman" w:cs="Times New Roman"/>
          <w:b/>
          <w:sz w:val="24"/>
          <w:szCs w:val="24"/>
        </w:rPr>
        <w:t>184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186-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197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,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CD4C1E" w:rsidRPr="00C16AF1">
        <w:rPr>
          <w:rFonts w:ascii="Times New Roman" w:hAnsi="Times New Roman" w:cs="Times New Roman"/>
          <w:b/>
          <w:sz w:val="24"/>
          <w:szCs w:val="24"/>
        </w:rPr>
        <w:t>199-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413365" w:rsidRPr="00C16AF1">
        <w:rPr>
          <w:rFonts w:ascii="Times New Roman" w:hAnsi="Times New Roman" w:cs="Times New Roman"/>
          <w:b/>
          <w:sz w:val="24"/>
          <w:szCs w:val="24"/>
        </w:rPr>
        <w:t xml:space="preserve">219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1)</w:t>
      </w:r>
      <w:r w:rsidR="002E170D" w:rsidRPr="00C16AF1">
        <w:rPr>
          <w:rFonts w:ascii="Times New Roman" w:hAnsi="Times New Roman" w:cs="Times New Roman"/>
          <w:sz w:val="24"/>
          <w:szCs w:val="24"/>
        </w:rPr>
        <w:t>,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 то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 </w:t>
      </w:r>
      <w:r w:rsidR="001C6FF3" w:rsidRPr="00C16AF1">
        <w:rPr>
          <w:rFonts w:ascii="Times New Roman" w:hAnsi="Times New Roman" w:cs="Times New Roman"/>
          <w:sz w:val="24"/>
          <w:szCs w:val="24"/>
        </w:rPr>
        <w:t>значення параметра F059 (код розміру боржника)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1C6FF3" w:rsidRPr="00C16AF1">
        <w:rPr>
          <w:rFonts w:ascii="Times New Roman" w:hAnsi="Times New Roman" w:cs="Times New Roman"/>
          <w:sz w:val="24"/>
          <w:szCs w:val="24"/>
        </w:rPr>
        <w:t>повинно дорівнювати “1” або “3” у файлі 3VX (в розрізі НРП K020). При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недотриманні умови надається повідомлення: “Показник повинен надаватися за боржник</w:t>
      </w:r>
      <w:r w:rsidR="007939C4" w:rsidRPr="00C16AF1">
        <w:rPr>
          <w:rFonts w:ascii="Times New Roman" w:hAnsi="Times New Roman" w:cs="Times New Roman"/>
          <w:sz w:val="24"/>
          <w:szCs w:val="24"/>
        </w:rPr>
        <w:t>ом</w:t>
      </w:r>
      <w:r w:rsidR="002E170D" w:rsidRPr="00C16AF1">
        <w:rPr>
          <w:rFonts w:ascii="Times New Roman" w:hAnsi="Times New Roman" w:cs="Times New Roman"/>
          <w:sz w:val="24"/>
          <w:szCs w:val="24"/>
        </w:rPr>
        <w:t>, як</w:t>
      </w:r>
      <w:r w:rsidR="007939C4" w:rsidRPr="00C16AF1">
        <w:rPr>
          <w:rFonts w:ascii="Times New Roman" w:hAnsi="Times New Roman" w:cs="Times New Roman"/>
          <w:sz w:val="24"/>
          <w:szCs w:val="24"/>
        </w:rPr>
        <w:t>ий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склада</w:t>
      </w:r>
      <w:r w:rsidR="007939C4" w:rsidRPr="00C16AF1">
        <w:rPr>
          <w:rFonts w:ascii="Times New Roman" w:hAnsi="Times New Roman" w:cs="Times New Roman"/>
          <w:sz w:val="24"/>
          <w:szCs w:val="24"/>
        </w:rPr>
        <w:t>є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фінансову звітність відповідно до Стандарту № 1 (F059 повинн</w:t>
      </w:r>
      <w:r w:rsidR="007939C4" w:rsidRPr="00C16AF1">
        <w:rPr>
          <w:rFonts w:ascii="Times New Roman" w:hAnsi="Times New Roman" w:cs="Times New Roman"/>
          <w:sz w:val="24"/>
          <w:szCs w:val="24"/>
        </w:rPr>
        <w:t>о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 дорівнювати “1” або “3”). Для аналізу: EKP=[значення через кому] K020=…”.</w:t>
      </w:r>
    </w:p>
    <w:p w14:paraId="1B0CB902" w14:textId="77E8DE38" w:rsidR="00EA57B6" w:rsidRPr="00C16AF1" w:rsidRDefault="00856BE3" w:rsidP="009D256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</w:t>
      </w:r>
      <w:r w:rsidR="002E170D" w:rsidRPr="00C16AF1">
        <w:rPr>
          <w:rFonts w:ascii="Times New Roman" w:hAnsi="Times New Roman" w:cs="Times New Roman"/>
          <w:sz w:val="24"/>
          <w:szCs w:val="24"/>
        </w:rPr>
        <w:t>.2.</w:t>
      </w:r>
      <w:r w:rsidRPr="00C16AF1">
        <w:rPr>
          <w:rFonts w:ascii="Times New Roman" w:hAnsi="Times New Roman" w:cs="Times New Roman"/>
          <w:sz w:val="24"/>
          <w:szCs w:val="24"/>
        </w:rPr>
        <w:t>2</w:t>
      </w:r>
      <w:r w:rsidR="009D2564" w:rsidRPr="00C16AF1">
        <w:rPr>
          <w:rFonts w:ascii="Times New Roman" w:hAnsi="Times New Roman" w:cs="Times New Roman"/>
          <w:sz w:val="24"/>
          <w:szCs w:val="24"/>
        </w:rPr>
        <w:t>2</w:t>
      </w:r>
      <w:r w:rsidR="002E170D" w:rsidRPr="00C16AF1">
        <w:rPr>
          <w:rFonts w:ascii="Times New Roman" w:hAnsi="Times New Roman" w:cs="Times New Roman"/>
          <w:sz w:val="24"/>
          <w:szCs w:val="24"/>
        </w:rPr>
        <w:t xml:space="preserve">.2. </w:t>
      </w:r>
      <w:r w:rsidR="007939C4" w:rsidRPr="00C16AF1">
        <w:rPr>
          <w:rFonts w:ascii="Times New Roman" w:hAnsi="Times New Roman" w:cs="Times New Roman"/>
          <w:sz w:val="24"/>
          <w:szCs w:val="24"/>
        </w:rPr>
        <w:t>Для боржника, фінансова звітність якого надана у файлі 3BX (в розрізі НРП K020</w:t>
      </w:r>
      <w:r w:rsidR="00A253DA" w:rsidRPr="00C16AF1">
        <w:rPr>
          <w:rFonts w:ascii="Times New Roman" w:hAnsi="Times New Roman" w:cs="Times New Roman"/>
          <w:sz w:val="24"/>
          <w:szCs w:val="24"/>
        </w:rPr>
        <w:t>, Q007_1, Q007_2, Q007_3</w:t>
      </w:r>
      <w:r w:rsidR="007939C4" w:rsidRPr="00C16AF1">
        <w:rPr>
          <w:rFonts w:ascii="Times New Roman" w:hAnsi="Times New Roman" w:cs="Times New Roman"/>
          <w:sz w:val="24"/>
          <w:szCs w:val="24"/>
        </w:rPr>
        <w:t xml:space="preserve">) за показниками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 xml:space="preserve">090,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 xml:space="preserve">094, 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7939C4" w:rsidRPr="00C16AF1">
        <w:rPr>
          <w:rFonts w:ascii="Times New Roman" w:hAnsi="Times New Roman" w:cs="Times New Roman"/>
          <w:b/>
          <w:sz w:val="24"/>
          <w:szCs w:val="24"/>
        </w:rPr>
        <w:t>100</w:t>
      </w:r>
      <w:r w:rsidR="00BB2BFA" w:rsidRPr="00C16AF1">
        <w:rPr>
          <w:rFonts w:ascii="Times New Roman" w:hAnsi="Times New Roman" w:cs="Times New Roman"/>
          <w:sz w:val="24"/>
          <w:szCs w:val="24"/>
        </w:rPr>
        <w:t xml:space="preserve"> (2280, 2285, 2310)</w:t>
      </w:r>
      <w:r w:rsidR="00F23D7E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23D7E" w:rsidRPr="00C16AF1">
        <w:rPr>
          <w:rFonts w:ascii="Times New Roman" w:hAnsi="Times New Roman" w:cs="Times New Roman"/>
          <w:b/>
          <w:sz w:val="24"/>
          <w:szCs w:val="24"/>
        </w:rPr>
        <w:t>(Щодо відображення даних фінансової звітності, які складені тільки відповідно до Стандарту № 25)</w:t>
      </w:r>
      <w:r w:rsidR="007939C4" w:rsidRPr="00C16AF1">
        <w:rPr>
          <w:rFonts w:ascii="Times New Roman" w:hAnsi="Times New Roman" w:cs="Times New Roman"/>
          <w:sz w:val="24"/>
          <w:szCs w:val="24"/>
        </w:rPr>
        <w:t>, то для такого боржника значення параметра F059 (код розміру боржника) повинно дорівнювати “2” у файлі 3VX (в розрізі НРП K020). При недотриманні умови надається повідомлення: “Показник повинен надаватися за боржником, який складає фінансову звітність відповідно до Стандарту № 25 (F059 повинно дорівнювати “2”). Для аналізу: EKP=[значення через кому] K020=…”.</w:t>
      </w:r>
    </w:p>
    <w:p w14:paraId="70F84434" w14:textId="488ABFBD" w:rsidR="00DF0EC4" w:rsidRPr="00C16AF1" w:rsidRDefault="004E5AFB" w:rsidP="002B37D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4.2.23. </w:t>
      </w:r>
      <w:r w:rsidR="00D76D90"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3D6841" w:rsidRPr="00C16AF1">
        <w:rPr>
          <w:rFonts w:ascii="Times New Roman" w:hAnsi="Times New Roman" w:cs="Times New Roman"/>
          <w:b/>
          <w:sz w:val="24"/>
          <w:szCs w:val="24"/>
        </w:rPr>
        <w:t>A3B002-</w:t>
      </w:r>
      <w:r w:rsidR="002B0F9F" w:rsidRPr="00C16AF1">
        <w:rPr>
          <w:rFonts w:ascii="Times New Roman" w:hAnsi="Times New Roman" w:cs="Times New Roman"/>
          <w:b/>
          <w:sz w:val="24"/>
          <w:szCs w:val="24"/>
        </w:rPr>
        <w:t>A3B</w:t>
      </w:r>
      <w:r w:rsidR="0053157B" w:rsidRPr="00C16AF1">
        <w:rPr>
          <w:rFonts w:ascii="Times New Roman" w:hAnsi="Times New Roman" w:cs="Times New Roman"/>
          <w:b/>
          <w:sz w:val="24"/>
          <w:szCs w:val="24"/>
        </w:rPr>
        <w:t>219</w:t>
      </w:r>
      <w:r w:rsidR="003D6841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здійснюється 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перевірка 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формату </w:t>
      </w:r>
      <w:r w:rsidR="009246CE" w:rsidRPr="00C16AF1">
        <w:rPr>
          <w:rFonts w:ascii="Times New Roman" w:hAnsi="Times New Roman" w:cs="Times New Roman"/>
          <w:sz w:val="24"/>
          <w:szCs w:val="24"/>
        </w:rPr>
        <w:t>надан</w:t>
      </w:r>
      <w:r w:rsidR="001172CC" w:rsidRPr="00C16AF1">
        <w:rPr>
          <w:rFonts w:ascii="Times New Roman" w:hAnsi="Times New Roman" w:cs="Times New Roman"/>
          <w:sz w:val="24"/>
          <w:szCs w:val="24"/>
        </w:rPr>
        <w:t>их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1172CC" w:rsidRPr="00C16AF1">
        <w:rPr>
          <w:rFonts w:ascii="Times New Roman" w:hAnsi="Times New Roman" w:cs="Times New Roman"/>
          <w:sz w:val="24"/>
          <w:szCs w:val="24"/>
        </w:rPr>
        <w:t>ь</w:t>
      </w:r>
      <w:r w:rsidR="009246CE" w:rsidRPr="00C16AF1">
        <w:rPr>
          <w:rFonts w:ascii="Times New Roman" w:hAnsi="Times New Roman" w:cs="Times New Roman"/>
          <w:sz w:val="24"/>
          <w:szCs w:val="24"/>
        </w:rPr>
        <w:t xml:space="preserve"> НРП Q007_1 (дата квартальної/річної фінансової звітності боржника/групи, за останній звітній період</w:t>
      </w:r>
      <w:r w:rsidR="00DF0EC4" w:rsidRPr="00C16AF1">
        <w:rPr>
          <w:rFonts w:ascii="Times New Roman" w:hAnsi="Times New Roman" w:cs="Times New Roman"/>
          <w:sz w:val="24"/>
          <w:szCs w:val="24"/>
        </w:rPr>
        <w:t>)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 або Q007_2 (дата річної фінансової звітності боржника/групи, приведена до річного виміру за методом ковзної) або Q007_3 (дата квартальної фінансової звітності боржника/групи, за аналогічний звітній період попереднього року)</w:t>
      </w:r>
      <w:r w:rsidR="000604DC" w:rsidRPr="00C16AF1">
        <w:rPr>
          <w:rFonts w:ascii="Times New Roman" w:hAnsi="Times New Roman" w:cs="Times New Roman"/>
          <w:sz w:val="24"/>
          <w:szCs w:val="24"/>
        </w:rPr>
        <w:t>. Якщо значення</w:t>
      </w:r>
      <w:r w:rsidR="003D2611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0604DC" w:rsidRPr="00C16AF1">
        <w:rPr>
          <w:rFonts w:ascii="Times New Roman" w:hAnsi="Times New Roman" w:cs="Times New Roman"/>
          <w:sz w:val="24"/>
          <w:szCs w:val="24"/>
        </w:rPr>
        <w:t>НРП Q007_1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 або НРП Q007_2 або НРП Q007_3</w:t>
      </w:r>
      <w:r w:rsidR="000604DC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2845F5" w:rsidRPr="00C16AF1">
        <w:rPr>
          <w:rFonts w:ascii="Times New Roman" w:hAnsi="Times New Roman" w:cs="Times New Roman"/>
          <w:sz w:val="24"/>
          <w:szCs w:val="24"/>
        </w:rPr>
        <w:t xml:space="preserve">надано для боржника/групи (в розрізі НРП K020)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у файлі 3BX </w:t>
      </w:r>
      <w:r w:rsidR="002845F5" w:rsidRPr="00C16AF1">
        <w:rPr>
          <w:rFonts w:ascii="Times New Roman" w:hAnsi="Times New Roman" w:cs="Times New Roman"/>
          <w:sz w:val="24"/>
          <w:szCs w:val="24"/>
        </w:rPr>
        <w:t>і для та</w:t>
      </w:r>
      <w:r w:rsidR="00083E4D" w:rsidRPr="00C16AF1">
        <w:rPr>
          <w:rFonts w:ascii="Times New Roman" w:hAnsi="Times New Roman" w:cs="Times New Roman"/>
          <w:sz w:val="24"/>
          <w:szCs w:val="24"/>
        </w:rPr>
        <w:t>кого</w:t>
      </w:r>
      <w:r w:rsidR="002845F5" w:rsidRPr="00C16AF1">
        <w:rPr>
          <w:rFonts w:ascii="Times New Roman" w:hAnsi="Times New Roman" w:cs="Times New Roman"/>
          <w:sz w:val="24"/>
          <w:szCs w:val="24"/>
        </w:rPr>
        <w:t xml:space="preserve"> боржника/групи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 у файлі 3VX (в розрізі НРП K020)</w:t>
      </w:r>
      <w:r w:rsidR="00DF0EC4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11DBD95B" w14:textId="21AD1CDD" w:rsidR="002B37DF" w:rsidRPr="00C16AF1" w:rsidRDefault="00DF0EC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4.2.23.1.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F116 (Код типу суб’єкта) дорівнює “1” (боржник), то 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всі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значення 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НРП </w:t>
      </w:r>
      <w:r w:rsidR="00083E4D" w:rsidRPr="00C16AF1">
        <w:rPr>
          <w:rFonts w:ascii="Times New Roman" w:hAnsi="Times New Roman" w:cs="Times New Roman"/>
          <w:sz w:val="24"/>
          <w:szCs w:val="24"/>
        </w:rPr>
        <w:t xml:space="preserve">Q007_1 </w:t>
      </w:r>
      <w:r w:rsidR="009E4FD5" w:rsidRPr="00C16AF1">
        <w:rPr>
          <w:rFonts w:ascii="Times New Roman" w:hAnsi="Times New Roman" w:cs="Times New Roman"/>
          <w:sz w:val="24"/>
          <w:szCs w:val="24"/>
        </w:rPr>
        <w:t xml:space="preserve">або НРП Q007_3 </w:t>
      </w:r>
      <w:r w:rsidR="002B37DF" w:rsidRPr="00C16AF1">
        <w:rPr>
          <w:rFonts w:ascii="Times New Roman" w:hAnsi="Times New Roman" w:cs="Times New Roman"/>
          <w:sz w:val="24"/>
          <w:szCs w:val="24"/>
        </w:rPr>
        <w:t>для боржника повинні відповідати одній із дат 01.01.YYYY або 01.04.YYYY або 01.07.YYYY або 01.10.YYYY.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боржника дата </w:t>
      </w:r>
      <w:r w:rsidR="002B37DF" w:rsidRPr="00C16AF1">
        <w:rPr>
          <w:rFonts w:ascii="Times New Roman" w:hAnsi="Times New Roman" w:cs="Times New Roman"/>
          <w:sz w:val="24"/>
          <w:szCs w:val="24"/>
        </w:rPr>
        <w:t>фінансової звітності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 за останній звітний період або за аналогічний період попереднього року</w:t>
      </w:r>
      <w:r w:rsidR="002B37DF"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Q007_3</w:t>
      </w:r>
      <w:r w:rsidR="002B37DF" w:rsidRPr="00C16AF1">
        <w:rPr>
          <w:rFonts w:ascii="Times New Roman" w:hAnsi="Times New Roman" w:cs="Times New Roman"/>
          <w:sz w:val="24"/>
          <w:szCs w:val="24"/>
        </w:rPr>
        <w:t>) повинна відповідати квартальним (річним) датам. Для аналізу: K020=</w:t>
      </w:r>
      <w:r w:rsidR="00BA1924" w:rsidRPr="00C16AF1">
        <w:rPr>
          <w:rFonts w:ascii="Times New Roman" w:hAnsi="Times New Roman" w:cs="Times New Roman"/>
          <w:sz w:val="24"/>
          <w:szCs w:val="24"/>
        </w:rPr>
        <w:t>…</w:t>
      </w:r>
      <w:r w:rsidR="002B37DF" w:rsidRPr="00C16AF1">
        <w:rPr>
          <w:rFonts w:ascii="Times New Roman" w:hAnsi="Times New Roman" w:cs="Times New Roman"/>
          <w:sz w:val="24"/>
          <w:szCs w:val="24"/>
        </w:rPr>
        <w:t>”.</w:t>
      </w:r>
    </w:p>
    <w:p w14:paraId="492CA044" w14:textId="40A08BA8" w:rsidR="009E4FD5" w:rsidRPr="00C16AF1" w:rsidRDefault="009E4FD5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4.2.23.</w:t>
      </w:r>
      <w:r w:rsidR="00E52159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>. Значення параметра F116 (Код типу суб’єкта) дорівнює “1” (боржник), то всі значення НРП Q007_</w:t>
      </w:r>
      <w:r w:rsidR="00E52159" w:rsidRPr="00C16AF1">
        <w:rPr>
          <w:rFonts w:ascii="Times New Roman" w:hAnsi="Times New Roman" w:cs="Times New Roman"/>
          <w:sz w:val="24"/>
          <w:szCs w:val="24"/>
        </w:rPr>
        <w:t>2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E52159" w:rsidRPr="00C16AF1">
        <w:rPr>
          <w:rFonts w:ascii="Times New Roman" w:hAnsi="Times New Roman" w:cs="Times New Roman"/>
          <w:sz w:val="24"/>
          <w:szCs w:val="24"/>
        </w:rPr>
        <w:t>д</w:t>
      </w:r>
      <w:r w:rsidRPr="00C16AF1">
        <w:rPr>
          <w:rFonts w:ascii="Times New Roman" w:hAnsi="Times New Roman" w:cs="Times New Roman"/>
          <w:sz w:val="24"/>
          <w:szCs w:val="24"/>
        </w:rPr>
        <w:t>ля боржника повинні відповідати дат</w:t>
      </w:r>
      <w:r w:rsidR="00E52159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 xml:space="preserve"> 01.01.YYYY.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боржника дата річної </w:t>
      </w:r>
      <w:r w:rsidRPr="00C16AF1">
        <w:rPr>
          <w:rFonts w:ascii="Times New Roman" w:hAnsi="Times New Roman" w:cs="Times New Roman"/>
          <w:sz w:val="24"/>
          <w:szCs w:val="24"/>
        </w:rPr>
        <w:t xml:space="preserve">фінансової </w:t>
      </w:r>
      <w:r w:rsidRPr="00C16AF1">
        <w:rPr>
          <w:rFonts w:ascii="Times New Roman" w:hAnsi="Times New Roman" w:cs="Times New Roman"/>
          <w:sz w:val="24"/>
          <w:szCs w:val="24"/>
        </w:rPr>
        <w:lastRenderedPageBreak/>
        <w:t>звітності</w:t>
      </w:r>
      <w:r w:rsidR="00E52159" w:rsidRPr="00C16AF1">
        <w:rPr>
          <w:rFonts w:ascii="Times New Roman" w:hAnsi="Times New Roman" w:cs="Times New Roman"/>
          <w:sz w:val="24"/>
          <w:szCs w:val="24"/>
        </w:rPr>
        <w:t>, приведена до річного виміру за методом ковзної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(НРП Q007_2) повинна відповідати річн</w:t>
      </w:r>
      <w:r w:rsidR="00E52159" w:rsidRPr="00C16AF1">
        <w:rPr>
          <w:rFonts w:ascii="Times New Roman" w:hAnsi="Times New Roman" w:cs="Times New Roman"/>
          <w:sz w:val="24"/>
          <w:szCs w:val="24"/>
        </w:rPr>
        <w:t>ій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дат</w:t>
      </w:r>
      <w:r w:rsidR="00E52159" w:rsidRPr="00C16AF1">
        <w:rPr>
          <w:rFonts w:ascii="Times New Roman" w:hAnsi="Times New Roman" w:cs="Times New Roman"/>
          <w:sz w:val="24"/>
          <w:szCs w:val="24"/>
        </w:rPr>
        <w:t>і</w:t>
      </w:r>
      <w:r w:rsidRPr="00C16AF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05E26587" w14:textId="0A018132" w:rsidR="00BA1924" w:rsidRPr="00C16AF1" w:rsidRDefault="00BA1924" w:rsidP="00DF0EC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4.2.23.</w:t>
      </w:r>
      <w:r w:rsidR="00E52159" w:rsidRPr="00C16AF1">
        <w:rPr>
          <w:rFonts w:ascii="Times New Roman" w:hAnsi="Times New Roman" w:cs="Times New Roman"/>
          <w:sz w:val="24"/>
          <w:szCs w:val="24"/>
        </w:rPr>
        <w:t>3</w:t>
      </w:r>
      <w:r w:rsidRPr="00C16AF1">
        <w:rPr>
          <w:rFonts w:ascii="Times New Roman" w:hAnsi="Times New Roman" w:cs="Times New Roman"/>
          <w:sz w:val="24"/>
          <w:szCs w:val="24"/>
        </w:rPr>
        <w:t xml:space="preserve">. Значення параметра F116 (Код типу суб’єкта) дорівнює “2” (група), то всі значення 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Q007_2 або НРП Q007_3</w:t>
      </w:r>
      <w:r w:rsidRPr="00C16AF1">
        <w:rPr>
          <w:rFonts w:ascii="Times New Roman" w:hAnsi="Times New Roman" w:cs="Times New Roman"/>
          <w:sz w:val="24"/>
          <w:szCs w:val="24"/>
        </w:rPr>
        <w:t xml:space="preserve"> для групи повинні відповідати даті 01.</w:t>
      </w:r>
      <w:r w:rsidR="002845F5" w:rsidRPr="00C16AF1">
        <w:rPr>
          <w:rFonts w:ascii="Times New Roman" w:hAnsi="Times New Roman" w:cs="Times New Roman"/>
          <w:sz w:val="24"/>
          <w:szCs w:val="24"/>
        </w:rPr>
        <w:t>MM</w:t>
      </w:r>
      <w:r w:rsidRPr="00C16AF1">
        <w:rPr>
          <w:rFonts w:ascii="Times New Roman" w:hAnsi="Times New Roman" w:cs="Times New Roman"/>
          <w:sz w:val="24"/>
          <w:szCs w:val="24"/>
        </w:rPr>
        <w:t>.YYYY. При недотриманні умови надається повідомлення: “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Для групи дата </w:t>
      </w:r>
      <w:r w:rsidRPr="00C16AF1">
        <w:rPr>
          <w:rFonts w:ascii="Times New Roman" w:hAnsi="Times New Roman" w:cs="Times New Roman"/>
          <w:sz w:val="24"/>
          <w:szCs w:val="24"/>
        </w:rPr>
        <w:t>фінансової звітності (</w:t>
      </w:r>
      <w:r w:rsidR="009E4FD5" w:rsidRPr="00C16AF1">
        <w:rPr>
          <w:rFonts w:ascii="Times New Roman" w:hAnsi="Times New Roman" w:cs="Times New Roman"/>
          <w:sz w:val="24"/>
          <w:szCs w:val="24"/>
        </w:rPr>
        <w:t>НРП Q007_1 або НРП Q007_2 або НРП Q007_3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E52159" w:rsidRPr="00C16AF1">
        <w:rPr>
          <w:rFonts w:ascii="Times New Roman" w:hAnsi="Times New Roman" w:cs="Times New Roman"/>
          <w:sz w:val="24"/>
          <w:szCs w:val="24"/>
        </w:rPr>
        <w:t xml:space="preserve"> повинна</w:t>
      </w:r>
      <w:r w:rsidRPr="00C16AF1">
        <w:rPr>
          <w:rFonts w:ascii="Times New Roman" w:hAnsi="Times New Roman" w:cs="Times New Roman"/>
          <w:sz w:val="24"/>
          <w:szCs w:val="24"/>
        </w:rPr>
        <w:t xml:space="preserve"> відповідати </w:t>
      </w:r>
      <w:r w:rsidR="003F38FB" w:rsidRPr="00C16AF1">
        <w:rPr>
          <w:rFonts w:ascii="Times New Roman" w:hAnsi="Times New Roman" w:cs="Times New Roman"/>
          <w:sz w:val="24"/>
          <w:szCs w:val="24"/>
        </w:rPr>
        <w:t>першому числу місяця</w:t>
      </w:r>
      <w:r w:rsidR="001673F2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3F38FB" w:rsidRPr="00C16AF1">
        <w:rPr>
          <w:rFonts w:ascii="Times New Roman" w:hAnsi="Times New Roman" w:cs="Times New Roman"/>
          <w:sz w:val="24"/>
          <w:szCs w:val="24"/>
        </w:rPr>
        <w:t>(</w:t>
      </w:r>
      <w:r w:rsidR="001673F2" w:rsidRPr="00C16AF1">
        <w:rPr>
          <w:rFonts w:ascii="Times New Roman" w:hAnsi="Times New Roman" w:cs="Times New Roman"/>
          <w:sz w:val="24"/>
          <w:szCs w:val="24"/>
        </w:rPr>
        <w:t>01.</w:t>
      </w:r>
      <w:r w:rsidR="003F38FB" w:rsidRPr="00C16AF1">
        <w:rPr>
          <w:rFonts w:ascii="Times New Roman" w:hAnsi="Times New Roman" w:cs="Times New Roman"/>
          <w:sz w:val="24"/>
          <w:szCs w:val="24"/>
        </w:rPr>
        <w:t>MM.YYYY)</w:t>
      </w:r>
      <w:r w:rsidRPr="00C16AF1">
        <w:rPr>
          <w:rFonts w:ascii="Times New Roman" w:hAnsi="Times New Roman" w:cs="Times New Roman"/>
          <w:sz w:val="24"/>
          <w:szCs w:val="24"/>
        </w:rPr>
        <w:t>. Для аналізу: K020=…”.</w:t>
      </w:r>
    </w:p>
    <w:p w14:paraId="162197CD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4.2.24.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A3B002-A3B219 </w:t>
      </w:r>
      <w:r w:rsidRPr="00C16AF1">
        <w:rPr>
          <w:rFonts w:ascii="Times New Roman" w:hAnsi="Times New Roman" w:cs="Times New Roman"/>
          <w:sz w:val="24"/>
          <w:szCs w:val="24"/>
        </w:rPr>
        <w:t>здійснюється перевірка обов’язковості надання даних фінансової звітності за НРП Q007_1 і НРП Q007_2 і НРП Q007_3 у разі приведення показників фінансової звітності до річного виміру:</w:t>
      </w:r>
    </w:p>
    <w:p w14:paraId="21C9429B" w14:textId="77777777" w:rsidR="009F7EA5" w:rsidRPr="00C16AF1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4.2.24.1.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“2”, то у файлі 3BX для такого боржника/групи (в розрізі НРП K020) повинні бути надані дані фінансової звітності за трьома датами НРП Q007_1 і НРП Q007_2 і НРП Q007_3. При недотриманні умови надається повідомлення: “Якщо фінансова звітності боржника/групи приведена до річного виміру за методом ковзної річної суми (параметр F115 дорівнює “2”), то для такого боржника/групи дані фінансової звітності повинні бути надані за трьома датами НРП Q007_1 і НРП Q007_2 і НРП Q007_3.”</w:t>
      </w:r>
      <w:r w:rsidRPr="00C16AF1">
        <w:rPr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Для аналізу: K020=…”.</w:t>
      </w:r>
    </w:p>
    <w:p w14:paraId="410CF173" w14:textId="77777777" w:rsidR="009F7EA5" w:rsidRPr="00C16AF1" w:rsidRDefault="009F7EA5" w:rsidP="009F7EA5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4.2.24.2. Якщо для боржника/групи (в розрізі НРП K020) у файлі 3VX значення параметра F115 (код методу приведення показників фінансової звітності до річного виміру) дорівнює “1”, то у файлі 3BX для такого боржника/групи (в розрізі НРП K020) повинно бути надано значення лише в НРП Q007_1, а НРП Q007_2 та НРП Q007_3 не повинні бути заповненні. При недотриманні умови надається повідомлення: “Якщо використана фінансова звітності боржника/групи за рік (параметр F115 дорівнює “1”), то для такого боржника/групи дані фінансової звітності повинні бути надані за датою НРП Q007_1. Для аналізу: K020=…”.</w:t>
      </w:r>
    </w:p>
    <w:p w14:paraId="2897AB03" w14:textId="77777777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4.2.25.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 A3B002-A3B219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наявності даних про групи у файлі 3BX, які надані у файлі 3VX. Якщо по боржнику (в розрізі значень НРП K020) у файлі 3VX значення F114 дорівнює “1”, “2”, “3”, “4”, або “6”, то передані коди груп у файлі 3VX (значення НРП Q026 доповнене до 10 знаків нулями зліва) по боржникам, повинні бути присутні у файлі 3BX (значення НРП K020). При недотриманні умови надається повідомлення: “У файлі 3BX відсутні дані про групу з кодом Q026=[Q026], що наданні у файлі 3VX”. Помилка не є критичною.</w:t>
      </w:r>
    </w:p>
    <w:p w14:paraId="5D884A96" w14:textId="4081D8B5" w:rsidR="009F7EA5" w:rsidRPr="00C16AF1" w:rsidRDefault="009F7EA5" w:rsidP="009F7EA5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4.2.26.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Pr="00C16AF1">
        <w:rPr>
          <w:rFonts w:ascii="Times New Roman" w:hAnsi="Times New Roman" w:cs="Times New Roman"/>
          <w:sz w:val="24"/>
          <w:szCs w:val="24"/>
        </w:rPr>
        <w:t>(1300)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Pr="00C16AF1">
        <w:rPr>
          <w:rFonts w:ascii="Times New Roman" w:hAnsi="Times New Roman" w:cs="Times New Roman"/>
          <w:sz w:val="24"/>
          <w:szCs w:val="24"/>
        </w:rPr>
        <w:t xml:space="preserve"> (</w:t>
      </w:r>
      <w:r w:rsidR="00FD772D" w:rsidRPr="00C16AF1">
        <w:rPr>
          <w:rFonts w:ascii="Times New Roman" w:hAnsi="Times New Roman" w:cs="Times New Roman"/>
          <w:sz w:val="24"/>
          <w:szCs w:val="24"/>
        </w:rPr>
        <w:t>1900</w:t>
      </w:r>
      <w:r w:rsidRPr="00C16AF1">
        <w:rPr>
          <w:rFonts w:ascii="Times New Roman" w:hAnsi="Times New Roman" w:cs="Times New Roman"/>
          <w:sz w:val="24"/>
          <w:szCs w:val="24"/>
        </w:rPr>
        <w:t>)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метрики. Для боржника/групи (в розрізі значень НРП K020), якщо різниця між звітною датою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 (поле REPORTDATE) та значенням НРП Q007_4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3VX більше двох років, то для такого боржника/групи (в розрізі значень НРП K020) значення метрики T100 для показників A3B033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(1300)</w:t>
      </w:r>
      <w:r w:rsidRPr="00C16AF1">
        <w:rPr>
          <w:rFonts w:ascii="Times New Roman" w:hAnsi="Times New Roman" w:cs="Times New Roman"/>
          <w:sz w:val="24"/>
          <w:szCs w:val="24"/>
        </w:rPr>
        <w:t>, A3B072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(1900)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AF1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C16AF1">
        <w:rPr>
          <w:rFonts w:ascii="Times New Roman" w:hAnsi="Times New Roman" w:cs="Times New Roman"/>
          <w:sz w:val="24"/>
          <w:szCs w:val="24"/>
        </w:rPr>
        <w:t xml:space="preserve"> 3BX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AF1">
        <w:rPr>
          <w:rFonts w:ascii="Times New Roman" w:hAnsi="Times New Roman" w:cs="Times New Roman"/>
          <w:sz w:val="24"/>
          <w:szCs w:val="24"/>
        </w:rPr>
        <w:t>не повинно дорівнювати “0”. При недотриманні умови надається повідомлення: “Баланс за активами (A3B033) T100=[T100] та баланс за пасивами (A3B072) T100=[T100] не повинно дорівнювати “0”. Для аналізу: K020=…”. Помилка не є критичною.</w:t>
      </w:r>
    </w:p>
    <w:p w14:paraId="07244FB6" w14:textId="77777777" w:rsidR="005D4F04" w:rsidRPr="00C16AF1" w:rsidRDefault="003D2D8C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4.2.27.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показника A3B002</w:t>
      </w:r>
      <w:r w:rsidRPr="00C16AF1">
        <w:rPr>
          <w:rFonts w:ascii="Times New Roman" w:hAnsi="Times New Roman" w:cs="Times New Roman"/>
          <w:sz w:val="24"/>
          <w:szCs w:val="24"/>
        </w:rPr>
        <w:t xml:space="preserve"> (1000) </w:t>
      </w:r>
      <w:r w:rsidRPr="00C16AF1">
        <w:rPr>
          <w:rFonts w:ascii="Times New Roman" w:hAnsi="Times New Roman" w:cs="Times New Roman"/>
          <w:b/>
          <w:sz w:val="24"/>
          <w:szCs w:val="24"/>
        </w:rPr>
        <w:t>(Нематеріальні активи боржника банку)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значення НРП K020</w:t>
      </w:r>
      <w:r w:rsidR="005D4F04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37B13003" w14:textId="3A29575D" w:rsidR="003D2D8C" w:rsidRPr="00C16AF1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4.2.27.1. </w:t>
      </w:r>
      <w:r w:rsidR="003D2D8C" w:rsidRPr="00C16AF1">
        <w:rPr>
          <w:rFonts w:ascii="Times New Roman" w:hAnsi="Times New Roman" w:cs="Times New Roman"/>
          <w:sz w:val="24"/>
          <w:szCs w:val="24"/>
        </w:rPr>
        <w:t>Якщо для боржника/групи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показника A3B002 (1000) повинно дорівнювати різниці значень </w:t>
      </w:r>
      <w:r w:rsidR="003D2D8C" w:rsidRPr="00C16AF1">
        <w:rPr>
          <w:rFonts w:ascii="Times New Roman" w:hAnsi="Times New Roman" w:cs="Times New Roman"/>
          <w:sz w:val="24"/>
          <w:szCs w:val="24"/>
        </w:rPr>
        <w:lastRenderedPageBreak/>
        <w:t>показників A3B173 (1001) мінус A3B174 (1002). При недотриманні умови надається повідомлення: “Необоротні активи для Стандарту 1 (A3B002)=[T100] повинні дорівнювати різниці показників (A3B173 мінус A3B174)=[Різниця]. Для аналізу: EKP=A3B002 K020=…”. Помилка не є критичною.</w:t>
      </w:r>
    </w:p>
    <w:p w14:paraId="6AB711BA" w14:textId="1F883587" w:rsidR="005D4F04" w:rsidRPr="00C16AF1" w:rsidRDefault="005D4F04" w:rsidP="005D4F04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4.2.27.2. Якщо для боржника/групи (НРП K020) у файлі 3VX значення параметра F110 (код форми звітності) дорівнює “3”, “6”, то для такого боржника/групи (НРП K020) у файлі 3BX значення показника A3B002 (1000) повинно дорівнювати сумі значень показників A3B173 (1001) плюс A3B174 (1002). При недотриманні умови надається повідомлення: “Необоротні активи для малих підприємств (Стандарт 25) (A3B002)=[T100] повинні дорівнювати сумі показників (A3B173 плюс A3B174)=[Сума]. Для аналізу: EKP=A3B002 K020=…”. Помилка не є критичною.</w:t>
      </w:r>
    </w:p>
    <w:p w14:paraId="4CD8BFE6" w14:textId="77777777" w:rsidR="00070890" w:rsidRPr="00C16AF1" w:rsidRDefault="00C91629" w:rsidP="003D2D8C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4.2.2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8. 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>Для показника A3B004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 (1010) 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>(Основні засоби боржника банку)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 наданого значення в розрізі значень НРП K020</w:t>
      </w:r>
      <w:r w:rsidR="00070890" w:rsidRPr="00C16AF1">
        <w:rPr>
          <w:rFonts w:ascii="Times New Roman" w:hAnsi="Times New Roman" w:cs="Times New Roman"/>
          <w:sz w:val="24"/>
          <w:szCs w:val="24"/>
        </w:rPr>
        <w:t>:</w:t>
      </w:r>
    </w:p>
    <w:p w14:paraId="238BA388" w14:textId="390A63EE" w:rsidR="003D2D8C" w:rsidRPr="00C16AF1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4.2.28.1.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“1”, “2”, “5”, то </w:t>
      </w:r>
      <w:r w:rsidR="00C91629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A3B004 (1010)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C16AF1">
        <w:rPr>
          <w:rFonts w:ascii="Times New Roman" w:hAnsi="Times New Roman" w:cs="Times New Roman"/>
          <w:sz w:val="24"/>
          <w:szCs w:val="24"/>
        </w:rPr>
        <w:t>повинно дорівнювати різниці значень показників A3B175 (1011) мінус A3B176 (1012). При недотриманні умови надається повідомлення: “Основні засоби для Стандарту 1 (A3B004)=[T100] повинні дорівнювати різниці значень показників (A3B175 мінус A3B176)=[Різниця]. Для аналізу: EKP=A3B004 K020=…”. Помилка не є критичною.</w:t>
      </w:r>
    </w:p>
    <w:p w14:paraId="50635D70" w14:textId="75B1E839" w:rsidR="003D2D8C" w:rsidRPr="00C16AF1" w:rsidRDefault="00070890" w:rsidP="00070890">
      <w:pPr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4.2.28.2.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Якщо </w:t>
      </w:r>
      <w:r w:rsidR="005D4F04" w:rsidRPr="00C16AF1">
        <w:rPr>
          <w:rFonts w:ascii="Times New Roman" w:hAnsi="Times New Roman" w:cs="Times New Roman"/>
          <w:sz w:val="24"/>
          <w:szCs w:val="24"/>
        </w:rPr>
        <w:t xml:space="preserve">для боржника/групи (НРП K020) у файлі 3VX </w:t>
      </w:r>
      <w:r w:rsidR="003D2D8C" w:rsidRPr="00C16AF1">
        <w:rPr>
          <w:rFonts w:ascii="Times New Roman" w:hAnsi="Times New Roman" w:cs="Times New Roman"/>
          <w:sz w:val="24"/>
          <w:szCs w:val="24"/>
        </w:rPr>
        <w:t xml:space="preserve">значення параметра F110 (код форми звітності) дорівнює “3”, “4”, “6”, то </w:t>
      </w:r>
      <w:r w:rsidR="005D4F04" w:rsidRPr="00C16AF1">
        <w:rPr>
          <w:rFonts w:ascii="Times New Roman" w:hAnsi="Times New Roman" w:cs="Times New Roman"/>
          <w:sz w:val="24"/>
          <w:szCs w:val="24"/>
        </w:rPr>
        <w:t xml:space="preserve">для такого боржника/групи (НРП K020) у файлі 3BX </w:t>
      </w:r>
      <w:r w:rsidR="003D2D8C" w:rsidRPr="00C16AF1">
        <w:rPr>
          <w:rFonts w:ascii="Times New Roman" w:hAnsi="Times New Roman" w:cs="Times New Roman"/>
          <w:sz w:val="24"/>
          <w:szCs w:val="24"/>
        </w:rPr>
        <w:t>значення показника A3B004 (1010)</w:t>
      </w:r>
      <w:r w:rsidR="003D2D8C" w:rsidRPr="00C16A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D8C" w:rsidRPr="00C16AF1">
        <w:rPr>
          <w:rFonts w:ascii="Times New Roman" w:hAnsi="Times New Roman" w:cs="Times New Roman"/>
          <w:sz w:val="24"/>
          <w:szCs w:val="24"/>
        </w:rPr>
        <w:t>повинно дорівнювати сумі значень показників A3B175 (1011) плюс A3B176 (1012). При недотриманні умови надається повідомлення: “Основні засоби для Стандарту 25 (A3B004)=[T100] повинні дорівнювати сумі значень показників (A3B175 плюс A3B176)=[Сума]. Для аналізу: EKP=A3B004 K020=…”. Помилка не є критичною.</w:t>
      </w:r>
    </w:p>
    <w:p w14:paraId="45E3F6ED" w14:textId="4D236247" w:rsidR="00493099" w:rsidRPr="00C16AF1" w:rsidRDefault="00493099" w:rsidP="00493099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 xml:space="preserve">5. </w:t>
      </w:r>
      <w:r w:rsidRPr="00C16AF1">
        <w:rPr>
          <w:rFonts w:ascii="Times New Roman" w:hAnsi="Times New Roman" w:cs="Times New Roman"/>
          <w:b/>
          <w:sz w:val="24"/>
          <w:szCs w:val="24"/>
        </w:rPr>
        <w:t>Для показника A3B033</w:t>
      </w:r>
      <w:r w:rsidRPr="00C16AF1">
        <w:rPr>
          <w:rFonts w:ascii="Times New Roman" w:hAnsi="Times New Roman" w:cs="Times New Roman"/>
          <w:sz w:val="24"/>
          <w:szCs w:val="24"/>
        </w:rPr>
        <w:t xml:space="preserve"> (1300) </w:t>
      </w:r>
      <w:r w:rsidRPr="00C16AF1">
        <w:rPr>
          <w:rFonts w:ascii="Times New Roman" w:hAnsi="Times New Roman" w:cs="Times New Roman"/>
          <w:b/>
          <w:sz w:val="24"/>
          <w:szCs w:val="24"/>
        </w:rPr>
        <w:t>(Баланс по активах)</w:t>
      </w:r>
      <w:r w:rsidRPr="00C16AF1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595798" w:rsidRPr="00C16AF1">
        <w:rPr>
          <w:rFonts w:ascii="Times New Roman" w:hAnsi="Times New Roman" w:cs="Times New Roman"/>
          <w:sz w:val="24"/>
          <w:szCs w:val="24"/>
        </w:rPr>
        <w:t xml:space="preserve"> (в розрізі НРП K020)</w:t>
      </w:r>
      <w:r w:rsidRPr="00C16AF1">
        <w:rPr>
          <w:rFonts w:ascii="Times New Roman" w:hAnsi="Times New Roman" w:cs="Times New Roman"/>
          <w:sz w:val="24"/>
          <w:szCs w:val="24"/>
        </w:rPr>
        <w:t>:</w:t>
      </w:r>
    </w:p>
    <w:p w14:paraId="33269A6E" w14:textId="3FD39718" w:rsidR="00493099" w:rsidRPr="00C16AF1" w:rsidRDefault="00B81876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</w:t>
      </w:r>
      <w:r w:rsidR="00493099" w:rsidRPr="00C16AF1">
        <w:rPr>
          <w:rFonts w:ascii="Times New Roman" w:hAnsi="Times New Roman" w:cs="Times New Roman"/>
          <w:sz w:val="24"/>
          <w:szCs w:val="24"/>
        </w:rPr>
        <w:t>1.</w:t>
      </w:r>
      <w:r w:rsidRPr="00C16AF1">
        <w:rPr>
          <w:rFonts w:ascii="Times New Roman" w:hAnsi="Times New Roman" w:cs="Times New Roman"/>
          <w:sz w:val="24"/>
          <w:szCs w:val="24"/>
        </w:rPr>
        <w:t xml:space="preserve"> </w:t>
      </w:r>
      <w:r w:rsidR="00493099" w:rsidRPr="00C16AF1">
        <w:rPr>
          <w:rFonts w:ascii="Times New Roman" w:hAnsi="Times New Roman" w:cs="Times New Roman"/>
          <w:sz w:val="24"/>
          <w:szCs w:val="24"/>
        </w:rPr>
        <w:t xml:space="preserve">Надання значення </w:t>
      </w:r>
      <w:r w:rsidR="00595798" w:rsidRPr="00C16AF1">
        <w:rPr>
          <w:rFonts w:ascii="Times New Roman" w:hAnsi="Times New Roman" w:cs="Times New Roman"/>
          <w:sz w:val="24"/>
          <w:szCs w:val="24"/>
        </w:rPr>
        <w:t>НРП Q007_1 (дата квартальної/річної фінансової звітності боржника). Якщо значення в НРП Q007_1 не вказано, то нада</w:t>
      </w:r>
      <w:r w:rsidR="001B39F6" w:rsidRPr="00C16AF1">
        <w:rPr>
          <w:rFonts w:ascii="Times New Roman" w:hAnsi="Times New Roman" w:cs="Times New Roman"/>
          <w:sz w:val="24"/>
          <w:szCs w:val="24"/>
        </w:rPr>
        <w:t>ється повідомлення: “</w:t>
      </w:r>
      <w:r w:rsidR="008360D8" w:rsidRPr="00C16AF1">
        <w:rPr>
          <w:rFonts w:ascii="Times New Roman" w:hAnsi="Times New Roman" w:cs="Times New Roman"/>
          <w:sz w:val="24"/>
          <w:szCs w:val="24"/>
        </w:rPr>
        <w:t>Для боржника/групи повинна бути вказана дата фінансової звітності (НРП Q007_1). Для аналізу: EKP=A3B033 K020=[значення через кому]</w:t>
      </w:r>
      <w:r w:rsidR="001B39F6" w:rsidRPr="00C16AF1">
        <w:rPr>
          <w:rFonts w:ascii="Times New Roman" w:hAnsi="Times New Roman" w:cs="Times New Roman"/>
          <w:sz w:val="24"/>
          <w:szCs w:val="24"/>
        </w:rPr>
        <w:t>”</w:t>
      </w:r>
      <w:r w:rsidR="008360D8" w:rsidRPr="00C16AF1">
        <w:rPr>
          <w:rFonts w:ascii="Times New Roman" w:hAnsi="Times New Roman" w:cs="Times New Roman"/>
          <w:sz w:val="24"/>
          <w:szCs w:val="24"/>
        </w:rPr>
        <w:t>.</w:t>
      </w:r>
    </w:p>
    <w:p w14:paraId="5C75DCA4" w14:textId="059A0781" w:rsidR="00B81876" w:rsidRPr="00C16AF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5.2. П</w:t>
      </w:r>
      <w:r w:rsidR="00B81876" w:rsidRPr="00C16AF1">
        <w:rPr>
          <w:rFonts w:ascii="Times New Roman" w:hAnsi="Times New Roman" w:cs="Times New Roman"/>
          <w:sz w:val="24"/>
          <w:szCs w:val="24"/>
        </w:rPr>
        <w:t>равильності надання значення НРП Q007_2 (дата річної фінансової звітності боржника/групи, що приведена до річного виміру за методом ковзної). Якщо значення НРП Q007_2 для боржника/групи (НРП K020) надано, то таке значення (дата) повинно відповідати значенню “01.01.YYYY”, де YYYY відповідає року зазначеному в НРП Q007_1. При недотриманні умови надається повідомлення: “Дата в НРП Q007_2=[НРП Q007_2] повинна відповідати річній даті, в якій рік відповідати року, зазначеному в НРП Q007_1=[НРП Q007_1]. Для аналізу: EKP=A3B033 K020=…”. Помилка не є критичною.</w:t>
      </w:r>
    </w:p>
    <w:p w14:paraId="309E61BC" w14:textId="0C550A4D" w:rsidR="00B81876" w:rsidRPr="00C16AF1" w:rsidRDefault="00493099" w:rsidP="00493099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t>5.3. П</w:t>
      </w:r>
      <w:r w:rsidR="00B81876" w:rsidRPr="00C16AF1">
        <w:rPr>
          <w:rFonts w:ascii="Times New Roman" w:hAnsi="Times New Roman" w:cs="Times New Roman"/>
          <w:sz w:val="24"/>
          <w:szCs w:val="24"/>
        </w:rPr>
        <w:t>равильності надання для боржника/групи (в розрізі НРП K020) значення НРП Q007_3 (дата квартальної фінансової звітності боржника/групи, за аналогічний звітній період попереднього року). Якщо значення НРП Q007_3 для боржника/групи (НРП K020) надано, то таке значення (дата) для боржника/групи повинно відповідати значенню НРП Q007_1 зменшеному на 1 рік (DD.MM.YYYY-1). При недотриманні умови надається повідомлення: “Дата в НРП Q007_3=[НРП Q007_3] повинна бути меншою на 1 рік по</w:t>
      </w:r>
      <w:r w:rsidR="00B81876" w:rsidRPr="00C16AF1">
        <w:rPr>
          <w:rFonts w:ascii="Times New Roman" w:hAnsi="Times New Roman" w:cs="Times New Roman"/>
        </w:rPr>
        <w:t xml:space="preserve"> </w:t>
      </w:r>
      <w:r w:rsidR="00B81876" w:rsidRPr="00C16AF1">
        <w:rPr>
          <w:rFonts w:ascii="Times New Roman" w:hAnsi="Times New Roman" w:cs="Times New Roman"/>
          <w:sz w:val="24"/>
          <w:szCs w:val="24"/>
        </w:rPr>
        <w:t>відношенню до дати НРП Q007_1=[НРП Q007_1]. Для аналізу: EKP=A3B033 K020=…”. Помилка не є критичною.</w:t>
      </w:r>
    </w:p>
    <w:p w14:paraId="4C174360" w14:textId="449DF09E" w:rsidR="007C76DD" w:rsidRDefault="009F7EA5" w:rsidP="009F7EA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C16AF1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Pr="00C16AF1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 xml:space="preserve">A3B033 </w:t>
      </w:r>
      <w:r w:rsidR="00FD772D" w:rsidRPr="00C16AF1">
        <w:rPr>
          <w:rFonts w:ascii="Times New Roman" w:hAnsi="Times New Roman" w:cs="Times New Roman"/>
          <w:sz w:val="24"/>
          <w:szCs w:val="24"/>
        </w:rPr>
        <w:t>(1300)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 xml:space="preserve"> (Баланс за активами), A3B072</w:t>
      </w:r>
      <w:r w:rsidR="00FD772D" w:rsidRPr="00C16AF1">
        <w:rPr>
          <w:rFonts w:ascii="Times New Roman" w:hAnsi="Times New Roman" w:cs="Times New Roman"/>
          <w:sz w:val="24"/>
          <w:szCs w:val="24"/>
        </w:rPr>
        <w:t xml:space="preserve"> (1900) </w:t>
      </w:r>
      <w:r w:rsidR="00FD772D" w:rsidRPr="00C16AF1">
        <w:rPr>
          <w:rFonts w:ascii="Times New Roman" w:hAnsi="Times New Roman" w:cs="Times New Roman"/>
          <w:b/>
          <w:sz w:val="24"/>
          <w:szCs w:val="24"/>
        </w:rPr>
        <w:t>(Баланс за пасивами)</w:t>
      </w:r>
      <w:r w:rsidRPr="00C16AF1">
        <w:rPr>
          <w:rFonts w:ascii="Times New Roman" w:hAnsi="Times New Roman" w:cs="Times New Roman"/>
          <w:sz w:val="24"/>
          <w:szCs w:val="24"/>
        </w:rPr>
        <w:t xml:space="preserve"> (в розрізі значень НРП K020) здійснюється перевірка надання у файлі 3BX двох обов’язкових показників “A3B033”, “A3B072”. При недотриманні умови надається повідомлення: “У файлі відсутні обов’язкові показники. Для аналізу: EKP=…</w:t>
      </w:r>
      <w:r w:rsidR="00F25D44" w:rsidRPr="00C16AF1">
        <w:rPr>
          <w:rFonts w:ascii="Times New Roman" w:hAnsi="Times New Roman" w:cs="Times New Roman"/>
          <w:sz w:val="24"/>
          <w:szCs w:val="24"/>
        </w:rPr>
        <w:t xml:space="preserve"> K020=…</w:t>
      </w:r>
      <w:r w:rsidRPr="00C16AF1">
        <w:rPr>
          <w:rFonts w:ascii="Times New Roman" w:hAnsi="Times New Roman" w:cs="Times New Roman"/>
          <w:sz w:val="24"/>
          <w:szCs w:val="24"/>
        </w:rPr>
        <w:t>”. Помилка не є критичною.</w:t>
      </w:r>
    </w:p>
    <w:p w14:paraId="2B6D6EBF" w14:textId="77777777" w:rsidR="00F95BF4" w:rsidRPr="0083332C" w:rsidRDefault="00F95BF4" w:rsidP="00F95BF4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332C">
        <w:rPr>
          <w:rFonts w:ascii="Times New Roman" w:hAnsi="Times New Roman" w:cs="Times New Roman"/>
          <w:b/>
          <w:sz w:val="24"/>
          <w:szCs w:val="24"/>
        </w:rPr>
        <w:t>Інформація щодо довжини НРП</w:t>
      </w:r>
      <w:r w:rsidRPr="0083332C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14:paraId="203E61BE" w14:textId="77777777" w:rsidR="00F95BF4" w:rsidRPr="0083332C" w:rsidRDefault="00F95BF4" w:rsidP="00F95BF4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1. K020 –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83332C">
        <w:rPr>
          <w:rFonts w:ascii="Times New Roman" w:hAnsi="Times New Roman" w:cs="Times New Roman"/>
          <w:sz w:val="24"/>
          <w:szCs w:val="24"/>
        </w:rPr>
        <w:t>0 символів;</w:t>
      </w:r>
    </w:p>
    <w:p w14:paraId="7A24C133" w14:textId="7302F429" w:rsidR="00F95BF4" w:rsidRPr="00C16AF1" w:rsidRDefault="00F95BF4" w:rsidP="00F95BF4">
      <w:pPr>
        <w:pStyle w:val="a5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3332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Q026 – 4 символи</w:t>
      </w:r>
      <w:r w:rsidRPr="000A1883">
        <w:rPr>
          <w:rFonts w:ascii="Times New Roman" w:hAnsi="Times New Roman" w:cs="Times New Roman"/>
          <w:sz w:val="24"/>
          <w:szCs w:val="24"/>
        </w:rPr>
        <w:t>.</w:t>
      </w:r>
    </w:p>
    <w:sectPr w:rsidR="00F95BF4" w:rsidRPr="00C16A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20CA"/>
    <w:rsid w:val="00002E64"/>
    <w:rsid w:val="00005E57"/>
    <w:rsid w:val="0001221F"/>
    <w:rsid w:val="0001738C"/>
    <w:rsid w:val="00022918"/>
    <w:rsid w:val="00023510"/>
    <w:rsid w:val="000342E4"/>
    <w:rsid w:val="000358D7"/>
    <w:rsid w:val="000442B4"/>
    <w:rsid w:val="0004469E"/>
    <w:rsid w:val="0004682E"/>
    <w:rsid w:val="00047150"/>
    <w:rsid w:val="00051D36"/>
    <w:rsid w:val="00055CE8"/>
    <w:rsid w:val="00057DB8"/>
    <w:rsid w:val="000604DC"/>
    <w:rsid w:val="00063462"/>
    <w:rsid w:val="00070890"/>
    <w:rsid w:val="0007646B"/>
    <w:rsid w:val="00076A34"/>
    <w:rsid w:val="00083E4D"/>
    <w:rsid w:val="000840AD"/>
    <w:rsid w:val="00086CDD"/>
    <w:rsid w:val="000906C4"/>
    <w:rsid w:val="00093F25"/>
    <w:rsid w:val="000973F3"/>
    <w:rsid w:val="000A1B33"/>
    <w:rsid w:val="000A5B87"/>
    <w:rsid w:val="000B2822"/>
    <w:rsid w:val="000B500C"/>
    <w:rsid w:val="000B7F61"/>
    <w:rsid w:val="000D4FE3"/>
    <w:rsid w:val="000F0DAD"/>
    <w:rsid w:val="000F12EF"/>
    <w:rsid w:val="000F58D6"/>
    <w:rsid w:val="00100FA0"/>
    <w:rsid w:val="00107C6E"/>
    <w:rsid w:val="00107F6F"/>
    <w:rsid w:val="00112CAD"/>
    <w:rsid w:val="00113015"/>
    <w:rsid w:val="00113ECA"/>
    <w:rsid w:val="001172CC"/>
    <w:rsid w:val="00122B75"/>
    <w:rsid w:val="001255D4"/>
    <w:rsid w:val="00127FB1"/>
    <w:rsid w:val="001314B3"/>
    <w:rsid w:val="00134F79"/>
    <w:rsid w:val="001370CC"/>
    <w:rsid w:val="00137D87"/>
    <w:rsid w:val="00143EE5"/>
    <w:rsid w:val="001510F4"/>
    <w:rsid w:val="0015425D"/>
    <w:rsid w:val="00154FD6"/>
    <w:rsid w:val="001673F2"/>
    <w:rsid w:val="0016767A"/>
    <w:rsid w:val="00170D1A"/>
    <w:rsid w:val="00171FD0"/>
    <w:rsid w:val="00175E36"/>
    <w:rsid w:val="00176C2B"/>
    <w:rsid w:val="001772BE"/>
    <w:rsid w:val="0019049D"/>
    <w:rsid w:val="001920FE"/>
    <w:rsid w:val="001970E7"/>
    <w:rsid w:val="001A0467"/>
    <w:rsid w:val="001A2164"/>
    <w:rsid w:val="001A6055"/>
    <w:rsid w:val="001A740E"/>
    <w:rsid w:val="001A7472"/>
    <w:rsid w:val="001B39F6"/>
    <w:rsid w:val="001B53BC"/>
    <w:rsid w:val="001B5AE5"/>
    <w:rsid w:val="001B7D1C"/>
    <w:rsid w:val="001C0B1E"/>
    <w:rsid w:val="001C2B01"/>
    <w:rsid w:val="001C6FF3"/>
    <w:rsid w:val="001D3CC2"/>
    <w:rsid w:val="001E15E2"/>
    <w:rsid w:val="001E2503"/>
    <w:rsid w:val="001E70EF"/>
    <w:rsid w:val="001F2F56"/>
    <w:rsid w:val="001F3400"/>
    <w:rsid w:val="001F348A"/>
    <w:rsid w:val="001F3EA1"/>
    <w:rsid w:val="001F55D0"/>
    <w:rsid w:val="00213C69"/>
    <w:rsid w:val="00213D84"/>
    <w:rsid w:val="00234539"/>
    <w:rsid w:val="00235CFB"/>
    <w:rsid w:val="00236246"/>
    <w:rsid w:val="00241DBB"/>
    <w:rsid w:val="0024642F"/>
    <w:rsid w:val="00247964"/>
    <w:rsid w:val="00250920"/>
    <w:rsid w:val="0025316A"/>
    <w:rsid w:val="002546EA"/>
    <w:rsid w:val="0026215C"/>
    <w:rsid w:val="00262AAE"/>
    <w:rsid w:val="00265AFF"/>
    <w:rsid w:val="00265D95"/>
    <w:rsid w:val="0027247A"/>
    <w:rsid w:val="00273878"/>
    <w:rsid w:val="002773FC"/>
    <w:rsid w:val="002804B9"/>
    <w:rsid w:val="00283781"/>
    <w:rsid w:val="002845F5"/>
    <w:rsid w:val="00284A43"/>
    <w:rsid w:val="002A06D7"/>
    <w:rsid w:val="002A13AC"/>
    <w:rsid w:val="002A3588"/>
    <w:rsid w:val="002A555E"/>
    <w:rsid w:val="002B0F9F"/>
    <w:rsid w:val="002B37DF"/>
    <w:rsid w:val="002B77E8"/>
    <w:rsid w:val="002C1606"/>
    <w:rsid w:val="002C6F4B"/>
    <w:rsid w:val="002D0E51"/>
    <w:rsid w:val="002D0EDA"/>
    <w:rsid w:val="002D396B"/>
    <w:rsid w:val="002D3D77"/>
    <w:rsid w:val="002D4F19"/>
    <w:rsid w:val="002D777D"/>
    <w:rsid w:val="002E170D"/>
    <w:rsid w:val="002F35CC"/>
    <w:rsid w:val="002F5136"/>
    <w:rsid w:val="002F6BAE"/>
    <w:rsid w:val="00305D98"/>
    <w:rsid w:val="00307D30"/>
    <w:rsid w:val="00311D5B"/>
    <w:rsid w:val="00312E6D"/>
    <w:rsid w:val="0031562B"/>
    <w:rsid w:val="003269AF"/>
    <w:rsid w:val="00335D56"/>
    <w:rsid w:val="00335FDF"/>
    <w:rsid w:val="003400B3"/>
    <w:rsid w:val="003518C0"/>
    <w:rsid w:val="00352856"/>
    <w:rsid w:val="00352B85"/>
    <w:rsid w:val="00355B4B"/>
    <w:rsid w:val="00361F31"/>
    <w:rsid w:val="0036725C"/>
    <w:rsid w:val="00372C19"/>
    <w:rsid w:val="0037772C"/>
    <w:rsid w:val="0038115F"/>
    <w:rsid w:val="003826DB"/>
    <w:rsid w:val="003A669D"/>
    <w:rsid w:val="003B0BB7"/>
    <w:rsid w:val="003B6862"/>
    <w:rsid w:val="003C24C2"/>
    <w:rsid w:val="003D2611"/>
    <w:rsid w:val="003D2D8C"/>
    <w:rsid w:val="003D3FBF"/>
    <w:rsid w:val="003D3FF8"/>
    <w:rsid w:val="003D6647"/>
    <w:rsid w:val="003D6841"/>
    <w:rsid w:val="003E2230"/>
    <w:rsid w:val="003F38FB"/>
    <w:rsid w:val="004026D2"/>
    <w:rsid w:val="00402DA1"/>
    <w:rsid w:val="00406504"/>
    <w:rsid w:val="00407378"/>
    <w:rsid w:val="00413365"/>
    <w:rsid w:val="004139FA"/>
    <w:rsid w:val="004210C7"/>
    <w:rsid w:val="0042414F"/>
    <w:rsid w:val="00425CB9"/>
    <w:rsid w:val="00430E5E"/>
    <w:rsid w:val="0043759D"/>
    <w:rsid w:val="004521A9"/>
    <w:rsid w:val="00454D9C"/>
    <w:rsid w:val="00463E4A"/>
    <w:rsid w:val="004649AC"/>
    <w:rsid w:val="00471749"/>
    <w:rsid w:val="004723D8"/>
    <w:rsid w:val="004771AA"/>
    <w:rsid w:val="004836A9"/>
    <w:rsid w:val="00484C2D"/>
    <w:rsid w:val="00485406"/>
    <w:rsid w:val="00491DF9"/>
    <w:rsid w:val="00493099"/>
    <w:rsid w:val="00495101"/>
    <w:rsid w:val="00496BC0"/>
    <w:rsid w:val="00497044"/>
    <w:rsid w:val="004A0828"/>
    <w:rsid w:val="004A24AF"/>
    <w:rsid w:val="004A5333"/>
    <w:rsid w:val="004A5CA1"/>
    <w:rsid w:val="004B1239"/>
    <w:rsid w:val="004B29C3"/>
    <w:rsid w:val="004B2FBC"/>
    <w:rsid w:val="004B411F"/>
    <w:rsid w:val="004B4B13"/>
    <w:rsid w:val="004B6756"/>
    <w:rsid w:val="004C1D6E"/>
    <w:rsid w:val="004D130D"/>
    <w:rsid w:val="004D7E8C"/>
    <w:rsid w:val="004E030E"/>
    <w:rsid w:val="004E0913"/>
    <w:rsid w:val="004E5AFB"/>
    <w:rsid w:val="004E6CB1"/>
    <w:rsid w:val="004E7A19"/>
    <w:rsid w:val="0050567A"/>
    <w:rsid w:val="00512634"/>
    <w:rsid w:val="0053157B"/>
    <w:rsid w:val="0053168D"/>
    <w:rsid w:val="00531A4D"/>
    <w:rsid w:val="0054523C"/>
    <w:rsid w:val="005503E8"/>
    <w:rsid w:val="00595798"/>
    <w:rsid w:val="005A1BD9"/>
    <w:rsid w:val="005A6562"/>
    <w:rsid w:val="005B4246"/>
    <w:rsid w:val="005B441F"/>
    <w:rsid w:val="005C27D6"/>
    <w:rsid w:val="005C468C"/>
    <w:rsid w:val="005D4F04"/>
    <w:rsid w:val="005E1667"/>
    <w:rsid w:val="005E5214"/>
    <w:rsid w:val="005E7D3B"/>
    <w:rsid w:val="005F20B2"/>
    <w:rsid w:val="005F52CF"/>
    <w:rsid w:val="00601EC4"/>
    <w:rsid w:val="006064DE"/>
    <w:rsid w:val="0061095C"/>
    <w:rsid w:val="0061627F"/>
    <w:rsid w:val="00630EB7"/>
    <w:rsid w:val="0063369E"/>
    <w:rsid w:val="006346DA"/>
    <w:rsid w:val="00647B2B"/>
    <w:rsid w:val="00652B7C"/>
    <w:rsid w:val="006549E4"/>
    <w:rsid w:val="00660627"/>
    <w:rsid w:val="006647AA"/>
    <w:rsid w:val="006746FE"/>
    <w:rsid w:val="00680CBA"/>
    <w:rsid w:val="00681EBE"/>
    <w:rsid w:val="00682A95"/>
    <w:rsid w:val="00682C5F"/>
    <w:rsid w:val="00687820"/>
    <w:rsid w:val="006B3C69"/>
    <w:rsid w:val="006C2F4B"/>
    <w:rsid w:val="006D1C9C"/>
    <w:rsid w:val="006D551D"/>
    <w:rsid w:val="006D6C2C"/>
    <w:rsid w:val="006D7BFB"/>
    <w:rsid w:val="006E35A9"/>
    <w:rsid w:val="006E7291"/>
    <w:rsid w:val="00700336"/>
    <w:rsid w:val="00700544"/>
    <w:rsid w:val="007023C2"/>
    <w:rsid w:val="00713F6A"/>
    <w:rsid w:val="00715D8C"/>
    <w:rsid w:val="00717B65"/>
    <w:rsid w:val="007321E2"/>
    <w:rsid w:val="00732DD5"/>
    <w:rsid w:val="00742D08"/>
    <w:rsid w:val="0074512C"/>
    <w:rsid w:val="00745A06"/>
    <w:rsid w:val="00747C2F"/>
    <w:rsid w:val="00760B82"/>
    <w:rsid w:val="007659B8"/>
    <w:rsid w:val="00777565"/>
    <w:rsid w:val="007828A4"/>
    <w:rsid w:val="00786A8F"/>
    <w:rsid w:val="007912C6"/>
    <w:rsid w:val="007939C4"/>
    <w:rsid w:val="007A0AE0"/>
    <w:rsid w:val="007A1811"/>
    <w:rsid w:val="007A3496"/>
    <w:rsid w:val="007A3955"/>
    <w:rsid w:val="007B10B0"/>
    <w:rsid w:val="007B6D7B"/>
    <w:rsid w:val="007C1D5D"/>
    <w:rsid w:val="007C1E16"/>
    <w:rsid w:val="007C1FC7"/>
    <w:rsid w:val="007C76DD"/>
    <w:rsid w:val="007D269E"/>
    <w:rsid w:val="007E1FDC"/>
    <w:rsid w:val="007E6977"/>
    <w:rsid w:val="007F2876"/>
    <w:rsid w:val="00803AD4"/>
    <w:rsid w:val="00804247"/>
    <w:rsid w:val="0080716B"/>
    <w:rsid w:val="0081689F"/>
    <w:rsid w:val="00817A9F"/>
    <w:rsid w:val="008268DA"/>
    <w:rsid w:val="0083088C"/>
    <w:rsid w:val="00831789"/>
    <w:rsid w:val="008360D8"/>
    <w:rsid w:val="008437FE"/>
    <w:rsid w:val="00846830"/>
    <w:rsid w:val="008468B1"/>
    <w:rsid w:val="00850A28"/>
    <w:rsid w:val="00856BE3"/>
    <w:rsid w:val="008577B0"/>
    <w:rsid w:val="00861513"/>
    <w:rsid w:val="00863868"/>
    <w:rsid w:val="00867573"/>
    <w:rsid w:val="00870AA1"/>
    <w:rsid w:val="0088144B"/>
    <w:rsid w:val="00882715"/>
    <w:rsid w:val="008861E5"/>
    <w:rsid w:val="0089451D"/>
    <w:rsid w:val="00896F32"/>
    <w:rsid w:val="008A391E"/>
    <w:rsid w:val="008B008B"/>
    <w:rsid w:val="008B1C97"/>
    <w:rsid w:val="008B3A42"/>
    <w:rsid w:val="008B5F68"/>
    <w:rsid w:val="008C3F86"/>
    <w:rsid w:val="008C6AC9"/>
    <w:rsid w:val="008C7122"/>
    <w:rsid w:val="008D35D3"/>
    <w:rsid w:val="008D7F7F"/>
    <w:rsid w:val="008E23D5"/>
    <w:rsid w:val="008E6D0B"/>
    <w:rsid w:val="008F022E"/>
    <w:rsid w:val="008F0C27"/>
    <w:rsid w:val="008F2F6F"/>
    <w:rsid w:val="00901995"/>
    <w:rsid w:val="009027A0"/>
    <w:rsid w:val="00904B85"/>
    <w:rsid w:val="0090586E"/>
    <w:rsid w:val="00905983"/>
    <w:rsid w:val="00907B80"/>
    <w:rsid w:val="00910676"/>
    <w:rsid w:val="00913D93"/>
    <w:rsid w:val="00920EC0"/>
    <w:rsid w:val="00922C7D"/>
    <w:rsid w:val="009246CE"/>
    <w:rsid w:val="0094338B"/>
    <w:rsid w:val="00943CB2"/>
    <w:rsid w:val="009464B4"/>
    <w:rsid w:val="009610A4"/>
    <w:rsid w:val="009625A0"/>
    <w:rsid w:val="0097240D"/>
    <w:rsid w:val="00972617"/>
    <w:rsid w:val="009736DF"/>
    <w:rsid w:val="009814BE"/>
    <w:rsid w:val="0098362E"/>
    <w:rsid w:val="00987CEA"/>
    <w:rsid w:val="009913D2"/>
    <w:rsid w:val="00993263"/>
    <w:rsid w:val="00994BB7"/>
    <w:rsid w:val="00996C35"/>
    <w:rsid w:val="009A1091"/>
    <w:rsid w:val="009B16CE"/>
    <w:rsid w:val="009B202A"/>
    <w:rsid w:val="009B2711"/>
    <w:rsid w:val="009B7564"/>
    <w:rsid w:val="009C5E11"/>
    <w:rsid w:val="009D2564"/>
    <w:rsid w:val="009E0800"/>
    <w:rsid w:val="009E3F34"/>
    <w:rsid w:val="009E4FD5"/>
    <w:rsid w:val="009E5E67"/>
    <w:rsid w:val="009E61A2"/>
    <w:rsid w:val="009E635D"/>
    <w:rsid w:val="009F2327"/>
    <w:rsid w:val="009F2EB9"/>
    <w:rsid w:val="009F528D"/>
    <w:rsid w:val="009F7EA5"/>
    <w:rsid w:val="00A04708"/>
    <w:rsid w:val="00A10B4F"/>
    <w:rsid w:val="00A10DE2"/>
    <w:rsid w:val="00A149A3"/>
    <w:rsid w:val="00A16459"/>
    <w:rsid w:val="00A178A7"/>
    <w:rsid w:val="00A253DA"/>
    <w:rsid w:val="00A255AE"/>
    <w:rsid w:val="00A26EDD"/>
    <w:rsid w:val="00A37101"/>
    <w:rsid w:val="00A43168"/>
    <w:rsid w:val="00A43931"/>
    <w:rsid w:val="00A501BE"/>
    <w:rsid w:val="00A50544"/>
    <w:rsid w:val="00A53B1E"/>
    <w:rsid w:val="00A53B69"/>
    <w:rsid w:val="00A54977"/>
    <w:rsid w:val="00A61269"/>
    <w:rsid w:val="00A62349"/>
    <w:rsid w:val="00A631A5"/>
    <w:rsid w:val="00A650FA"/>
    <w:rsid w:val="00A7100A"/>
    <w:rsid w:val="00A7774A"/>
    <w:rsid w:val="00A87EFF"/>
    <w:rsid w:val="00AA3252"/>
    <w:rsid w:val="00AB51ED"/>
    <w:rsid w:val="00AB53F6"/>
    <w:rsid w:val="00AB74D6"/>
    <w:rsid w:val="00AD5014"/>
    <w:rsid w:val="00AD66B3"/>
    <w:rsid w:val="00AE1955"/>
    <w:rsid w:val="00AE55D4"/>
    <w:rsid w:val="00AE5E11"/>
    <w:rsid w:val="00AE749E"/>
    <w:rsid w:val="00AE7FBD"/>
    <w:rsid w:val="00AF081B"/>
    <w:rsid w:val="00B001CF"/>
    <w:rsid w:val="00B05F1F"/>
    <w:rsid w:val="00B134B0"/>
    <w:rsid w:val="00B13CC7"/>
    <w:rsid w:val="00B15273"/>
    <w:rsid w:val="00B22D5F"/>
    <w:rsid w:val="00B44301"/>
    <w:rsid w:val="00B4613B"/>
    <w:rsid w:val="00B50B83"/>
    <w:rsid w:val="00B51BB0"/>
    <w:rsid w:val="00B659F7"/>
    <w:rsid w:val="00B74A13"/>
    <w:rsid w:val="00B769D4"/>
    <w:rsid w:val="00B77C71"/>
    <w:rsid w:val="00B80461"/>
    <w:rsid w:val="00B81876"/>
    <w:rsid w:val="00B86074"/>
    <w:rsid w:val="00B90065"/>
    <w:rsid w:val="00B9085C"/>
    <w:rsid w:val="00B9401D"/>
    <w:rsid w:val="00BA1924"/>
    <w:rsid w:val="00BA3FA8"/>
    <w:rsid w:val="00BB0C06"/>
    <w:rsid w:val="00BB2BFA"/>
    <w:rsid w:val="00BB7D63"/>
    <w:rsid w:val="00BC387A"/>
    <w:rsid w:val="00BD3C38"/>
    <w:rsid w:val="00BD51EB"/>
    <w:rsid w:val="00BE4B09"/>
    <w:rsid w:val="00BF0011"/>
    <w:rsid w:val="00BF15EB"/>
    <w:rsid w:val="00BF61D3"/>
    <w:rsid w:val="00BF7303"/>
    <w:rsid w:val="00C010F6"/>
    <w:rsid w:val="00C053CB"/>
    <w:rsid w:val="00C122F0"/>
    <w:rsid w:val="00C12EC0"/>
    <w:rsid w:val="00C1504B"/>
    <w:rsid w:val="00C16AF1"/>
    <w:rsid w:val="00C2529F"/>
    <w:rsid w:val="00C25A34"/>
    <w:rsid w:val="00C25D49"/>
    <w:rsid w:val="00C27F65"/>
    <w:rsid w:val="00C37775"/>
    <w:rsid w:val="00C43B4A"/>
    <w:rsid w:val="00C531FE"/>
    <w:rsid w:val="00C65452"/>
    <w:rsid w:val="00C67D51"/>
    <w:rsid w:val="00C77D16"/>
    <w:rsid w:val="00C86BAD"/>
    <w:rsid w:val="00C91629"/>
    <w:rsid w:val="00C93FC4"/>
    <w:rsid w:val="00CA2F8C"/>
    <w:rsid w:val="00CA7282"/>
    <w:rsid w:val="00CA77DB"/>
    <w:rsid w:val="00CA7D17"/>
    <w:rsid w:val="00CB0022"/>
    <w:rsid w:val="00CB22B5"/>
    <w:rsid w:val="00CB2E7B"/>
    <w:rsid w:val="00CC344C"/>
    <w:rsid w:val="00CC4A69"/>
    <w:rsid w:val="00CC4E51"/>
    <w:rsid w:val="00CD270A"/>
    <w:rsid w:val="00CD2AA9"/>
    <w:rsid w:val="00CD2F02"/>
    <w:rsid w:val="00CD4C1E"/>
    <w:rsid w:val="00CD5DD0"/>
    <w:rsid w:val="00CE6FF1"/>
    <w:rsid w:val="00CE72BF"/>
    <w:rsid w:val="00CF5F6F"/>
    <w:rsid w:val="00D01AD0"/>
    <w:rsid w:val="00D02878"/>
    <w:rsid w:val="00D113F2"/>
    <w:rsid w:val="00D13C34"/>
    <w:rsid w:val="00D13D48"/>
    <w:rsid w:val="00D229B5"/>
    <w:rsid w:val="00D27499"/>
    <w:rsid w:val="00D319BB"/>
    <w:rsid w:val="00D32506"/>
    <w:rsid w:val="00D51253"/>
    <w:rsid w:val="00D51E84"/>
    <w:rsid w:val="00D5499E"/>
    <w:rsid w:val="00D549F0"/>
    <w:rsid w:val="00D5630D"/>
    <w:rsid w:val="00D62EF8"/>
    <w:rsid w:val="00D63949"/>
    <w:rsid w:val="00D63CD0"/>
    <w:rsid w:val="00D675DA"/>
    <w:rsid w:val="00D76A1B"/>
    <w:rsid w:val="00D76D90"/>
    <w:rsid w:val="00D870D7"/>
    <w:rsid w:val="00D921A0"/>
    <w:rsid w:val="00D954CC"/>
    <w:rsid w:val="00D95624"/>
    <w:rsid w:val="00DA2087"/>
    <w:rsid w:val="00DA273B"/>
    <w:rsid w:val="00DA538F"/>
    <w:rsid w:val="00DA674F"/>
    <w:rsid w:val="00DB0DA8"/>
    <w:rsid w:val="00DB346C"/>
    <w:rsid w:val="00DB71D5"/>
    <w:rsid w:val="00DC51F9"/>
    <w:rsid w:val="00DD07E2"/>
    <w:rsid w:val="00DD103F"/>
    <w:rsid w:val="00DD43CB"/>
    <w:rsid w:val="00DD7409"/>
    <w:rsid w:val="00DE302D"/>
    <w:rsid w:val="00DE40D6"/>
    <w:rsid w:val="00DE6C05"/>
    <w:rsid w:val="00DF0EC4"/>
    <w:rsid w:val="00DF227C"/>
    <w:rsid w:val="00DF2296"/>
    <w:rsid w:val="00E073C9"/>
    <w:rsid w:val="00E13B2A"/>
    <w:rsid w:val="00E1608C"/>
    <w:rsid w:val="00E20ADE"/>
    <w:rsid w:val="00E232BF"/>
    <w:rsid w:val="00E24B7F"/>
    <w:rsid w:val="00E25BA7"/>
    <w:rsid w:val="00E25C2C"/>
    <w:rsid w:val="00E25C7C"/>
    <w:rsid w:val="00E2717C"/>
    <w:rsid w:val="00E31D0F"/>
    <w:rsid w:val="00E33064"/>
    <w:rsid w:val="00E50260"/>
    <w:rsid w:val="00E503C0"/>
    <w:rsid w:val="00E52159"/>
    <w:rsid w:val="00E544E5"/>
    <w:rsid w:val="00E55689"/>
    <w:rsid w:val="00E71ABA"/>
    <w:rsid w:val="00E7237D"/>
    <w:rsid w:val="00E732DD"/>
    <w:rsid w:val="00E775BF"/>
    <w:rsid w:val="00E77A38"/>
    <w:rsid w:val="00E77C34"/>
    <w:rsid w:val="00E80554"/>
    <w:rsid w:val="00E80F12"/>
    <w:rsid w:val="00E85101"/>
    <w:rsid w:val="00E85506"/>
    <w:rsid w:val="00E92561"/>
    <w:rsid w:val="00E96173"/>
    <w:rsid w:val="00EA031F"/>
    <w:rsid w:val="00EA3CD3"/>
    <w:rsid w:val="00EA57B6"/>
    <w:rsid w:val="00EB115C"/>
    <w:rsid w:val="00EB1A8D"/>
    <w:rsid w:val="00EB6D7A"/>
    <w:rsid w:val="00EC1E25"/>
    <w:rsid w:val="00EC5485"/>
    <w:rsid w:val="00EC7DE7"/>
    <w:rsid w:val="00EE02BC"/>
    <w:rsid w:val="00EE2B8E"/>
    <w:rsid w:val="00EE5115"/>
    <w:rsid w:val="00EE59E8"/>
    <w:rsid w:val="00EF1F81"/>
    <w:rsid w:val="00EF2FA6"/>
    <w:rsid w:val="00F0616E"/>
    <w:rsid w:val="00F11AC5"/>
    <w:rsid w:val="00F1402F"/>
    <w:rsid w:val="00F14241"/>
    <w:rsid w:val="00F147D1"/>
    <w:rsid w:val="00F14DBC"/>
    <w:rsid w:val="00F21F63"/>
    <w:rsid w:val="00F2214A"/>
    <w:rsid w:val="00F22A89"/>
    <w:rsid w:val="00F23D7E"/>
    <w:rsid w:val="00F23DF9"/>
    <w:rsid w:val="00F24778"/>
    <w:rsid w:val="00F25D44"/>
    <w:rsid w:val="00F32E4F"/>
    <w:rsid w:val="00F4581B"/>
    <w:rsid w:val="00F45A1A"/>
    <w:rsid w:val="00F50EEA"/>
    <w:rsid w:val="00F54087"/>
    <w:rsid w:val="00F66AD6"/>
    <w:rsid w:val="00F66E37"/>
    <w:rsid w:val="00F712FC"/>
    <w:rsid w:val="00F73750"/>
    <w:rsid w:val="00F73B9F"/>
    <w:rsid w:val="00F81AF6"/>
    <w:rsid w:val="00F82378"/>
    <w:rsid w:val="00F8766A"/>
    <w:rsid w:val="00F94984"/>
    <w:rsid w:val="00F953CF"/>
    <w:rsid w:val="00F95BF4"/>
    <w:rsid w:val="00FA42CD"/>
    <w:rsid w:val="00FA66EC"/>
    <w:rsid w:val="00FB2495"/>
    <w:rsid w:val="00FB2504"/>
    <w:rsid w:val="00FC0F6B"/>
    <w:rsid w:val="00FD4838"/>
    <w:rsid w:val="00FD4ADB"/>
    <w:rsid w:val="00FD4BFD"/>
    <w:rsid w:val="00FD772D"/>
    <w:rsid w:val="00FE1A4E"/>
    <w:rsid w:val="00FE5232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D094F"/>
  <w15:chartTrackingRefBased/>
  <w15:docId w15:val="{0B328422-14E8-4F71-B1AC-74AEEC71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178A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178A7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A178A7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178A7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A17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24963</Words>
  <Characters>14230</Characters>
  <Application>Microsoft Office Word</Application>
  <DocSecurity>0</DocSecurity>
  <Lines>118</Lines>
  <Paragraphs>78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3</cp:revision>
  <cp:lastPrinted>2019-11-05T13:04:00Z</cp:lastPrinted>
  <dcterms:created xsi:type="dcterms:W3CDTF">2025-03-06T14:54:00Z</dcterms:created>
  <dcterms:modified xsi:type="dcterms:W3CDTF">2025-03-06T15:10:00Z</dcterms:modified>
</cp:coreProperties>
</file>