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B5421A">
      <w:pPr>
        <w:spacing w:before="120" w:after="120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13765D"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256EC3">
      <w:pPr>
        <w:spacing w:before="120" w:after="120"/>
      </w:pPr>
    </w:p>
    <w:p w:rsidR="007B6D7B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0D4E73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1</w:t>
      </w:r>
      <w:r w:rsidRPr="00526626">
        <w:rPr>
          <w:b/>
          <w:sz w:val="28"/>
          <w:szCs w:val="28"/>
        </w:rPr>
        <w:t>1-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88</w:t>
      </w:r>
      <w:r w:rsidRPr="00526626">
        <w:rPr>
          <w:b/>
          <w:sz w:val="28"/>
          <w:szCs w:val="28"/>
        </w:rPr>
        <w:t>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="00F76FAA" w:rsidRPr="00D14FC6">
        <w:rPr>
          <w:b/>
          <w:sz w:val="28"/>
          <w:szCs w:val="28"/>
          <w:lang w:val="en-US"/>
        </w:rPr>
        <w:t>09</w:t>
      </w:r>
      <w:r w:rsidR="00D14FC6">
        <w:rPr>
          <w:b/>
          <w:sz w:val="28"/>
          <w:szCs w:val="28"/>
          <w:lang w:val="en-US"/>
        </w:rPr>
        <w:t>6</w:t>
      </w:r>
      <w:r w:rsidRPr="00526626">
        <w:rPr>
          <w:b/>
          <w:sz w:val="28"/>
          <w:szCs w:val="28"/>
        </w:rPr>
        <w:t>, 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0D4E73" w:rsidRPr="006D3560" w:rsidRDefault="000D4E73" w:rsidP="000D4E73">
      <w:pPr>
        <w:spacing w:before="120" w:after="120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0D4E73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0D4E73">
      <w:pPr>
        <w:spacing w:before="120" w:after="120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F76FAA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E10612">
        <w:rPr>
          <w:b/>
          <w:sz w:val="28"/>
          <w:szCs w:val="28"/>
          <w:lang w:val="ru-RU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00</w:t>
      </w:r>
      <w:r w:rsidRPr="00E10612">
        <w:rPr>
          <w:b/>
          <w:sz w:val="28"/>
          <w:szCs w:val="28"/>
          <w:lang w:val="ru-RU"/>
        </w:rPr>
        <w:t>5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F76FAA">
      <w:pPr>
        <w:spacing w:before="120" w:after="120"/>
      </w:pPr>
      <w:r w:rsidRPr="00D14FC6">
        <w:rPr>
          <w:lang w:val="ru-RU"/>
        </w:rPr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F76FAA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09</w:t>
      </w:r>
      <w:r w:rsidR="001127B6">
        <w:rPr>
          <w:b/>
          <w:sz w:val="28"/>
          <w:szCs w:val="28"/>
          <w:lang w:val="en-US"/>
        </w:rPr>
        <w:t>1</w:t>
      </w:r>
      <w:r w:rsidRPr="00526626">
        <w:rPr>
          <w:b/>
          <w:sz w:val="28"/>
          <w:szCs w:val="28"/>
        </w:rPr>
        <w:t>:</w:t>
      </w:r>
    </w:p>
    <w:p w:rsidR="00F76FAA" w:rsidRDefault="00D14FC6" w:rsidP="000D4E73">
      <w:pPr>
        <w:spacing w:before="120" w:after="120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E10612">
      <w:pPr>
        <w:spacing w:before="120" w:after="120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1127B6">
        <w:rPr>
          <w:b/>
          <w:sz w:val="28"/>
          <w:szCs w:val="28"/>
        </w:rPr>
        <w:t>09</w:t>
      </w:r>
      <w:r w:rsidR="00D14FC6">
        <w:rPr>
          <w:b/>
          <w:sz w:val="28"/>
          <w:szCs w:val="28"/>
          <w:lang w:val="en-US"/>
        </w:rPr>
        <w:t>6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E10612" w:rsidRDefault="00D14FC6" w:rsidP="000D4E73">
      <w:pPr>
        <w:spacing w:before="120" w:after="120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55699F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0D4E73">
      <w:pPr>
        <w:spacing w:before="120" w:after="120"/>
      </w:pPr>
      <w:r w:rsidRPr="00D14FC6">
        <w:rPr>
          <w:lang w:val="ru-RU"/>
        </w:rPr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B4361F" w:rsidRPr="007E0DD5">
        <w:t xml:space="preserve">показника А6К048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А6К048 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581A12" w:rsidRPr="00526626" w:rsidRDefault="00581A12" w:rsidP="00581A12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80511E">
      <w:pPr>
        <w:spacing w:before="120" w:after="120"/>
      </w:pPr>
      <w:r w:rsidRPr="00D14FC6">
        <w:rPr>
          <w:lang w:val="ru-RU"/>
        </w:rPr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80511E" w:rsidRPr="00526626" w:rsidRDefault="0080511E" w:rsidP="0080511E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lastRenderedPageBreak/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16</w:t>
      </w:r>
      <w:r>
        <w:rPr>
          <w:b/>
          <w:sz w:val="28"/>
          <w:szCs w:val="28"/>
          <w:lang w:val="ru-RU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1</w:t>
      </w:r>
      <w:r w:rsidRPr="00EA11FA">
        <w:rPr>
          <w:b/>
          <w:sz w:val="28"/>
          <w:szCs w:val="28"/>
          <w:lang w:val="ru-RU"/>
        </w:rPr>
        <w:t>7</w:t>
      </w:r>
      <w:r w:rsidRPr="00526626">
        <w:rPr>
          <w:b/>
          <w:sz w:val="28"/>
          <w:szCs w:val="28"/>
        </w:rPr>
        <w:t>:</w:t>
      </w:r>
    </w:p>
    <w:p w:rsidR="0080511E" w:rsidRPr="004210FA" w:rsidRDefault="00D14FC6" w:rsidP="0080511E">
      <w:pPr>
        <w:spacing w:before="120" w:after="120"/>
      </w:pPr>
      <w:r w:rsidRPr="00D14FC6">
        <w:rPr>
          <w:lang w:val="ru-RU"/>
        </w:rPr>
        <w:t>8</w:t>
      </w:r>
      <w:r w:rsidR="00EA11FA">
        <w:t xml:space="preserve">.1. </w:t>
      </w:r>
      <w:r w:rsidR="0080511E" w:rsidRPr="004210FA">
        <w:t xml:space="preserve">Здійснюється </w:t>
      </w:r>
      <w:r w:rsidR="0080511E">
        <w:t>п</w:t>
      </w:r>
      <w:r w:rsidR="0080511E" w:rsidRPr="004210FA">
        <w:t>еревірка правильності надання значення показника. Значення показника A</w:t>
      </w:r>
      <w:r w:rsidR="0080511E">
        <w:rPr>
          <w:lang w:val="ru-RU"/>
        </w:rPr>
        <w:t>6К017</w:t>
      </w:r>
      <w:r w:rsidR="0080511E" w:rsidRPr="004210FA">
        <w:t xml:space="preserve"> </w:t>
      </w:r>
      <w:r w:rsidR="0080511E">
        <w:rPr>
          <w:lang w:val="ru-RU"/>
        </w:rPr>
        <w:t xml:space="preserve">не </w:t>
      </w:r>
      <w:proofErr w:type="spellStart"/>
      <w:r w:rsidR="0080511E">
        <w:rPr>
          <w:lang w:val="ru-RU"/>
        </w:rPr>
        <w:t>може</w:t>
      </w:r>
      <w:proofErr w:type="spellEnd"/>
      <w:r w:rsidR="0080511E" w:rsidRPr="004210FA">
        <w:t xml:space="preserve"> бути більшим значенн</w:t>
      </w:r>
      <w:r w:rsidR="0080511E">
        <w:t>я</w:t>
      </w:r>
      <w:r w:rsidR="0080511E" w:rsidRPr="004210FA">
        <w:t xml:space="preserve"> показника A</w:t>
      </w:r>
      <w:r w:rsidR="0080511E">
        <w:rPr>
          <w:lang w:val="ru-RU"/>
        </w:rPr>
        <w:t>6К016</w:t>
      </w:r>
      <w:r w:rsidR="0080511E" w:rsidRPr="004210FA">
        <w:t xml:space="preserve"> в розрізі параметр</w:t>
      </w:r>
      <w:r w:rsidR="0080511E">
        <w:t>а</w:t>
      </w:r>
      <w:r w:rsidR="0080511E" w:rsidRPr="004210FA">
        <w:t xml:space="preserve"> </w:t>
      </w:r>
      <w:r w:rsidR="0080511E">
        <w:rPr>
          <w:lang w:val="en-US"/>
        </w:rPr>
        <w:t>R</w:t>
      </w:r>
      <w:r w:rsidR="0080511E" w:rsidRPr="0080511E">
        <w:rPr>
          <w:lang w:val="ru-RU"/>
        </w:rPr>
        <w:t>030</w:t>
      </w:r>
      <w:r w:rsidR="0080511E" w:rsidRPr="004210FA">
        <w:t xml:space="preserve"> (код </w:t>
      </w:r>
      <w:r w:rsidR="0080511E">
        <w:t>валюти</w:t>
      </w:r>
      <w:r w:rsidR="0080511E" w:rsidRPr="004210FA">
        <w:t>). При недотриманні умови надається повідомлення: "</w:t>
      </w:r>
      <w:r w:rsidR="0080511E" w:rsidRPr="0080511E">
        <w:t>Сума незнижувального залишку на рахунках ностро</w:t>
      </w:r>
      <w:r w:rsidR="0080511E">
        <w:t xml:space="preserve"> не може бути більшою</w:t>
      </w:r>
      <w:r w:rsidR="0080511E" w:rsidRPr="004210FA">
        <w:t xml:space="preserve">, ніж </w:t>
      </w:r>
      <w:r w:rsidR="0080511E">
        <w:t xml:space="preserve">сума коштів </w:t>
      </w:r>
      <w:r w:rsidR="0080511E" w:rsidRPr="0080511E">
        <w:t>на кореспондентських рахунках</w:t>
      </w:r>
      <w:r w:rsidR="0080511E" w:rsidRPr="004210FA">
        <w:t>. Для аналізу: EKP=</w:t>
      </w:r>
      <w:r w:rsidR="0080511E" w:rsidRPr="0080511E">
        <w:t xml:space="preserve"> </w:t>
      </w:r>
      <w:r w:rsidR="0080511E" w:rsidRPr="004210FA">
        <w:t>A</w:t>
      </w:r>
      <w:r w:rsidR="0080511E" w:rsidRPr="0080511E">
        <w:t>6К017</w:t>
      </w:r>
      <w:r w:rsidR="0080511E" w:rsidRPr="004210FA">
        <w:t>; Т</w:t>
      </w:r>
      <w:r w:rsidR="0080511E">
        <w:t>1</w:t>
      </w:r>
      <w:r w:rsidR="0080511E" w:rsidRPr="004210FA">
        <w:t>00(A</w:t>
      </w:r>
      <w:r w:rsidR="0080511E">
        <w:rPr>
          <w:lang w:val="ru-RU"/>
        </w:rPr>
        <w:t>6К017</w:t>
      </w:r>
      <w:r w:rsidR="0080511E" w:rsidRPr="004210FA">
        <w:t>)=…; EKP=</w:t>
      </w:r>
      <w:r w:rsidR="0080511E" w:rsidRPr="0080511E">
        <w:t xml:space="preserve"> </w:t>
      </w:r>
      <w:r w:rsidR="0080511E" w:rsidRPr="004210FA">
        <w:t>A</w:t>
      </w:r>
      <w:r w:rsidR="0080511E">
        <w:rPr>
          <w:lang w:val="ru-RU"/>
        </w:rPr>
        <w:t>6К016</w:t>
      </w:r>
      <w:r w:rsidR="0080511E" w:rsidRPr="004210FA">
        <w:t>; Т</w:t>
      </w:r>
      <w:r w:rsidR="0080511E">
        <w:t>1</w:t>
      </w:r>
      <w:r w:rsidR="0080511E" w:rsidRPr="004210FA">
        <w:t>00(A</w:t>
      </w:r>
      <w:r w:rsidR="0080511E">
        <w:rPr>
          <w:lang w:val="ru-RU"/>
        </w:rPr>
        <w:t>6К016</w:t>
      </w:r>
      <w:r w:rsidR="0080511E" w:rsidRPr="004210FA">
        <w:t xml:space="preserve">)=… ; </w:t>
      </w:r>
      <w:r w:rsidR="0080511E">
        <w:rPr>
          <w:lang w:val="en-US"/>
        </w:rPr>
        <w:t>R</w:t>
      </w:r>
      <w:r w:rsidR="0080511E" w:rsidRPr="0080511E">
        <w:rPr>
          <w:lang w:val="ru-RU"/>
        </w:rPr>
        <w:t>030</w:t>
      </w:r>
      <w:r w:rsidR="0080511E" w:rsidRPr="004210FA">
        <w:t>=...</w:t>
      </w:r>
      <w:r w:rsidR="0080511E" w:rsidRPr="0080511E">
        <w:rPr>
          <w:lang w:val="ru-RU"/>
        </w:rPr>
        <w:t xml:space="preserve"> </w:t>
      </w:r>
      <w:r w:rsidR="0080511E" w:rsidRPr="004210FA">
        <w:t>".</w:t>
      </w:r>
    </w:p>
    <w:p w:rsidR="00EA11FA" w:rsidRPr="00526626" w:rsidRDefault="00EA11FA" w:rsidP="00EA11FA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D14FC6" w:rsidP="00EA11FA">
      <w:pPr>
        <w:spacing w:before="120" w:after="120"/>
      </w:pPr>
      <w:r w:rsidRPr="00D14FC6">
        <w:rPr>
          <w:lang w:val="ru-RU"/>
        </w:rPr>
        <w:t>9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EA11FA">
        <w:rPr>
          <w:lang w:val="ru-RU"/>
        </w:rPr>
        <w:t>6К065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EA11FA">
        <w:rPr>
          <w:lang w:val="ru-RU"/>
        </w:rPr>
        <w:t>6К064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EA11FA" w:rsidRPr="0080511E">
        <w:t>6К0</w:t>
      </w:r>
      <w:r w:rsidR="00EA11FA">
        <w:t>65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>
        <w:rPr>
          <w:lang w:val="ru-RU"/>
        </w:rPr>
        <w:t>6К064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>=...</w:t>
      </w:r>
      <w:r w:rsidR="00EA11FA" w:rsidRPr="0080511E">
        <w:rPr>
          <w:lang w:val="ru-RU"/>
        </w:rPr>
        <w:t xml:space="preserve"> </w:t>
      </w:r>
      <w:r w:rsidR="00EA11FA" w:rsidRPr="004210FA">
        <w:t>".</w:t>
      </w:r>
    </w:p>
    <w:p w:rsidR="00EA11FA" w:rsidRPr="00526626" w:rsidRDefault="00EA11FA" w:rsidP="00EA11FA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89</w:t>
      </w:r>
      <w:r>
        <w:rPr>
          <w:b/>
          <w:sz w:val="28"/>
          <w:szCs w:val="28"/>
          <w:lang w:val="ru-RU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90</w:t>
      </w:r>
      <w:r w:rsidRPr="00526626">
        <w:rPr>
          <w:b/>
          <w:sz w:val="28"/>
          <w:szCs w:val="28"/>
        </w:rPr>
        <w:t>:</w:t>
      </w:r>
    </w:p>
    <w:p w:rsidR="00581A12" w:rsidRDefault="00D14FC6" w:rsidP="000D4E73">
      <w:pPr>
        <w:spacing w:before="120" w:after="120"/>
      </w:pPr>
      <w:r>
        <w:rPr>
          <w:lang w:val="en-US"/>
        </w:rPr>
        <w:t>10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EA11FA">
        <w:rPr>
          <w:lang w:val="ru-RU"/>
        </w:rPr>
        <w:t>6К090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EA11FA">
        <w:rPr>
          <w:lang w:val="ru-RU"/>
        </w:rPr>
        <w:t>6К089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 xml:space="preserve">сума коштів </w:t>
      </w:r>
      <w:r w:rsidR="00EA11FA" w:rsidRPr="0080511E">
        <w:t>на кореспондентських рахунках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EA11FA" w:rsidRPr="0080511E">
        <w:t>6К0</w:t>
      </w:r>
      <w:r w:rsidR="0002655B" w:rsidRPr="0002655B">
        <w:rPr>
          <w:lang w:val="ru-RU"/>
        </w:rPr>
        <w:t>90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</w:t>
      </w:r>
      <w:r w:rsidR="0002655B" w:rsidRPr="0002655B">
        <w:rPr>
          <w:lang w:val="ru-RU"/>
        </w:rPr>
        <w:t>90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>
        <w:rPr>
          <w:lang w:val="ru-RU"/>
        </w:rPr>
        <w:t>6К0</w:t>
      </w:r>
      <w:r w:rsidR="0002655B" w:rsidRPr="0002655B">
        <w:rPr>
          <w:lang w:val="ru-RU"/>
        </w:rPr>
        <w:t>89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</w:t>
      </w:r>
      <w:r w:rsidR="0002655B" w:rsidRPr="0002655B">
        <w:rPr>
          <w:lang w:val="ru-RU"/>
        </w:rPr>
        <w:t>89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>=...</w:t>
      </w:r>
      <w:r w:rsidR="00EA11FA" w:rsidRPr="0080511E">
        <w:rPr>
          <w:lang w:val="ru-RU"/>
        </w:rPr>
        <w:t xml:space="preserve"> </w:t>
      </w:r>
      <w:r w:rsidR="00EA11FA" w:rsidRPr="004210FA">
        <w:t>".</w:t>
      </w:r>
    </w:p>
    <w:p w:rsidR="00F13869" w:rsidRDefault="00F13869" w:rsidP="00F13869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D14FC6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F13869" w:rsidRDefault="00D14FC6" w:rsidP="00F13869">
      <w:pPr>
        <w:spacing w:before="120" w:after="120"/>
      </w:pPr>
      <w:r>
        <w:rPr>
          <w:lang w:val="en-US"/>
        </w:rPr>
        <w:t>11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>етрика Т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>Метрика Т100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F13869">
      <w:pPr>
        <w:spacing w:before="120" w:after="120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0D4E73">
      <w:pPr>
        <w:spacing w:before="120" w:after="120"/>
      </w:pPr>
      <w:r>
        <w:rPr>
          <w:lang w:val="en-US"/>
        </w:rPr>
        <w:t>12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Т100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880E36">
        <w:t xml:space="preserve">Метрика Т100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4139FA"/>
    <w:rsid w:val="00414D12"/>
    <w:rsid w:val="004726BA"/>
    <w:rsid w:val="00472A25"/>
    <w:rsid w:val="004836A9"/>
    <w:rsid w:val="004869F7"/>
    <w:rsid w:val="00490019"/>
    <w:rsid w:val="004A24AF"/>
    <w:rsid w:val="004B2FBC"/>
    <w:rsid w:val="004B73F2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C067A"/>
    <w:rsid w:val="009E3F34"/>
    <w:rsid w:val="00A131BC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9343A"/>
    <w:rsid w:val="00BB030E"/>
    <w:rsid w:val="00C010F6"/>
    <w:rsid w:val="00C20D79"/>
    <w:rsid w:val="00C72585"/>
    <w:rsid w:val="00C72C25"/>
    <w:rsid w:val="00C80B0C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3110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2018-04-12T08:59:00Z</cp:lastPrinted>
  <dcterms:created xsi:type="dcterms:W3CDTF">2019-12-27T12:17:00Z</dcterms:created>
  <dcterms:modified xsi:type="dcterms:W3CDTF">2019-12-27T12:17:00Z</dcterms:modified>
</cp:coreProperties>
</file>