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3F7" w:rsidRPr="00C1182D" w:rsidRDefault="001063F7" w:rsidP="00AC3A09">
      <w:pPr>
        <w:jc w:val="both"/>
        <w:rPr>
          <w:rFonts w:ascii="Times New Roman" w:hAnsi="Times New Roman" w:cs="Times New Roman"/>
          <w:b/>
          <w:sz w:val="24"/>
          <w:lang w:val="ru-RU"/>
        </w:rPr>
      </w:pPr>
      <w:bookmarkStart w:id="0" w:name="_GoBack"/>
      <w:bookmarkEnd w:id="0"/>
      <w:r w:rsidRPr="00C1182D">
        <w:rPr>
          <w:rFonts w:ascii="Times New Roman" w:hAnsi="Times New Roman" w:cs="Times New Roman"/>
          <w:b/>
          <w:sz w:val="24"/>
        </w:rPr>
        <w:t xml:space="preserve">Контроль </w:t>
      </w:r>
      <w:proofErr w:type="spellStart"/>
      <w:r w:rsidRPr="00C1182D">
        <w:rPr>
          <w:rFonts w:ascii="Times New Roman" w:hAnsi="Times New Roman" w:cs="Times New Roman"/>
          <w:b/>
          <w:sz w:val="24"/>
        </w:rPr>
        <w:t>файла</w:t>
      </w:r>
      <w:proofErr w:type="spellEnd"/>
      <w:r w:rsidRPr="00C1182D">
        <w:rPr>
          <w:rFonts w:ascii="Times New Roman" w:hAnsi="Times New Roman" w:cs="Times New Roman"/>
          <w:b/>
          <w:sz w:val="24"/>
        </w:rPr>
        <w:t xml:space="preserve"> </w:t>
      </w:r>
      <w:r w:rsidR="004C72DD" w:rsidRPr="00C1182D">
        <w:rPr>
          <w:rFonts w:ascii="Times New Roman" w:hAnsi="Times New Roman" w:cs="Times New Roman"/>
          <w:b/>
          <w:sz w:val="24"/>
        </w:rPr>
        <w:t>F0</w:t>
      </w:r>
      <w:r w:rsidR="005D2362" w:rsidRPr="00C1182D">
        <w:rPr>
          <w:rFonts w:ascii="Times New Roman" w:hAnsi="Times New Roman" w:cs="Times New Roman"/>
          <w:b/>
          <w:sz w:val="24"/>
          <w:lang w:val="en-US"/>
        </w:rPr>
        <w:t>X</w:t>
      </w:r>
    </w:p>
    <w:p w:rsidR="00C1182D" w:rsidRPr="00C1182D" w:rsidRDefault="00C1182D" w:rsidP="00C1182D">
      <w:pPr>
        <w:jc w:val="both"/>
        <w:rPr>
          <w:rFonts w:ascii="Times New Roman" w:hAnsi="Times New Roman" w:cs="Times New Roman"/>
          <w:sz w:val="24"/>
        </w:rPr>
      </w:pPr>
      <w:r w:rsidRPr="00C1182D">
        <w:rPr>
          <w:rFonts w:ascii="Times New Roman" w:hAnsi="Times New Roman" w:cs="Times New Roman"/>
          <w:b/>
          <w:sz w:val="24"/>
        </w:rPr>
        <w:t>Технологічний контроль (первинний на рівні XSD-схеми):</w:t>
      </w:r>
    </w:p>
    <w:p w:rsidR="00C1182D" w:rsidRPr="00C1182D" w:rsidRDefault="00C1182D" w:rsidP="00C1182D">
      <w:pPr>
        <w:jc w:val="both"/>
        <w:rPr>
          <w:rFonts w:ascii="Times New Roman" w:hAnsi="Times New Roman" w:cs="Times New Roman"/>
          <w:sz w:val="24"/>
        </w:rPr>
      </w:pPr>
      <w:r w:rsidRPr="00C1182D">
        <w:rPr>
          <w:rFonts w:ascii="Times New Roman" w:hAnsi="Times New Roman" w:cs="Times New Roman"/>
          <w:sz w:val="24"/>
        </w:rPr>
        <w:t xml:space="preserve">1. Перевірка належності значень параметрів D060, </w:t>
      </w:r>
      <w:r w:rsidRPr="00C1182D">
        <w:rPr>
          <w:rFonts w:ascii="Times New Roman" w:hAnsi="Times New Roman" w:cs="Times New Roman"/>
          <w:sz w:val="24"/>
          <w:lang w:val="en-US"/>
        </w:rPr>
        <w:t>Z</w:t>
      </w:r>
      <w:r w:rsidRPr="00C1182D">
        <w:rPr>
          <w:rFonts w:ascii="Times New Roman" w:hAnsi="Times New Roman" w:cs="Times New Roman"/>
          <w:sz w:val="24"/>
          <w:lang w:val="ru-RU"/>
        </w:rPr>
        <w:t>272</w:t>
      </w:r>
      <w:r w:rsidRPr="00C1182D">
        <w:rPr>
          <w:rFonts w:ascii="Times New Roman" w:hAnsi="Times New Roman" w:cs="Times New Roman"/>
          <w:sz w:val="24"/>
        </w:rPr>
        <w:t xml:space="preserve">, </w:t>
      </w:r>
      <w:r w:rsidRPr="00C1182D">
        <w:rPr>
          <w:rFonts w:ascii="Times New Roman" w:hAnsi="Times New Roman" w:cs="Times New Roman"/>
          <w:sz w:val="24"/>
          <w:lang w:val="en-US"/>
        </w:rPr>
        <w:t>K</w:t>
      </w:r>
      <w:r w:rsidRPr="00C1182D">
        <w:rPr>
          <w:rFonts w:ascii="Times New Roman" w:hAnsi="Times New Roman" w:cs="Times New Roman"/>
          <w:sz w:val="24"/>
        </w:rPr>
        <w:t>U до відповідних довідників.</w:t>
      </w:r>
    </w:p>
    <w:p w:rsidR="00C1182D" w:rsidRPr="00C1182D" w:rsidRDefault="00C1182D" w:rsidP="00C1182D">
      <w:pPr>
        <w:jc w:val="both"/>
        <w:rPr>
          <w:rFonts w:ascii="Times New Roman" w:hAnsi="Times New Roman" w:cs="Times New Roman"/>
          <w:sz w:val="24"/>
          <w:lang w:val="ru-RU"/>
        </w:rPr>
      </w:pPr>
      <w:r w:rsidRPr="00C1182D">
        <w:rPr>
          <w:rFonts w:ascii="Times New Roman" w:hAnsi="Times New Roman" w:cs="Times New Roman"/>
          <w:sz w:val="24"/>
        </w:rPr>
        <w:t xml:space="preserve">2. Значення параметра </w:t>
      </w:r>
      <w:r w:rsidRPr="00C1182D">
        <w:rPr>
          <w:rFonts w:ascii="Times New Roman" w:hAnsi="Times New Roman" w:cs="Times New Roman"/>
          <w:sz w:val="24"/>
          <w:lang w:val="en-US"/>
        </w:rPr>
        <w:t>Z</w:t>
      </w:r>
      <w:r w:rsidRPr="00C1182D">
        <w:rPr>
          <w:rFonts w:ascii="Times New Roman" w:hAnsi="Times New Roman" w:cs="Times New Roman"/>
          <w:sz w:val="24"/>
          <w:lang w:val="ru-RU"/>
        </w:rPr>
        <w:t xml:space="preserve">272 </w:t>
      </w:r>
      <w:r w:rsidRPr="00C1182D">
        <w:rPr>
          <w:rFonts w:ascii="Times New Roman" w:hAnsi="Times New Roman" w:cs="Times New Roman"/>
          <w:sz w:val="24"/>
        </w:rPr>
        <w:t xml:space="preserve">повинно дорівнювати </w:t>
      </w:r>
      <w:r w:rsidRPr="00C1182D">
        <w:rPr>
          <w:rFonts w:ascii="Times New Roman" w:hAnsi="Times New Roman" w:cs="Times New Roman"/>
          <w:sz w:val="24"/>
          <w:lang w:val="ru-RU"/>
        </w:rPr>
        <w:t>“5”, “</w:t>
      </w:r>
      <w:r w:rsidRPr="00C1182D">
        <w:rPr>
          <w:rFonts w:ascii="Times New Roman" w:hAnsi="Times New Roman" w:cs="Times New Roman"/>
          <w:sz w:val="24"/>
          <w:lang w:val="en-US"/>
        </w:rPr>
        <w:t>F</w:t>
      </w:r>
      <w:r w:rsidRPr="00C1182D">
        <w:rPr>
          <w:rFonts w:ascii="Times New Roman" w:hAnsi="Times New Roman" w:cs="Times New Roman"/>
          <w:sz w:val="24"/>
          <w:lang w:val="ru-RU"/>
        </w:rPr>
        <w:t>”, “</w:t>
      </w:r>
      <w:r w:rsidRPr="00C1182D">
        <w:rPr>
          <w:rFonts w:ascii="Times New Roman" w:hAnsi="Times New Roman" w:cs="Times New Roman"/>
          <w:sz w:val="24"/>
          <w:lang w:val="en-US"/>
        </w:rPr>
        <w:t>H</w:t>
      </w:r>
      <w:r w:rsidRPr="00C1182D">
        <w:rPr>
          <w:rFonts w:ascii="Times New Roman" w:hAnsi="Times New Roman" w:cs="Times New Roman"/>
          <w:sz w:val="24"/>
          <w:lang w:val="ru-RU"/>
        </w:rPr>
        <w:t>”, “#”.</w:t>
      </w:r>
    </w:p>
    <w:p w:rsidR="00C1182D" w:rsidRPr="00C1182D" w:rsidRDefault="00C1182D" w:rsidP="00C1182D">
      <w:pPr>
        <w:jc w:val="both"/>
        <w:rPr>
          <w:rFonts w:ascii="Times New Roman" w:hAnsi="Times New Roman" w:cs="Times New Roman"/>
          <w:sz w:val="24"/>
        </w:rPr>
      </w:pPr>
      <w:r w:rsidRPr="00C1182D">
        <w:rPr>
          <w:rFonts w:ascii="Times New Roman" w:hAnsi="Times New Roman" w:cs="Times New Roman"/>
          <w:sz w:val="24"/>
        </w:rPr>
        <w:t>3. Перевірка на недопустимість від</w:t>
      </w:r>
      <w:r w:rsidRPr="00C1182D">
        <w:rPr>
          <w:rFonts w:ascii="Times New Roman" w:hAnsi="Times New Roman" w:cs="Times New Roman"/>
          <w:sz w:val="24"/>
          <w:lang w:val="ru-RU"/>
        </w:rPr>
        <w:t>’</w:t>
      </w:r>
      <w:r w:rsidRPr="00C1182D">
        <w:rPr>
          <w:rFonts w:ascii="Times New Roman" w:hAnsi="Times New Roman" w:cs="Times New Roman"/>
          <w:sz w:val="24"/>
        </w:rPr>
        <w:t xml:space="preserve">ємного значення метрик </w:t>
      </w:r>
      <w:r w:rsidRPr="00C1182D">
        <w:rPr>
          <w:rFonts w:ascii="Times New Roman" w:hAnsi="Times New Roman" w:cs="Times New Roman"/>
          <w:sz w:val="24"/>
          <w:lang w:val="en-US"/>
        </w:rPr>
        <w:t>T</w:t>
      </w:r>
      <w:r w:rsidRPr="00C1182D">
        <w:rPr>
          <w:rFonts w:ascii="Times New Roman" w:hAnsi="Times New Roman" w:cs="Times New Roman"/>
          <w:sz w:val="24"/>
        </w:rPr>
        <w:t>07</w:t>
      </w:r>
      <w:r w:rsidR="00AB1D8E">
        <w:rPr>
          <w:rFonts w:ascii="Times New Roman" w:hAnsi="Times New Roman" w:cs="Times New Roman"/>
          <w:sz w:val="24"/>
        </w:rPr>
        <w:t>0</w:t>
      </w:r>
      <w:r w:rsidRPr="00C1182D">
        <w:rPr>
          <w:rFonts w:ascii="Times New Roman" w:hAnsi="Times New Roman" w:cs="Times New Roman"/>
          <w:sz w:val="24"/>
        </w:rPr>
        <w:t xml:space="preserve">&gt;=0 (нуль), </w:t>
      </w:r>
      <w:r w:rsidRPr="00C1182D">
        <w:rPr>
          <w:rFonts w:ascii="Times New Roman" w:hAnsi="Times New Roman" w:cs="Times New Roman"/>
          <w:sz w:val="24"/>
          <w:lang w:val="en-US"/>
        </w:rPr>
        <w:t>T</w:t>
      </w:r>
      <w:r w:rsidRPr="00C1182D">
        <w:rPr>
          <w:rFonts w:ascii="Times New Roman" w:hAnsi="Times New Roman" w:cs="Times New Roman"/>
          <w:sz w:val="24"/>
        </w:rPr>
        <w:t xml:space="preserve">080_1&gt;=0 (нуль), </w:t>
      </w:r>
      <w:r w:rsidRPr="00C1182D">
        <w:rPr>
          <w:rFonts w:ascii="Times New Roman" w:hAnsi="Times New Roman" w:cs="Times New Roman"/>
          <w:sz w:val="24"/>
          <w:lang w:val="en-US"/>
        </w:rPr>
        <w:t>T</w:t>
      </w:r>
      <w:r w:rsidRPr="00C1182D">
        <w:rPr>
          <w:rFonts w:ascii="Times New Roman" w:hAnsi="Times New Roman" w:cs="Times New Roman"/>
          <w:sz w:val="24"/>
        </w:rPr>
        <w:t>080_2&gt;=0 (нуль).</w:t>
      </w:r>
    </w:p>
    <w:p w:rsidR="00C1182D" w:rsidRPr="00C1182D" w:rsidRDefault="00C1182D" w:rsidP="00C1182D">
      <w:pPr>
        <w:jc w:val="both"/>
        <w:rPr>
          <w:rFonts w:ascii="Times New Roman" w:hAnsi="Times New Roman" w:cs="Times New Roman"/>
          <w:b/>
          <w:sz w:val="24"/>
        </w:rPr>
      </w:pPr>
      <w:r w:rsidRPr="00C1182D">
        <w:rPr>
          <w:rFonts w:ascii="Times New Roman" w:hAnsi="Times New Roman" w:cs="Times New Roman"/>
          <w:b/>
          <w:sz w:val="24"/>
        </w:rPr>
        <w:t>Логічний контроль (вторинний):</w:t>
      </w:r>
    </w:p>
    <w:p w:rsidR="00C1182D" w:rsidRPr="00C1182D" w:rsidRDefault="00C1182D" w:rsidP="00C1182D">
      <w:pPr>
        <w:jc w:val="both"/>
        <w:rPr>
          <w:rFonts w:ascii="Times New Roman" w:hAnsi="Times New Roman" w:cs="Times New Roman"/>
          <w:sz w:val="24"/>
        </w:rPr>
      </w:pPr>
      <w:r w:rsidRPr="00C1182D">
        <w:rPr>
          <w:rFonts w:ascii="Times New Roman" w:hAnsi="Times New Roman" w:cs="Times New Roman"/>
          <w:b/>
          <w:sz w:val="24"/>
        </w:rPr>
        <w:t>1. Для показників AF0001 – AF0003</w:t>
      </w:r>
      <w:r w:rsidRPr="00C1182D">
        <w:rPr>
          <w:rFonts w:ascii="Times New Roman" w:hAnsi="Times New Roman" w:cs="Times New Roman"/>
          <w:sz w:val="24"/>
        </w:rPr>
        <w:t xml:space="preserve"> здійснюється перевірка на наявність більше одного запису з однаковими значеннями EKP (код показника) D060 (код </w:t>
      </w:r>
      <w:r w:rsidR="009D3820" w:rsidRPr="009D3820">
        <w:rPr>
          <w:rFonts w:ascii="Times New Roman" w:hAnsi="Times New Roman" w:cs="Times New Roman"/>
          <w:sz w:val="24"/>
        </w:rPr>
        <w:t>платіжної системи</w:t>
      </w:r>
      <w:r w:rsidRPr="00C1182D">
        <w:rPr>
          <w:rFonts w:ascii="Times New Roman" w:hAnsi="Times New Roman" w:cs="Times New Roman"/>
          <w:sz w:val="24"/>
        </w:rPr>
        <w:t xml:space="preserve">), </w:t>
      </w:r>
      <w:r w:rsidR="00025971">
        <w:rPr>
          <w:rFonts w:ascii="Times New Roman" w:hAnsi="Times New Roman" w:cs="Times New Roman"/>
          <w:sz w:val="24"/>
          <w:lang w:val="en-US"/>
        </w:rPr>
        <w:t>Z</w:t>
      </w:r>
      <w:r w:rsidR="00025971" w:rsidRPr="00025971">
        <w:rPr>
          <w:rFonts w:ascii="Times New Roman" w:hAnsi="Times New Roman" w:cs="Times New Roman"/>
          <w:sz w:val="24"/>
        </w:rPr>
        <w:t>27</w:t>
      </w:r>
      <w:r w:rsidRPr="00C1182D">
        <w:rPr>
          <w:rFonts w:ascii="Times New Roman" w:hAnsi="Times New Roman" w:cs="Times New Roman"/>
          <w:sz w:val="24"/>
        </w:rPr>
        <w:t xml:space="preserve">2 (код засобу з приймання готівки), KU (код місцезнаходження платіжного пристрою). При недотримані умови надається повідомлення: “З однаковими значеннями EKP, D060, </w:t>
      </w:r>
      <w:r w:rsidR="00025971">
        <w:rPr>
          <w:rFonts w:ascii="Times New Roman" w:hAnsi="Times New Roman" w:cs="Times New Roman"/>
          <w:sz w:val="24"/>
          <w:lang w:val="en-US"/>
        </w:rPr>
        <w:t>Z</w:t>
      </w:r>
      <w:r w:rsidR="00025971" w:rsidRPr="00025971">
        <w:rPr>
          <w:rFonts w:ascii="Times New Roman" w:hAnsi="Times New Roman" w:cs="Times New Roman"/>
          <w:sz w:val="24"/>
          <w:lang w:val="ru-RU"/>
        </w:rPr>
        <w:t>27</w:t>
      </w:r>
      <w:r w:rsidRPr="00C1182D">
        <w:rPr>
          <w:rFonts w:ascii="Times New Roman" w:hAnsi="Times New Roman" w:cs="Times New Roman"/>
          <w:sz w:val="24"/>
        </w:rPr>
        <w:t xml:space="preserve">2, KU надано декілька записів. Для аналізу: </w:t>
      </w:r>
      <w:r w:rsidRPr="00C1182D">
        <w:rPr>
          <w:rFonts w:ascii="Times New Roman" w:hAnsi="Times New Roman" w:cs="Times New Roman"/>
          <w:sz w:val="24"/>
          <w:lang w:val="en-US"/>
        </w:rPr>
        <w:t>EKP</w:t>
      </w:r>
      <w:r w:rsidRPr="00C1182D">
        <w:rPr>
          <w:rFonts w:ascii="Times New Roman" w:hAnsi="Times New Roman" w:cs="Times New Roman"/>
          <w:sz w:val="24"/>
        </w:rPr>
        <w:t xml:space="preserve">=… D060=… </w:t>
      </w:r>
      <w:r w:rsidRPr="00C1182D">
        <w:rPr>
          <w:rFonts w:ascii="Times New Roman" w:hAnsi="Times New Roman" w:cs="Times New Roman"/>
          <w:sz w:val="24"/>
          <w:lang w:val="en-US"/>
        </w:rPr>
        <w:t>Z</w:t>
      </w:r>
      <w:r w:rsidRPr="00C1182D">
        <w:rPr>
          <w:rFonts w:ascii="Times New Roman" w:hAnsi="Times New Roman" w:cs="Times New Roman"/>
          <w:sz w:val="24"/>
        </w:rPr>
        <w:t>272=… KU=…”.</w:t>
      </w:r>
    </w:p>
    <w:p w:rsidR="00C1182D" w:rsidRPr="00C1182D" w:rsidRDefault="00C1182D" w:rsidP="00C1182D">
      <w:pPr>
        <w:jc w:val="both"/>
        <w:rPr>
          <w:rFonts w:ascii="Times New Roman" w:hAnsi="Times New Roman" w:cs="Times New Roman"/>
          <w:sz w:val="24"/>
        </w:rPr>
      </w:pPr>
      <w:r w:rsidRPr="00C1182D">
        <w:rPr>
          <w:rFonts w:ascii="Times New Roman" w:hAnsi="Times New Roman" w:cs="Times New Roman"/>
          <w:b/>
          <w:sz w:val="24"/>
        </w:rPr>
        <w:t>2. Для показників AF0001 - AF0002 (щодо операції з приймання готівки та кількісті платіжних пристроїв/пунктів)</w:t>
      </w:r>
      <w:r w:rsidRPr="00C1182D">
        <w:rPr>
          <w:rFonts w:ascii="Times New Roman" w:hAnsi="Times New Roman" w:cs="Times New Roman"/>
          <w:sz w:val="24"/>
        </w:rPr>
        <w:t>:</w:t>
      </w:r>
    </w:p>
    <w:p w:rsidR="00C1182D" w:rsidRPr="00C1182D" w:rsidRDefault="00C1182D" w:rsidP="00C1182D">
      <w:pPr>
        <w:ind w:left="173"/>
        <w:jc w:val="both"/>
        <w:rPr>
          <w:rFonts w:ascii="Times New Roman" w:hAnsi="Times New Roman" w:cs="Times New Roman"/>
          <w:sz w:val="24"/>
        </w:rPr>
      </w:pPr>
      <w:r w:rsidRPr="00C1182D">
        <w:rPr>
          <w:rFonts w:ascii="Times New Roman" w:hAnsi="Times New Roman" w:cs="Times New Roman"/>
          <w:sz w:val="24"/>
          <w:lang w:val="ru-RU"/>
        </w:rPr>
        <w:t xml:space="preserve">2.1. </w:t>
      </w:r>
      <w:r w:rsidRPr="00C1182D">
        <w:rPr>
          <w:rFonts w:ascii="Times New Roman" w:hAnsi="Times New Roman" w:cs="Times New Roman"/>
          <w:sz w:val="24"/>
        </w:rPr>
        <w:t xml:space="preserve">Значення параметра </w:t>
      </w:r>
      <w:r w:rsidRPr="00C1182D">
        <w:rPr>
          <w:rFonts w:ascii="Times New Roman" w:hAnsi="Times New Roman" w:cs="Times New Roman"/>
          <w:sz w:val="24"/>
          <w:lang w:val="en-US"/>
        </w:rPr>
        <w:t>Z</w:t>
      </w:r>
      <w:r w:rsidRPr="00C1182D">
        <w:rPr>
          <w:rFonts w:ascii="Times New Roman" w:hAnsi="Times New Roman" w:cs="Times New Roman"/>
          <w:sz w:val="24"/>
        </w:rPr>
        <w:t xml:space="preserve">272 (код засобу з приймання готівки) не повинно дорівнювати “#”. При недотриманні умови надається повідомлення: </w:t>
      </w:r>
      <w:r w:rsidRPr="00C1182D">
        <w:rPr>
          <w:rFonts w:ascii="Times New Roman" w:hAnsi="Times New Roman" w:cs="Times New Roman"/>
          <w:sz w:val="24"/>
          <w:lang w:val="ru-RU"/>
        </w:rPr>
        <w:t>“</w:t>
      </w:r>
      <w:r w:rsidRPr="00C1182D">
        <w:rPr>
          <w:rFonts w:ascii="Times New Roman" w:hAnsi="Times New Roman" w:cs="Times New Roman"/>
          <w:sz w:val="24"/>
        </w:rPr>
        <w:t xml:space="preserve">Код засобу з приймання готівки не повинен дорівнювати </w:t>
      </w:r>
      <w:r w:rsidRPr="00C1182D">
        <w:rPr>
          <w:rFonts w:ascii="Times New Roman" w:hAnsi="Times New Roman" w:cs="Times New Roman"/>
          <w:sz w:val="24"/>
          <w:lang w:val="ru-RU"/>
        </w:rPr>
        <w:t>“</w:t>
      </w:r>
      <w:r w:rsidRPr="00C1182D">
        <w:rPr>
          <w:rFonts w:ascii="Times New Roman" w:hAnsi="Times New Roman" w:cs="Times New Roman"/>
          <w:sz w:val="24"/>
        </w:rPr>
        <w:t>#</w:t>
      </w:r>
      <w:r w:rsidRPr="00C1182D">
        <w:rPr>
          <w:rFonts w:ascii="Times New Roman" w:hAnsi="Times New Roman" w:cs="Times New Roman"/>
          <w:sz w:val="24"/>
          <w:lang w:val="ru-RU"/>
        </w:rPr>
        <w:t>”</w:t>
      </w:r>
      <w:r w:rsidRPr="00C1182D">
        <w:rPr>
          <w:rFonts w:ascii="Times New Roman" w:hAnsi="Times New Roman" w:cs="Times New Roman"/>
          <w:sz w:val="24"/>
        </w:rPr>
        <w:t xml:space="preserve">. Для аналізу: </w:t>
      </w:r>
      <w:r w:rsidRPr="00C1182D">
        <w:rPr>
          <w:rFonts w:ascii="Times New Roman" w:hAnsi="Times New Roman" w:cs="Times New Roman"/>
          <w:sz w:val="24"/>
          <w:lang w:val="en-US"/>
        </w:rPr>
        <w:t>EKP</w:t>
      </w:r>
      <w:r w:rsidRPr="00C1182D">
        <w:rPr>
          <w:rFonts w:ascii="Times New Roman" w:hAnsi="Times New Roman" w:cs="Times New Roman"/>
          <w:sz w:val="24"/>
        </w:rPr>
        <w:t xml:space="preserve">=... D060=... </w:t>
      </w:r>
      <w:r w:rsidRPr="00C1182D">
        <w:rPr>
          <w:rFonts w:ascii="Times New Roman" w:hAnsi="Times New Roman" w:cs="Times New Roman"/>
          <w:sz w:val="24"/>
          <w:lang w:val="en-US"/>
        </w:rPr>
        <w:t>Z</w:t>
      </w:r>
      <w:r w:rsidRPr="00C1182D">
        <w:rPr>
          <w:rFonts w:ascii="Times New Roman" w:hAnsi="Times New Roman" w:cs="Times New Roman"/>
          <w:sz w:val="24"/>
        </w:rPr>
        <w:t xml:space="preserve">272=... </w:t>
      </w:r>
      <w:r w:rsidRPr="00C1182D">
        <w:rPr>
          <w:rFonts w:ascii="Times New Roman" w:hAnsi="Times New Roman" w:cs="Times New Roman"/>
          <w:sz w:val="24"/>
          <w:lang w:val="en-US"/>
        </w:rPr>
        <w:t>K</w:t>
      </w:r>
      <w:r w:rsidRPr="00C1182D">
        <w:rPr>
          <w:rFonts w:ascii="Times New Roman" w:hAnsi="Times New Roman" w:cs="Times New Roman"/>
          <w:sz w:val="24"/>
        </w:rPr>
        <w:t>U=...</w:t>
      </w:r>
      <w:proofErr w:type="gramStart"/>
      <w:r w:rsidRPr="00C1182D">
        <w:rPr>
          <w:rFonts w:ascii="Times New Roman" w:hAnsi="Times New Roman" w:cs="Times New Roman"/>
          <w:sz w:val="24"/>
        </w:rPr>
        <w:t>”.</w:t>
      </w:r>
      <w:proofErr w:type="gramEnd"/>
    </w:p>
    <w:p w:rsidR="00C1182D" w:rsidRPr="00C1182D" w:rsidRDefault="00C1182D" w:rsidP="00C1182D">
      <w:pPr>
        <w:ind w:left="173"/>
        <w:jc w:val="both"/>
        <w:rPr>
          <w:rFonts w:ascii="Times New Roman" w:hAnsi="Times New Roman" w:cs="Times New Roman"/>
          <w:sz w:val="24"/>
        </w:rPr>
      </w:pPr>
      <w:r w:rsidRPr="00C1182D">
        <w:rPr>
          <w:rFonts w:ascii="Times New Roman" w:hAnsi="Times New Roman" w:cs="Times New Roman"/>
          <w:sz w:val="24"/>
        </w:rPr>
        <w:t xml:space="preserve">2.2. Якщо для показника AF0001 значення метрики </w:t>
      </w:r>
      <w:r w:rsidRPr="00C1182D">
        <w:rPr>
          <w:rFonts w:ascii="Times New Roman" w:hAnsi="Times New Roman" w:cs="Times New Roman"/>
          <w:sz w:val="24"/>
          <w:lang w:val="en-US"/>
        </w:rPr>
        <w:t>T</w:t>
      </w:r>
      <w:r w:rsidRPr="00C1182D">
        <w:rPr>
          <w:rFonts w:ascii="Times New Roman" w:hAnsi="Times New Roman" w:cs="Times New Roman"/>
          <w:sz w:val="24"/>
          <w:lang w:val="ru-RU"/>
        </w:rPr>
        <w:t xml:space="preserve">080_1 </w:t>
      </w:r>
      <w:r w:rsidRPr="00C1182D">
        <w:rPr>
          <w:rFonts w:ascii="Times New Roman" w:hAnsi="Times New Roman" w:cs="Times New Roman"/>
          <w:sz w:val="24"/>
        </w:rPr>
        <w:t xml:space="preserve">більше нуля, то для показника AF0002 значення метрики </w:t>
      </w:r>
      <w:r w:rsidRPr="00C1182D">
        <w:rPr>
          <w:rFonts w:ascii="Times New Roman" w:hAnsi="Times New Roman" w:cs="Times New Roman"/>
          <w:sz w:val="24"/>
          <w:lang w:val="en-US"/>
        </w:rPr>
        <w:t>T</w:t>
      </w:r>
      <w:r w:rsidRPr="00C1182D">
        <w:rPr>
          <w:rFonts w:ascii="Times New Roman" w:hAnsi="Times New Roman" w:cs="Times New Roman"/>
          <w:sz w:val="24"/>
          <w:lang w:val="ru-RU"/>
        </w:rPr>
        <w:t xml:space="preserve">080_1 повинно бути </w:t>
      </w:r>
      <w:proofErr w:type="spellStart"/>
      <w:r w:rsidRPr="00C1182D">
        <w:rPr>
          <w:rFonts w:ascii="Times New Roman" w:hAnsi="Times New Roman" w:cs="Times New Roman"/>
          <w:sz w:val="24"/>
          <w:lang w:val="ru-RU"/>
        </w:rPr>
        <w:t>більше</w:t>
      </w:r>
      <w:proofErr w:type="spellEnd"/>
      <w:r w:rsidRPr="00C1182D">
        <w:rPr>
          <w:rFonts w:ascii="Times New Roman" w:hAnsi="Times New Roman" w:cs="Times New Roman"/>
          <w:sz w:val="24"/>
          <w:lang w:val="ru-RU"/>
        </w:rPr>
        <w:t xml:space="preserve"> нуля та </w:t>
      </w:r>
      <w:proofErr w:type="spellStart"/>
      <w:r w:rsidRPr="00C1182D">
        <w:rPr>
          <w:rFonts w:ascii="Times New Roman" w:hAnsi="Times New Roman" w:cs="Times New Roman"/>
          <w:sz w:val="24"/>
          <w:lang w:val="ru-RU"/>
        </w:rPr>
        <w:t>навпаки</w:t>
      </w:r>
      <w:proofErr w:type="spellEnd"/>
      <w:r w:rsidRPr="00C1182D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C1182D">
        <w:rPr>
          <w:rFonts w:ascii="Times New Roman" w:hAnsi="Times New Roman" w:cs="Times New Roman"/>
          <w:sz w:val="24"/>
          <w:lang w:val="ru-RU"/>
        </w:rPr>
        <w:t>якщо</w:t>
      </w:r>
      <w:proofErr w:type="spellEnd"/>
      <w:r w:rsidRPr="00C1182D">
        <w:rPr>
          <w:rFonts w:ascii="Times New Roman" w:hAnsi="Times New Roman" w:cs="Times New Roman"/>
          <w:sz w:val="24"/>
          <w:lang w:val="ru-RU"/>
        </w:rPr>
        <w:t xml:space="preserve"> </w:t>
      </w:r>
      <w:r w:rsidRPr="00C1182D">
        <w:rPr>
          <w:rFonts w:ascii="Times New Roman" w:hAnsi="Times New Roman" w:cs="Times New Roman"/>
          <w:sz w:val="24"/>
        </w:rPr>
        <w:t xml:space="preserve">для показника AF0002 значення метрики </w:t>
      </w:r>
      <w:r w:rsidRPr="00C1182D">
        <w:rPr>
          <w:rFonts w:ascii="Times New Roman" w:hAnsi="Times New Roman" w:cs="Times New Roman"/>
          <w:sz w:val="24"/>
          <w:lang w:val="en-US"/>
        </w:rPr>
        <w:t>T</w:t>
      </w:r>
      <w:r w:rsidRPr="00C1182D">
        <w:rPr>
          <w:rFonts w:ascii="Times New Roman" w:hAnsi="Times New Roman" w:cs="Times New Roman"/>
          <w:sz w:val="24"/>
          <w:lang w:val="ru-RU"/>
        </w:rPr>
        <w:t xml:space="preserve">080_1 </w:t>
      </w:r>
      <w:proofErr w:type="spellStart"/>
      <w:r w:rsidRPr="00C1182D">
        <w:rPr>
          <w:rFonts w:ascii="Times New Roman" w:hAnsi="Times New Roman" w:cs="Times New Roman"/>
          <w:sz w:val="24"/>
          <w:lang w:val="ru-RU"/>
        </w:rPr>
        <w:t>більше</w:t>
      </w:r>
      <w:proofErr w:type="spellEnd"/>
      <w:r w:rsidRPr="00C1182D">
        <w:rPr>
          <w:rFonts w:ascii="Times New Roman" w:hAnsi="Times New Roman" w:cs="Times New Roman"/>
          <w:sz w:val="24"/>
          <w:lang w:val="ru-RU"/>
        </w:rPr>
        <w:t xml:space="preserve"> нуля, то </w:t>
      </w:r>
      <w:r w:rsidRPr="00C1182D">
        <w:rPr>
          <w:rFonts w:ascii="Times New Roman" w:hAnsi="Times New Roman" w:cs="Times New Roman"/>
          <w:sz w:val="24"/>
        </w:rPr>
        <w:t xml:space="preserve">для показника AF0001 значення метрики </w:t>
      </w:r>
      <w:r w:rsidRPr="00C1182D">
        <w:rPr>
          <w:rFonts w:ascii="Times New Roman" w:hAnsi="Times New Roman" w:cs="Times New Roman"/>
          <w:sz w:val="24"/>
          <w:lang w:val="en-US"/>
        </w:rPr>
        <w:t>T</w:t>
      </w:r>
      <w:r w:rsidRPr="00C1182D">
        <w:rPr>
          <w:rFonts w:ascii="Times New Roman" w:hAnsi="Times New Roman" w:cs="Times New Roman"/>
          <w:sz w:val="24"/>
          <w:lang w:val="ru-RU"/>
        </w:rPr>
        <w:t xml:space="preserve">080_1 повинно бути </w:t>
      </w:r>
      <w:r w:rsidRPr="00C1182D">
        <w:rPr>
          <w:rFonts w:ascii="Times New Roman" w:hAnsi="Times New Roman" w:cs="Times New Roman"/>
          <w:sz w:val="24"/>
        </w:rPr>
        <w:t xml:space="preserve">більше нуля. При недотриманні умови надається повідомлення: “Якщо кількість пристроїв, за допомогою яких були здійсненні операції з приймання готівки більше нуля, то загальна кількість пристроїв повинна бути більше нуля або навпаки. Для аналізу: </w:t>
      </w:r>
      <w:r w:rsidRPr="00C1182D">
        <w:rPr>
          <w:rFonts w:ascii="Times New Roman" w:hAnsi="Times New Roman" w:cs="Times New Roman"/>
          <w:sz w:val="24"/>
          <w:lang w:val="en-US"/>
        </w:rPr>
        <w:t>EKP</w:t>
      </w:r>
      <w:r w:rsidRPr="00C1182D">
        <w:rPr>
          <w:rFonts w:ascii="Times New Roman" w:hAnsi="Times New Roman" w:cs="Times New Roman"/>
          <w:sz w:val="24"/>
        </w:rPr>
        <w:t>= AF0001, AF0002”.</w:t>
      </w:r>
    </w:p>
    <w:p w:rsidR="00C1182D" w:rsidRPr="00C1182D" w:rsidRDefault="00C1182D" w:rsidP="00C1182D">
      <w:pPr>
        <w:jc w:val="both"/>
        <w:rPr>
          <w:rFonts w:ascii="Times New Roman" w:hAnsi="Times New Roman" w:cs="Times New Roman"/>
          <w:b/>
          <w:sz w:val="24"/>
        </w:rPr>
      </w:pPr>
      <w:r w:rsidRPr="00C1182D">
        <w:rPr>
          <w:rFonts w:ascii="Times New Roman" w:hAnsi="Times New Roman" w:cs="Times New Roman"/>
          <w:b/>
          <w:sz w:val="24"/>
        </w:rPr>
        <w:t>3. Для показників AF0001, AF0003 (</w:t>
      </w:r>
      <w:r w:rsidR="00C72171" w:rsidRPr="00C72171">
        <w:rPr>
          <w:rFonts w:ascii="Times New Roman" w:hAnsi="Times New Roman" w:cs="Times New Roman"/>
          <w:b/>
          <w:sz w:val="24"/>
        </w:rPr>
        <w:t>щодо операції з приймання готівки та інформації про платіжні системи, через які не виконувалися платіжні операції</w:t>
      </w:r>
      <w:r w:rsidRPr="00C1182D">
        <w:rPr>
          <w:rFonts w:ascii="Times New Roman" w:hAnsi="Times New Roman" w:cs="Times New Roman"/>
          <w:b/>
          <w:sz w:val="24"/>
        </w:rPr>
        <w:t>):</w:t>
      </w:r>
    </w:p>
    <w:p w:rsidR="00C1182D" w:rsidRPr="00C1182D" w:rsidRDefault="00C1182D" w:rsidP="00C1182D">
      <w:pPr>
        <w:ind w:left="173"/>
        <w:jc w:val="both"/>
        <w:rPr>
          <w:rFonts w:ascii="Times New Roman" w:hAnsi="Times New Roman" w:cs="Times New Roman"/>
          <w:sz w:val="24"/>
        </w:rPr>
      </w:pPr>
      <w:r w:rsidRPr="00C1182D">
        <w:rPr>
          <w:rFonts w:ascii="Times New Roman" w:hAnsi="Times New Roman" w:cs="Times New Roman"/>
          <w:sz w:val="24"/>
        </w:rPr>
        <w:t xml:space="preserve">3.1. Значення параметра D060 (код </w:t>
      </w:r>
      <w:r w:rsidR="009D3820" w:rsidRPr="009D3820">
        <w:rPr>
          <w:rFonts w:ascii="Times New Roman" w:hAnsi="Times New Roman" w:cs="Times New Roman"/>
          <w:sz w:val="24"/>
        </w:rPr>
        <w:t>платіжної системи</w:t>
      </w:r>
      <w:r w:rsidRPr="00C1182D">
        <w:rPr>
          <w:rFonts w:ascii="Times New Roman" w:hAnsi="Times New Roman" w:cs="Times New Roman"/>
          <w:sz w:val="24"/>
        </w:rPr>
        <w:t xml:space="preserve">) не повинно дорівнювати “#”. При недотримані умови надається повідомлення: </w:t>
      </w:r>
      <w:r w:rsidRPr="00C1182D">
        <w:rPr>
          <w:rFonts w:ascii="Times New Roman" w:hAnsi="Times New Roman" w:cs="Times New Roman"/>
          <w:sz w:val="24"/>
          <w:lang w:val="ru-RU"/>
        </w:rPr>
        <w:t>“</w:t>
      </w:r>
      <w:r w:rsidRPr="00C1182D">
        <w:rPr>
          <w:rFonts w:ascii="Times New Roman" w:hAnsi="Times New Roman" w:cs="Times New Roman"/>
          <w:sz w:val="24"/>
        </w:rPr>
        <w:t xml:space="preserve">Код </w:t>
      </w:r>
      <w:r w:rsidR="009D3820" w:rsidRPr="009D3820">
        <w:rPr>
          <w:rFonts w:ascii="Times New Roman" w:hAnsi="Times New Roman" w:cs="Times New Roman"/>
          <w:sz w:val="24"/>
        </w:rPr>
        <w:t>платіжної системи</w:t>
      </w:r>
      <w:r w:rsidRPr="00C1182D">
        <w:rPr>
          <w:rFonts w:ascii="Times New Roman" w:hAnsi="Times New Roman" w:cs="Times New Roman"/>
          <w:sz w:val="24"/>
        </w:rPr>
        <w:t xml:space="preserve"> не повинен дорівнювати </w:t>
      </w:r>
      <w:r w:rsidRPr="00C1182D">
        <w:rPr>
          <w:rFonts w:ascii="Times New Roman" w:hAnsi="Times New Roman" w:cs="Times New Roman"/>
          <w:sz w:val="24"/>
          <w:lang w:val="ru-RU"/>
        </w:rPr>
        <w:t>“</w:t>
      </w:r>
      <w:r w:rsidRPr="00C1182D">
        <w:rPr>
          <w:rFonts w:ascii="Times New Roman" w:hAnsi="Times New Roman" w:cs="Times New Roman"/>
          <w:sz w:val="24"/>
        </w:rPr>
        <w:t>#</w:t>
      </w:r>
      <w:r w:rsidRPr="00C1182D">
        <w:rPr>
          <w:rFonts w:ascii="Times New Roman" w:hAnsi="Times New Roman" w:cs="Times New Roman"/>
          <w:sz w:val="24"/>
          <w:lang w:val="ru-RU"/>
        </w:rPr>
        <w:t>”</w:t>
      </w:r>
      <w:r w:rsidRPr="00C1182D">
        <w:rPr>
          <w:rFonts w:ascii="Times New Roman" w:hAnsi="Times New Roman" w:cs="Times New Roman"/>
          <w:sz w:val="24"/>
        </w:rPr>
        <w:t xml:space="preserve">. Для аналізу: </w:t>
      </w:r>
      <w:r w:rsidRPr="00C1182D">
        <w:rPr>
          <w:rFonts w:ascii="Times New Roman" w:hAnsi="Times New Roman" w:cs="Times New Roman"/>
          <w:sz w:val="24"/>
          <w:lang w:val="en-US"/>
        </w:rPr>
        <w:t>EKP</w:t>
      </w:r>
      <w:r w:rsidRPr="00C1182D">
        <w:rPr>
          <w:rFonts w:ascii="Times New Roman" w:hAnsi="Times New Roman" w:cs="Times New Roman"/>
          <w:sz w:val="24"/>
        </w:rPr>
        <w:t xml:space="preserve">=... D060=... </w:t>
      </w:r>
      <w:r w:rsidRPr="00C1182D">
        <w:rPr>
          <w:rFonts w:ascii="Times New Roman" w:hAnsi="Times New Roman" w:cs="Times New Roman"/>
          <w:sz w:val="24"/>
          <w:lang w:val="en-US"/>
        </w:rPr>
        <w:t>Z</w:t>
      </w:r>
      <w:r w:rsidRPr="00C1182D">
        <w:rPr>
          <w:rFonts w:ascii="Times New Roman" w:hAnsi="Times New Roman" w:cs="Times New Roman"/>
          <w:sz w:val="24"/>
        </w:rPr>
        <w:t>272=... KU=…”.</w:t>
      </w:r>
    </w:p>
    <w:p w:rsidR="00C1182D" w:rsidRPr="00C1182D" w:rsidRDefault="00C1182D" w:rsidP="00C1182D">
      <w:pPr>
        <w:ind w:left="173"/>
        <w:jc w:val="both"/>
        <w:rPr>
          <w:rFonts w:ascii="Times New Roman" w:hAnsi="Times New Roman" w:cs="Times New Roman"/>
          <w:sz w:val="24"/>
        </w:rPr>
      </w:pPr>
      <w:r w:rsidRPr="00C1182D">
        <w:rPr>
          <w:rFonts w:ascii="Times New Roman" w:hAnsi="Times New Roman" w:cs="Times New Roman"/>
          <w:sz w:val="24"/>
        </w:rPr>
        <w:t xml:space="preserve">3.2. Здійснюється перевірка належності респондента (постачальника статистичної звітність) до платіжної системи, яка зазначена у файлі. Значення параметра </w:t>
      </w:r>
      <w:r w:rsidRPr="00C1182D">
        <w:rPr>
          <w:rFonts w:ascii="Times New Roman" w:hAnsi="Times New Roman" w:cs="Times New Roman"/>
          <w:sz w:val="24"/>
          <w:lang w:val="en-US"/>
        </w:rPr>
        <w:t>D</w:t>
      </w:r>
      <w:r w:rsidRPr="009D3820">
        <w:rPr>
          <w:rFonts w:ascii="Times New Roman" w:hAnsi="Times New Roman" w:cs="Times New Roman"/>
          <w:sz w:val="24"/>
        </w:rPr>
        <w:t xml:space="preserve">060 </w:t>
      </w:r>
      <w:r w:rsidRPr="00C1182D">
        <w:rPr>
          <w:rFonts w:ascii="Times New Roman" w:hAnsi="Times New Roman" w:cs="Times New Roman"/>
          <w:sz w:val="24"/>
        </w:rPr>
        <w:t xml:space="preserve">(код </w:t>
      </w:r>
      <w:r w:rsidR="009D3820" w:rsidRPr="009D3820">
        <w:rPr>
          <w:rFonts w:ascii="Times New Roman" w:hAnsi="Times New Roman" w:cs="Times New Roman"/>
          <w:sz w:val="24"/>
        </w:rPr>
        <w:t>платіжної системи</w:t>
      </w:r>
      <w:r w:rsidRPr="00C1182D">
        <w:rPr>
          <w:rFonts w:ascii="Times New Roman" w:hAnsi="Times New Roman" w:cs="Times New Roman"/>
          <w:sz w:val="24"/>
        </w:rPr>
        <w:t xml:space="preserve">) повинно відповідати значенню поля </w:t>
      </w:r>
      <w:r w:rsidRPr="00C1182D">
        <w:rPr>
          <w:rFonts w:ascii="Times New Roman" w:hAnsi="Times New Roman" w:cs="Times New Roman"/>
          <w:sz w:val="24"/>
          <w:lang w:val="en-US"/>
        </w:rPr>
        <w:t>D</w:t>
      </w:r>
      <w:r w:rsidRPr="009D3820">
        <w:rPr>
          <w:rFonts w:ascii="Times New Roman" w:hAnsi="Times New Roman" w:cs="Times New Roman"/>
          <w:sz w:val="24"/>
        </w:rPr>
        <w:t>060</w:t>
      </w:r>
      <w:r w:rsidRPr="00C1182D">
        <w:rPr>
          <w:rFonts w:ascii="Times New Roman" w:hAnsi="Times New Roman" w:cs="Times New Roman"/>
          <w:sz w:val="24"/>
        </w:rPr>
        <w:t xml:space="preserve"> в довіднику </w:t>
      </w:r>
      <w:r w:rsidRPr="00C1182D">
        <w:rPr>
          <w:rFonts w:ascii="Times New Roman" w:hAnsi="Times New Roman" w:cs="Times New Roman"/>
          <w:sz w:val="24"/>
          <w:lang w:val="en-US"/>
        </w:rPr>
        <w:t>KOD</w:t>
      </w:r>
      <w:r w:rsidRPr="009D3820">
        <w:rPr>
          <w:rFonts w:ascii="Times New Roman" w:hAnsi="Times New Roman" w:cs="Times New Roman"/>
          <w:sz w:val="24"/>
        </w:rPr>
        <w:t>_</w:t>
      </w:r>
      <w:r w:rsidRPr="00C1182D">
        <w:rPr>
          <w:rFonts w:ascii="Times New Roman" w:hAnsi="Times New Roman" w:cs="Times New Roman"/>
          <w:sz w:val="24"/>
          <w:lang w:val="en-US"/>
        </w:rPr>
        <w:t>E</w:t>
      </w:r>
      <w:r w:rsidRPr="009D3820">
        <w:rPr>
          <w:rFonts w:ascii="Times New Roman" w:hAnsi="Times New Roman" w:cs="Times New Roman"/>
          <w:sz w:val="24"/>
        </w:rPr>
        <w:t xml:space="preserve">9 </w:t>
      </w:r>
      <w:r w:rsidRPr="00C1182D">
        <w:rPr>
          <w:rFonts w:ascii="Times New Roman" w:hAnsi="Times New Roman" w:cs="Times New Roman"/>
          <w:sz w:val="24"/>
        </w:rPr>
        <w:t>для якого значення поля PSMCODE</w:t>
      </w:r>
      <w:r w:rsidRPr="009D3820">
        <w:rPr>
          <w:rFonts w:ascii="Times New Roman" w:hAnsi="Times New Roman" w:cs="Times New Roman"/>
          <w:sz w:val="24"/>
        </w:rPr>
        <w:t xml:space="preserve"> </w:t>
      </w:r>
      <w:r w:rsidRPr="00C1182D">
        <w:rPr>
          <w:rFonts w:ascii="Times New Roman" w:hAnsi="Times New Roman" w:cs="Times New Roman"/>
          <w:sz w:val="24"/>
        </w:rPr>
        <w:t>відповідає значенню поля EDRPOU у файлі. При недотриманні умови надається повідомлення: “У файлі надана платіжна система (</w:t>
      </w:r>
      <w:r w:rsidRPr="00C1182D">
        <w:rPr>
          <w:rFonts w:ascii="Times New Roman" w:hAnsi="Times New Roman" w:cs="Times New Roman"/>
          <w:sz w:val="24"/>
          <w:lang w:val="en-US"/>
        </w:rPr>
        <w:t>D</w:t>
      </w:r>
      <w:r w:rsidRPr="00C1182D">
        <w:rPr>
          <w:rFonts w:ascii="Times New Roman" w:hAnsi="Times New Roman" w:cs="Times New Roman"/>
          <w:sz w:val="24"/>
        </w:rPr>
        <w:t>060), в якій установа не є її учасником</w:t>
      </w:r>
      <w:r w:rsidRPr="00C1182D">
        <w:t xml:space="preserve"> </w:t>
      </w:r>
      <w:r w:rsidRPr="00C1182D">
        <w:rPr>
          <w:rFonts w:ascii="Times New Roman" w:hAnsi="Times New Roman" w:cs="Times New Roman"/>
          <w:sz w:val="24"/>
        </w:rPr>
        <w:t xml:space="preserve">згідно з Реєстром платіжних систем, систем розрахунків, учасників цих систем та операторів послуг платіжної інфраструктури (KOD_E9). Для аналізу: EKP=... D060=... </w:t>
      </w:r>
      <w:r w:rsidRPr="00C1182D">
        <w:rPr>
          <w:rFonts w:ascii="Times New Roman" w:hAnsi="Times New Roman" w:cs="Times New Roman"/>
          <w:sz w:val="24"/>
          <w:lang w:val="en-US"/>
        </w:rPr>
        <w:t>Z</w:t>
      </w:r>
      <w:r w:rsidRPr="00C1182D">
        <w:rPr>
          <w:rFonts w:ascii="Times New Roman" w:hAnsi="Times New Roman" w:cs="Times New Roman"/>
          <w:sz w:val="24"/>
          <w:lang w:val="ru-RU"/>
        </w:rPr>
        <w:t>272</w:t>
      </w:r>
      <w:r w:rsidRPr="00C1182D">
        <w:rPr>
          <w:rFonts w:ascii="Times New Roman" w:hAnsi="Times New Roman" w:cs="Times New Roman"/>
          <w:sz w:val="24"/>
        </w:rPr>
        <w:t>=... KU=…”. Помилка не є критичною.</w:t>
      </w:r>
    </w:p>
    <w:p w:rsidR="00C1182D" w:rsidRPr="00C1182D" w:rsidRDefault="00C1182D" w:rsidP="00C1182D">
      <w:pPr>
        <w:jc w:val="both"/>
        <w:rPr>
          <w:rFonts w:ascii="Times New Roman" w:hAnsi="Times New Roman" w:cs="Times New Roman"/>
          <w:sz w:val="24"/>
        </w:rPr>
      </w:pPr>
      <w:r w:rsidRPr="00C1182D">
        <w:rPr>
          <w:rFonts w:ascii="Times New Roman" w:hAnsi="Times New Roman" w:cs="Times New Roman"/>
          <w:sz w:val="24"/>
        </w:rPr>
        <w:t>4.</w:t>
      </w:r>
      <w:r w:rsidRPr="00C1182D">
        <w:rPr>
          <w:rFonts w:ascii="Times New Roman" w:hAnsi="Times New Roman" w:cs="Times New Roman"/>
          <w:b/>
          <w:sz w:val="24"/>
        </w:rPr>
        <w:t xml:space="preserve"> Для показників AF0002, AF0003 (</w:t>
      </w:r>
      <w:r w:rsidR="00C72171" w:rsidRPr="00C72171">
        <w:rPr>
          <w:rFonts w:ascii="Times New Roman" w:hAnsi="Times New Roman" w:cs="Times New Roman"/>
          <w:b/>
          <w:sz w:val="24"/>
        </w:rPr>
        <w:t>щодо кількісті платіжних пристроїв/пунктів та інформації про платіжні системи, через які не виконувалися платіжні операції</w:t>
      </w:r>
      <w:r w:rsidRPr="00C1182D">
        <w:rPr>
          <w:rFonts w:ascii="Times New Roman" w:hAnsi="Times New Roman" w:cs="Times New Roman"/>
          <w:b/>
          <w:sz w:val="24"/>
        </w:rPr>
        <w:t xml:space="preserve">) </w:t>
      </w:r>
      <w:r w:rsidRPr="00C1182D">
        <w:rPr>
          <w:rFonts w:ascii="Times New Roman" w:hAnsi="Times New Roman" w:cs="Times New Roman"/>
          <w:sz w:val="24"/>
        </w:rPr>
        <w:t xml:space="preserve">параметр KU (код місцезнаходження платіжного пристрою) повинен дорівнювати “#”. При недотриманні умови надається повідомлення: </w:t>
      </w:r>
      <w:r w:rsidRPr="00C1182D">
        <w:rPr>
          <w:rFonts w:ascii="Times New Roman" w:hAnsi="Times New Roman" w:cs="Times New Roman"/>
          <w:sz w:val="24"/>
          <w:lang w:val="ru-RU"/>
        </w:rPr>
        <w:t>“</w:t>
      </w:r>
      <w:r w:rsidRPr="00C1182D">
        <w:rPr>
          <w:rFonts w:ascii="Times New Roman" w:hAnsi="Times New Roman" w:cs="Times New Roman"/>
          <w:sz w:val="24"/>
        </w:rPr>
        <w:t xml:space="preserve">Код місцезнаходження платіжного пристрою повинен дорівнювати </w:t>
      </w:r>
      <w:r w:rsidRPr="00C1182D">
        <w:rPr>
          <w:rFonts w:ascii="Times New Roman" w:hAnsi="Times New Roman" w:cs="Times New Roman"/>
          <w:sz w:val="24"/>
          <w:lang w:val="ru-RU"/>
        </w:rPr>
        <w:t>“</w:t>
      </w:r>
      <w:r w:rsidRPr="00C1182D">
        <w:rPr>
          <w:rFonts w:ascii="Times New Roman" w:hAnsi="Times New Roman" w:cs="Times New Roman"/>
          <w:sz w:val="24"/>
        </w:rPr>
        <w:t>#</w:t>
      </w:r>
      <w:r w:rsidRPr="00C1182D">
        <w:rPr>
          <w:rFonts w:ascii="Times New Roman" w:hAnsi="Times New Roman" w:cs="Times New Roman"/>
          <w:sz w:val="24"/>
          <w:lang w:val="ru-RU"/>
        </w:rPr>
        <w:t>”</w:t>
      </w:r>
      <w:r w:rsidRPr="00C1182D">
        <w:rPr>
          <w:rFonts w:ascii="Times New Roman" w:hAnsi="Times New Roman" w:cs="Times New Roman"/>
          <w:sz w:val="24"/>
        </w:rPr>
        <w:t xml:space="preserve">. Для аналізу: </w:t>
      </w:r>
      <w:r w:rsidRPr="00C1182D">
        <w:rPr>
          <w:rFonts w:ascii="Times New Roman" w:hAnsi="Times New Roman" w:cs="Times New Roman"/>
          <w:sz w:val="24"/>
          <w:lang w:val="en-US"/>
        </w:rPr>
        <w:t>EKP</w:t>
      </w:r>
      <w:r w:rsidRPr="00C1182D">
        <w:rPr>
          <w:rFonts w:ascii="Times New Roman" w:hAnsi="Times New Roman" w:cs="Times New Roman"/>
          <w:sz w:val="24"/>
        </w:rPr>
        <w:t xml:space="preserve">=... D060=... </w:t>
      </w:r>
      <w:r w:rsidRPr="00C1182D">
        <w:rPr>
          <w:rFonts w:ascii="Times New Roman" w:hAnsi="Times New Roman" w:cs="Times New Roman"/>
          <w:sz w:val="24"/>
          <w:lang w:val="en-US"/>
        </w:rPr>
        <w:t>Z</w:t>
      </w:r>
      <w:r w:rsidRPr="00C1182D">
        <w:rPr>
          <w:rFonts w:ascii="Times New Roman" w:hAnsi="Times New Roman" w:cs="Times New Roman"/>
          <w:sz w:val="24"/>
          <w:lang w:val="ru-RU"/>
        </w:rPr>
        <w:t>272</w:t>
      </w:r>
      <w:r w:rsidRPr="00C1182D">
        <w:rPr>
          <w:rFonts w:ascii="Times New Roman" w:hAnsi="Times New Roman" w:cs="Times New Roman"/>
          <w:sz w:val="24"/>
        </w:rPr>
        <w:t xml:space="preserve">=... </w:t>
      </w:r>
      <w:r w:rsidRPr="00C1182D">
        <w:rPr>
          <w:rFonts w:ascii="Times New Roman" w:hAnsi="Times New Roman" w:cs="Times New Roman"/>
          <w:sz w:val="24"/>
          <w:lang w:val="en-US"/>
        </w:rPr>
        <w:t>K</w:t>
      </w:r>
      <w:r w:rsidRPr="00C1182D">
        <w:rPr>
          <w:rFonts w:ascii="Times New Roman" w:hAnsi="Times New Roman" w:cs="Times New Roman"/>
          <w:sz w:val="24"/>
        </w:rPr>
        <w:t>U=...</w:t>
      </w:r>
      <w:proofErr w:type="gramStart"/>
      <w:r w:rsidRPr="00C1182D">
        <w:rPr>
          <w:rFonts w:ascii="Times New Roman" w:hAnsi="Times New Roman" w:cs="Times New Roman"/>
          <w:sz w:val="24"/>
          <w:lang w:val="ru-RU"/>
        </w:rPr>
        <w:t>”</w:t>
      </w:r>
      <w:r w:rsidRPr="00C1182D">
        <w:rPr>
          <w:rFonts w:ascii="Times New Roman" w:hAnsi="Times New Roman" w:cs="Times New Roman"/>
          <w:sz w:val="24"/>
        </w:rPr>
        <w:t>.</w:t>
      </w:r>
      <w:proofErr w:type="gramEnd"/>
    </w:p>
    <w:p w:rsidR="00C1182D" w:rsidRPr="00C1182D" w:rsidRDefault="00C1182D" w:rsidP="00C1182D">
      <w:pPr>
        <w:jc w:val="both"/>
        <w:rPr>
          <w:rFonts w:ascii="Times New Roman" w:hAnsi="Times New Roman" w:cs="Times New Roman"/>
          <w:sz w:val="24"/>
        </w:rPr>
      </w:pPr>
      <w:r w:rsidRPr="00C1182D">
        <w:rPr>
          <w:rFonts w:ascii="Times New Roman" w:hAnsi="Times New Roman" w:cs="Times New Roman"/>
          <w:sz w:val="24"/>
          <w:lang w:val="ru-RU"/>
        </w:rPr>
        <w:t>5</w:t>
      </w:r>
      <w:r w:rsidRPr="00C1182D">
        <w:rPr>
          <w:rFonts w:ascii="Times New Roman" w:hAnsi="Times New Roman" w:cs="Times New Roman"/>
          <w:sz w:val="24"/>
        </w:rPr>
        <w:t>.</w:t>
      </w:r>
      <w:r w:rsidRPr="00C1182D">
        <w:rPr>
          <w:rFonts w:ascii="Times New Roman" w:hAnsi="Times New Roman" w:cs="Times New Roman"/>
          <w:b/>
          <w:sz w:val="24"/>
        </w:rPr>
        <w:t xml:space="preserve"> Для показника AF0001 (операції з приймання готівки)</w:t>
      </w:r>
      <w:r w:rsidRPr="00C1182D">
        <w:rPr>
          <w:rFonts w:ascii="Times New Roman" w:hAnsi="Times New Roman" w:cs="Times New Roman"/>
          <w:sz w:val="24"/>
        </w:rPr>
        <w:t>:</w:t>
      </w:r>
    </w:p>
    <w:p w:rsidR="00C1182D" w:rsidRPr="00C1182D" w:rsidRDefault="00C1182D" w:rsidP="00C1182D">
      <w:pPr>
        <w:ind w:left="142"/>
        <w:jc w:val="both"/>
        <w:rPr>
          <w:rFonts w:ascii="Times New Roman" w:hAnsi="Times New Roman" w:cs="Times New Roman"/>
          <w:sz w:val="24"/>
        </w:rPr>
      </w:pPr>
      <w:r w:rsidRPr="00C1182D">
        <w:rPr>
          <w:rFonts w:ascii="Times New Roman" w:hAnsi="Times New Roman" w:cs="Times New Roman"/>
          <w:sz w:val="24"/>
          <w:lang w:val="ru-RU"/>
        </w:rPr>
        <w:lastRenderedPageBreak/>
        <w:t>5</w:t>
      </w:r>
      <w:r w:rsidRPr="00C1182D">
        <w:rPr>
          <w:rFonts w:ascii="Times New Roman" w:hAnsi="Times New Roman" w:cs="Times New Roman"/>
          <w:sz w:val="24"/>
        </w:rPr>
        <w:t xml:space="preserve">.1. Перевірка надання значень за всіма метриками. Значення метрик </w:t>
      </w:r>
      <w:r w:rsidRPr="00C1182D">
        <w:rPr>
          <w:rFonts w:ascii="Times New Roman" w:hAnsi="Times New Roman" w:cs="Times New Roman"/>
          <w:sz w:val="24"/>
          <w:lang w:val="en-US"/>
        </w:rPr>
        <w:t>T</w:t>
      </w:r>
      <w:r w:rsidRPr="00C1182D">
        <w:rPr>
          <w:rFonts w:ascii="Times New Roman" w:hAnsi="Times New Roman" w:cs="Times New Roman"/>
          <w:sz w:val="24"/>
        </w:rPr>
        <w:t xml:space="preserve">070 (сума прийнятої готівки), </w:t>
      </w:r>
      <w:r w:rsidRPr="00C1182D">
        <w:rPr>
          <w:rFonts w:ascii="Times New Roman" w:hAnsi="Times New Roman" w:cs="Times New Roman"/>
          <w:sz w:val="24"/>
          <w:lang w:val="en-US"/>
        </w:rPr>
        <w:t>T</w:t>
      </w:r>
      <w:r w:rsidRPr="00C1182D">
        <w:rPr>
          <w:rFonts w:ascii="Times New Roman" w:hAnsi="Times New Roman" w:cs="Times New Roman"/>
          <w:sz w:val="24"/>
        </w:rPr>
        <w:t xml:space="preserve">080_1 (кількість платіжних пристроїв/пунктів приймання готівки), </w:t>
      </w:r>
      <w:r w:rsidRPr="00C1182D">
        <w:rPr>
          <w:rFonts w:ascii="Times New Roman" w:hAnsi="Times New Roman" w:cs="Times New Roman"/>
          <w:sz w:val="24"/>
          <w:lang w:val="en-US"/>
        </w:rPr>
        <w:t>T</w:t>
      </w:r>
      <w:r w:rsidRPr="00C1182D">
        <w:rPr>
          <w:rFonts w:ascii="Times New Roman" w:hAnsi="Times New Roman" w:cs="Times New Roman"/>
          <w:sz w:val="24"/>
        </w:rPr>
        <w:t>080_2 (кількість операцій) повинні бути більше 0 (нуль). При недотримані умови надається повідомлення: “Не надано значення метрик, сума T070=[</w:t>
      </w:r>
      <w:r w:rsidRPr="00C1182D">
        <w:rPr>
          <w:rFonts w:ascii="Times New Roman" w:hAnsi="Times New Roman" w:cs="Times New Roman"/>
          <w:sz w:val="24"/>
          <w:lang w:val="en-US"/>
        </w:rPr>
        <w:t>T</w:t>
      </w:r>
      <w:r w:rsidRPr="00C1182D">
        <w:rPr>
          <w:rFonts w:ascii="Times New Roman" w:hAnsi="Times New Roman" w:cs="Times New Roman"/>
          <w:sz w:val="24"/>
        </w:rPr>
        <w:t>070], кількість пристроїв або пунктів T080_1=[</w:t>
      </w:r>
      <w:r w:rsidRPr="00C1182D">
        <w:rPr>
          <w:rFonts w:ascii="Times New Roman" w:hAnsi="Times New Roman" w:cs="Times New Roman"/>
          <w:sz w:val="24"/>
          <w:lang w:val="en-US"/>
        </w:rPr>
        <w:t>T</w:t>
      </w:r>
      <w:r w:rsidRPr="00C1182D">
        <w:rPr>
          <w:rFonts w:ascii="Times New Roman" w:hAnsi="Times New Roman" w:cs="Times New Roman"/>
          <w:sz w:val="24"/>
        </w:rPr>
        <w:t>080_1], кількість операцій T080_2=[</w:t>
      </w:r>
      <w:r w:rsidRPr="00C1182D">
        <w:rPr>
          <w:rFonts w:ascii="Times New Roman" w:hAnsi="Times New Roman" w:cs="Times New Roman"/>
          <w:sz w:val="24"/>
          <w:lang w:val="en-US"/>
        </w:rPr>
        <w:t>T</w:t>
      </w:r>
      <w:r w:rsidRPr="00C1182D">
        <w:rPr>
          <w:rFonts w:ascii="Times New Roman" w:hAnsi="Times New Roman" w:cs="Times New Roman"/>
          <w:sz w:val="24"/>
        </w:rPr>
        <w:t xml:space="preserve">080_2]. Для аналізу: </w:t>
      </w:r>
      <w:r w:rsidRPr="00C1182D">
        <w:rPr>
          <w:rFonts w:ascii="Times New Roman" w:hAnsi="Times New Roman" w:cs="Times New Roman"/>
          <w:sz w:val="24"/>
          <w:lang w:val="en-US"/>
        </w:rPr>
        <w:t>EKP</w:t>
      </w:r>
      <w:r w:rsidRPr="00C1182D">
        <w:rPr>
          <w:rFonts w:ascii="Times New Roman" w:hAnsi="Times New Roman" w:cs="Times New Roman"/>
          <w:sz w:val="24"/>
        </w:rPr>
        <w:t xml:space="preserve">=... D060=... </w:t>
      </w:r>
      <w:r w:rsidRPr="00C1182D">
        <w:rPr>
          <w:rFonts w:ascii="Times New Roman" w:hAnsi="Times New Roman" w:cs="Times New Roman"/>
          <w:sz w:val="24"/>
          <w:lang w:val="en-US"/>
        </w:rPr>
        <w:t>Z</w:t>
      </w:r>
      <w:r w:rsidRPr="00C1182D">
        <w:rPr>
          <w:rFonts w:ascii="Times New Roman" w:hAnsi="Times New Roman" w:cs="Times New Roman"/>
          <w:sz w:val="24"/>
        </w:rPr>
        <w:t xml:space="preserve">272=... </w:t>
      </w:r>
      <w:r w:rsidRPr="00C1182D">
        <w:rPr>
          <w:rFonts w:ascii="Times New Roman" w:hAnsi="Times New Roman" w:cs="Times New Roman"/>
          <w:sz w:val="24"/>
          <w:lang w:val="en-US"/>
        </w:rPr>
        <w:t>K</w:t>
      </w:r>
      <w:r w:rsidRPr="00C1182D">
        <w:rPr>
          <w:rFonts w:ascii="Times New Roman" w:hAnsi="Times New Roman" w:cs="Times New Roman"/>
          <w:sz w:val="24"/>
        </w:rPr>
        <w:t>U=...</w:t>
      </w:r>
      <w:proofErr w:type="gramStart"/>
      <w:r w:rsidRPr="00C1182D">
        <w:rPr>
          <w:rFonts w:ascii="Times New Roman" w:hAnsi="Times New Roman" w:cs="Times New Roman"/>
          <w:sz w:val="24"/>
        </w:rPr>
        <w:t>”.</w:t>
      </w:r>
      <w:proofErr w:type="gramEnd"/>
    </w:p>
    <w:p w:rsidR="00C1182D" w:rsidRPr="00C1182D" w:rsidRDefault="00C1182D" w:rsidP="00C1182D">
      <w:pPr>
        <w:ind w:left="142"/>
        <w:jc w:val="both"/>
        <w:rPr>
          <w:rFonts w:ascii="Times New Roman" w:hAnsi="Times New Roman" w:cs="Times New Roman"/>
          <w:sz w:val="24"/>
        </w:rPr>
      </w:pPr>
      <w:r w:rsidRPr="00C1182D">
        <w:rPr>
          <w:rFonts w:ascii="Times New Roman" w:hAnsi="Times New Roman" w:cs="Times New Roman"/>
          <w:sz w:val="24"/>
        </w:rPr>
        <w:t xml:space="preserve">5.2. Параметр </w:t>
      </w:r>
      <w:r w:rsidRPr="00C1182D">
        <w:rPr>
          <w:rFonts w:ascii="Times New Roman" w:hAnsi="Times New Roman" w:cs="Times New Roman"/>
          <w:sz w:val="24"/>
          <w:lang w:val="en-US"/>
        </w:rPr>
        <w:t>KU</w:t>
      </w:r>
      <w:r w:rsidRPr="00C1182D">
        <w:rPr>
          <w:rFonts w:ascii="Times New Roman" w:hAnsi="Times New Roman" w:cs="Times New Roman"/>
          <w:sz w:val="24"/>
        </w:rPr>
        <w:t xml:space="preserve"> (код місцезнаходження платіжного пристрою або пункту приймання готівки) не повинен дорівнювати “#”. При недотримані умови надається повідомлення: </w:t>
      </w:r>
      <w:r w:rsidRPr="00C1182D">
        <w:rPr>
          <w:rFonts w:ascii="Times New Roman" w:hAnsi="Times New Roman" w:cs="Times New Roman"/>
          <w:sz w:val="24"/>
          <w:lang w:val="ru-RU"/>
        </w:rPr>
        <w:t>“</w:t>
      </w:r>
      <w:r w:rsidRPr="00C1182D">
        <w:rPr>
          <w:rFonts w:ascii="Times New Roman" w:hAnsi="Times New Roman" w:cs="Times New Roman"/>
          <w:sz w:val="24"/>
        </w:rPr>
        <w:t xml:space="preserve">Код місцезнаходження платіжного пристрою або пункту приймання готівки не повинен дорівнювати </w:t>
      </w:r>
      <w:r w:rsidRPr="00C1182D">
        <w:rPr>
          <w:rFonts w:ascii="Times New Roman" w:hAnsi="Times New Roman" w:cs="Times New Roman"/>
          <w:sz w:val="24"/>
          <w:lang w:val="ru-RU"/>
        </w:rPr>
        <w:t>“</w:t>
      </w:r>
      <w:r w:rsidRPr="00C1182D">
        <w:rPr>
          <w:rFonts w:ascii="Times New Roman" w:hAnsi="Times New Roman" w:cs="Times New Roman"/>
          <w:sz w:val="24"/>
        </w:rPr>
        <w:t>#</w:t>
      </w:r>
      <w:r w:rsidRPr="00C1182D">
        <w:rPr>
          <w:rFonts w:ascii="Times New Roman" w:hAnsi="Times New Roman" w:cs="Times New Roman"/>
          <w:sz w:val="24"/>
          <w:lang w:val="ru-RU"/>
        </w:rPr>
        <w:t>”</w:t>
      </w:r>
      <w:r w:rsidRPr="00C1182D">
        <w:rPr>
          <w:rFonts w:ascii="Times New Roman" w:hAnsi="Times New Roman" w:cs="Times New Roman"/>
          <w:sz w:val="24"/>
        </w:rPr>
        <w:t xml:space="preserve">. Для аналізу: </w:t>
      </w:r>
      <w:r w:rsidRPr="00C1182D">
        <w:rPr>
          <w:rFonts w:ascii="Times New Roman" w:hAnsi="Times New Roman" w:cs="Times New Roman"/>
          <w:sz w:val="24"/>
          <w:lang w:val="en-US"/>
        </w:rPr>
        <w:t>EKP</w:t>
      </w:r>
      <w:r w:rsidRPr="00C1182D">
        <w:rPr>
          <w:rFonts w:ascii="Times New Roman" w:hAnsi="Times New Roman" w:cs="Times New Roman"/>
          <w:sz w:val="24"/>
        </w:rPr>
        <w:t xml:space="preserve">=... D060=... </w:t>
      </w:r>
      <w:r w:rsidRPr="00C1182D">
        <w:rPr>
          <w:rFonts w:ascii="Times New Roman" w:hAnsi="Times New Roman" w:cs="Times New Roman"/>
          <w:sz w:val="24"/>
          <w:lang w:val="en-US"/>
        </w:rPr>
        <w:t>Z</w:t>
      </w:r>
      <w:r w:rsidRPr="00C1182D">
        <w:rPr>
          <w:rFonts w:ascii="Times New Roman" w:hAnsi="Times New Roman" w:cs="Times New Roman"/>
          <w:sz w:val="24"/>
        </w:rPr>
        <w:t>272=... KU=…”.</w:t>
      </w:r>
    </w:p>
    <w:p w:rsidR="00C1182D" w:rsidRPr="00C1182D" w:rsidRDefault="00C1182D" w:rsidP="00C1182D">
      <w:pPr>
        <w:jc w:val="both"/>
        <w:rPr>
          <w:rFonts w:ascii="Times New Roman" w:hAnsi="Times New Roman" w:cs="Times New Roman"/>
          <w:sz w:val="24"/>
        </w:rPr>
      </w:pPr>
      <w:r w:rsidRPr="00C1182D">
        <w:rPr>
          <w:rFonts w:ascii="Times New Roman" w:hAnsi="Times New Roman" w:cs="Times New Roman"/>
          <w:sz w:val="24"/>
        </w:rPr>
        <w:t>6.</w:t>
      </w:r>
      <w:r w:rsidRPr="00C1182D">
        <w:rPr>
          <w:rFonts w:ascii="Times New Roman" w:hAnsi="Times New Roman" w:cs="Times New Roman"/>
          <w:b/>
          <w:sz w:val="24"/>
        </w:rPr>
        <w:t xml:space="preserve"> Для показника AF0002 (загальна кількість платіжних пристроїв/пунктів приймання готівки)</w:t>
      </w:r>
      <w:r w:rsidRPr="00C1182D">
        <w:rPr>
          <w:rFonts w:ascii="Times New Roman" w:hAnsi="Times New Roman" w:cs="Times New Roman"/>
          <w:sz w:val="24"/>
        </w:rPr>
        <w:t>:</w:t>
      </w:r>
    </w:p>
    <w:p w:rsidR="00C1182D" w:rsidRPr="00C1182D" w:rsidRDefault="00C1182D" w:rsidP="00C1182D">
      <w:pPr>
        <w:ind w:left="142"/>
        <w:jc w:val="both"/>
        <w:rPr>
          <w:rFonts w:ascii="Times New Roman" w:hAnsi="Times New Roman" w:cs="Times New Roman"/>
          <w:sz w:val="24"/>
        </w:rPr>
      </w:pPr>
      <w:r w:rsidRPr="00C1182D">
        <w:rPr>
          <w:rFonts w:ascii="Times New Roman" w:hAnsi="Times New Roman" w:cs="Times New Roman"/>
          <w:sz w:val="24"/>
          <w:lang w:val="ru-RU"/>
        </w:rPr>
        <w:t>6</w:t>
      </w:r>
      <w:r w:rsidRPr="00C1182D">
        <w:rPr>
          <w:rFonts w:ascii="Times New Roman" w:hAnsi="Times New Roman" w:cs="Times New Roman"/>
          <w:sz w:val="24"/>
        </w:rPr>
        <w:t xml:space="preserve">.1. Значення метрики </w:t>
      </w:r>
      <w:r w:rsidRPr="00C1182D">
        <w:rPr>
          <w:rFonts w:ascii="Times New Roman" w:hAnsi="Times New Roman" w:cs="Times New Roman"/>
          <w:sz w:val="24"/>
          <w:lang w:val="en-US"/>
        </w:rPr>
        <w:t>T</w:t>
      </w:r>
      <w:r w:rsidRPr="00C1182D">
        <w:rPr>
          <w:rFonts w:ascii="Times New Roman" w:hAnsi="Times New Roman" w:cs="Times New Roman"/>
          <w:sz w:val="24"/>
        </w:rPr>
        <w:t xml:space="preserve">080_1 повинно бути більше 0 (нуль). При недотримані умови надається повідомлення: </w:t>
      </w:r>
      <w:r w:rsidRPr="00C1182D">
        <w:rPr>
          <w:rFonts w:ascii="Times New Roman" w:hAnsi="Times New Roman" w:cs="Times New Roman"/>
          <w:sz w:val="24"/>
          <w:lang w:val="ru-RU"/>
        </w:rPr>
        <w:t>“</w:t>
      </w:r>
      <w:r w:rsidRPr="00C1182D">
        <w:rPr>
          <w:rFonts w:ascii="Times New Roman" w:hAnsi="Times New Roman" w:cs="Times New Roman"/>
          <w:sz w:val="24"/>
        </w:rPr>
        <w:t>Не надана кількість пристроїв або пунктів T080_1=[</w:t>
      </w:r>
      <w:r w:rsidRPr="00C1182D">
        <w:rPr>
          <w:rFonts w:ascii="Times New Roman" w:hAnsi="Times New Roman" w:cs="Times New Roman"/>
          <w:sz w:val="24"/>
          <w:lang w:val="en-US"/>
        </w:rPr>
        <w:t>T</w:t>
      </w:r>
      <w:r w:rsidRPr="00C1182D">
        <w:rPr>
          <w:rFonts w:ascii="Times New Roman" w:hAnsi="Times New Roman" w:cs="Times New Roman"/>
          <w:sz w:val="24"/>
        </w:rPr>
        <w:t xml:space="preserve">080_1]. Для аналізу: </w:t>
      </w:r>
      <w:r w:rsidRPr="00C1182D">
        <w:rPr>
          <w:rFonts w:ascii="Times New Roman" w:hAnsi="Times New Roman" w:cs="Times New Roman"/>
          <w:sz w:val="24"/>
          <w:lang w:val="en-US"/>
        </w:rPr>
        <w:t>EKP</w:t>
      </w:r>
      <w:r w:rsidRPr="00C1182D">
        <w:rPr>
          <w:rFonts w:ascii="Times New Roman" w:hAnsi="Times New Roman" w:cs="Times New Roman"/>
          <w:sz w:val="24"/>
        </w:rPr>
        <w:t xml:space="preserve">=... D060=... </w:t>
      </w:r>
      <w:r w:rsidRPr="00C1182D">
        <w:rPr>
          <w:rFonts w:ascii="Times New Roman" w:hAnsi="Times New Roman" w:cs="Times New Roman"/>
          <w:sz w:val="24"/>
          <w:lang w:val="en-US"/>
        </w:rPr>
        <w:t>Z</w:t>
      </w:r>
      <w:r w:rsidRPr="00C1182D">
        <w:rPr>
          <w:rFonts w:ascii="Times New Roman" w:hAnsi="Times New Roman" w:cs="Times New Roman"/>
          <w:sz w:val="24"/>
          <w:lang w:val="ru-RU"/>
        </w:rPr>
        <w:t>272</w:t>
      </w:r>
      <w:r w:rsidRPr="00C1182D">
        <w:rPr>
          <w:rFonts w:ascii="Times New Roman" w:hAnsi="Times New Roman" w:cs="Times New Roman"/>
          <w:sz w:val="24"/>
        </w:rPr>
        <w:t xml:space="preserve">=... </w:t>
      </w:r>
      <w:r w:rsidRPr="00C1182D">
        <w:rPr>
          <w:rFonts w:ascii="Times New Roman" w:hAnsi="Times New Roman" w:cs="Times New Roman"/>
          <w:sz w:val="24"/>
          <w:lang w:val="en-US"/>
        </w:rPr>
        <w:t>K</w:t>
      </w:r>
      <w:r w:rsidRPr="00C1182D">
        <w:rPr>
          <w:rFonts w:ascii="Times New Roman" w:hAnsi="Times New Roman" w:cs="Times New Roman"/>
          <w:sz w:val="24"/>
        </w:rPr>
        <w:t>U=...</w:t>
      </w:r>
      <w:proofErr w:type="gramStart"/>
      <w:r w:rsidRPr="00C1182D">
        <w:rPr>
          <w:rFonts w:ascii="Times New Roman" w:hAnsi="Times New Roman" w:cs="Times New Roman"/>
          <w:sz w:val="24"/>
          <w:lang w:val="ru-RU"/>
        </w:rPr>
        <w:t>”</w:t>
      </w:r>
      <w:r w:rsidRPr="00C1182D">
        <w:rPr>
          <w:rFonts w:ascii="Times New Roman" w:hAnsi="Times New Roman" w:cs="Times New Roman"/>
          <w:sz w:val="24"/>
        </w:rPr>
        <w:t>.</w:t>
      </w:r>
      <w:proofErr w:type="gramEnd"/>
    </w:p>
    <w:p w:rsidR="00C1182D" w:rsidRPr="00C1182D" w:rsidRDefault="00C1182D" w:rsidP="00C1182D">
      <w:pPr>
        <w:ind w:left="142"/>
        <w:jc w:val="both"/>
        <w:rPr>
          <w:rFonts w:ascii="Times New Roman" w:hAnsi="Times New Roman" w:cs="Times New Roman"/>
          <w:sz w:val="24"/>
        </w:rPr>
      </w:pPr>
      <w:r w:rsidRPr="00C1182D">
        <w:rPr>
          <w:rFonts w:ascii="Times New Roman" w:hAnsi="Times New Roman" w:cs="Times New Roman"/>
          <w:sz w:val="24"/>
          <w:lang w:val="ru-RU"/>
        </w:rPr>
        <w:t>6</w:t>
      </w:r>
      <w:r w:rsidRPr="00C1182D">
        <w:rPr>
          <w:rFonts w:ascii="Times New Roman" w:hAnsi="Times New Roman" w:cs="Times New Roman"/>
          <w:sz w:val="24"/>
        </w:rPr>
        <w:t xml:space="preserve">.2. Параметр D060 (код </w:t>
      </w:r>
      <w:r w:rsidR="009D3820" w:rsidRPr="009D3820">
        <w:rPr>
          <w:rFonts w:ascii="Times New Roman" w:hAnsi="Times New Roman" w:cs="Times New Roman"/>
          <w:sz w:val="24"/>
        </w:rPr>
        <w:t>платіжної системи</w:t>
      </w:r>
      <w:r w:rsidRPr="00C1182D">
        <w:rPr>
          <w:rFonts w:ascii="Times New Roman" w:hAnsi="Times New Roman" w:cs="Times New Roman"/>
          <w:sz w:val="24"/>
        </w:rPr>
        <w:t xml:space="preserve">) повинен дорівнювати </w:t>
      </w:r>
      <w:r w:rsidRPr="00C1182D">
        <w:rPr>
          <w:rFonts w:ascii="Times New Roman" w:hAnsi="Times New Roman" w:cs="Times New Roman"/>
          <w:sz w:val="24"/>
          <w:lang w:val="ru-RU"/>
        </w:rPr>
        <w:t>“</w:t>
      </w:r>
      <w:r w:rsidRPr="00C1182D">
        <w:rPr>
          <w:rFonts w:ascii="Times New Roman" w:hAnsi="Times New Roman" w:cs="Times New Roman"/>
          <w:sz w:val="24"/>
        </w:rPr>
        <w:t>#</w:t>
      </w:r>
      <w:r w:rsidRPr="00C1182D">
        <w:rPr>
          <w:rFonts w:ascii="Times New Roman" w:hAnsi="Times New Roman" w:cs="Times New Roman"/>
          <w:sz w:val="24"/>
          <w:lang w:val="ru-RU"/>
        </w:rPr>
        <w:t>”</w:t>
      </w:r>
      <w:r w:rsidRPr="00C1182D">
        <w:rPr>
          <w:rFonts w:ascii="Times New Roman" w:hAnsi="Times New Roman" w:cs="Times New Roman"/>
          <w:sz w:val="24"/>
        </w:rPr>
        <w:t xml:space="preserve">. При недотриманні умови надається повідомлення: </w:t>
      </w:r>
      <w:r w:rsidRPr="00C1182D">
        <w:rPr>
          <w:rFonts w:ascii="Times New Roman" w:hAnsi="Times New Roman" w:cs="Times New Roman"/>
          <w:sz w:val="24"/>
          <w:lang w:val="ru-RU"/>
        </w:rPr>
        <w:t>“</w:t>
      </w:r>
      <w:r w:rsidRPr="00C1182D">
        <w:rPr>
          <w:rFonts w:ascii="Times New Roman" w:hAnsi="Times New Roman" w:cs="Times New Roman"/>
          <w:sz w:val="24"/>
        </w:rPr>
        <w:t xml:space="preserve">Код </w:t>
      </w:r>
      <w:r w:rsidR="009D3820" w:rsidRPr="009D3820">
        <w:rPr>
          <w:rFonts w:ascii="Times New Roman" w:hAnsi="Times New Roman" w:cs="Times New Roman"/>
          <w:sz w:val="24"/>
        </w:rPr>
        <w:t>платіжної системи</w:t>
      </w:r>
      <w:r w:rsidRPr="00C1182D">
        <w:rPr>
          <w:rFonts w:ascii="Times New Roman" w:hAnsi="Times New Roman" w:cs="Times New Roman"/>
          <w:sz w:val="24"/>
        </w:rPr>
        <w:t xml:space="preserve"> повинен дорівнювати </w:t>
      </w:r>
      <w:r w:rsidRPr="00C1182D">
        <w:rPr>
          <w:rFonts w:ascii="Times New Roman" w:hAnsi="Times New Roman" w:cs="Times New Roman"/>
          <w:sz w:val="24"/>
          <w:lang w:val="ru-RU"/>
        </w:rPr>
        <w:t>“</w:t>
      </w:r>
      <w:r w:rsidRPr="00C1182D">
        <w:rPr>
          <w:rFonts w:ascii="Times New Roman" w:hAnsi="Times New Roman" w:cs="Times New Roman"/>
          <w:sz w:val="24"/>
        </w:rPr>
        <w:t>#</w:t>
      </w:r>
      <w:r w:rsidRPr="00C1182D">
        <w:rPr>
          <w:rFonts w:ascii="Times New Roman" w:hAnsi="Times New Roman" w:cs="Times New Roman"/>
          <w:sz w:val="24"/>
          <w:lang w:val="ru-RU"/>
        </w:rPr>
        <w:t>”</w:t>
      </w:r>
      <w:r w:rsidRPr="00C1182D">
        <w:rPr>
          <w:rFonts w:ascii="Times New Roman" w:hAnsi="Times New Roman" w:cs="Times New Roman"/>
          <w:sz w:val="24"/>
        </w:rPr>
        <w:t xml:space="preserve">. Для аналізу: </w:t>
      </w:r>
      <w:r w:rsidRPr="00C1182D">
        <w:rPr>
          <w:rFonts w:ascii="Times New Roman" w:hAnsi="Times New Roman" w:cs="Times New Roman"/>
          <w:sz w:val="24"/>
          <w:lang w:val="en-US"/>
        </w:rPr>
        <w:t>EKP</w:t>
      </w:r>
      <w:r w:rsidRPr="00C1182D">
        <w:rPr>
          <w:rFonts w:ascii="Times New Roman" w:hAnsi="Times New Roman" w:cs="Times New Roman"/>
          <w:sz w:val="24"/>
        </w:rPr>
        <w:t xml:space="preserve">=... D060=... </w:t>
      </w:r>
      <w:r w:rsidRPr="00C1182D">
        <w:rPr>
          <w:rFonts w:ascii="Times New Roman" w:hAnsi="Times New Roman" w:cs="Times New Roman"/>
          <w:sz w:val="24"/>
          <w:lang w:val="en-US"/>
        </w:rPr>
        <w:t>Z</w:t>
      </w:r>
      <w:r w:rsidRPr="00C1182D">
        <w:rPr>
          <w:rFonts w:ascii="Times New Roman" w:hAnsi="Times New Roman" w:cs="Times New Roman"/>
          <w:sz w:val="24"/>
          <w:lang w:val="ru-RU"/>
        </w:rPr>
        <w:t>272</w:t>
      </w:r>
      <w:r w:rsidRPr="00C1182D">
        <w:rPr>
          <w:rFonts w:ascii="Times New Roman" w:hAnsi="Times New Roman" w:cs="Times New Roman"/>
          <w:sz w:val="24"/>
        </w:rPr>
        <w:t xml:space="preserve">=... </w:t>
      </w:r>
      <w:r w:rsidRPr="00C1182D">
        <w:rPr>
          <w:rFonts w:ascii="Times New Roman" w:hAnsi="Times New Roman" w:cs="Times New Roman"/>
          <w:sz w:val="24"/>
          <w:lang w:val="en-US"/>
        </w:rPr>
        <w:t>K</w:t>
      </w:r>
      <w:r w:rsidRPr="00C1182D">
        <w:rPr>
          <w:rFonts w:ascii="Times New Roman" w:hAnsi="Times New Roman" w:cs="Times New Roman"/>
          <w:sz w:val="24"/>
        </w:rPr>
        <w:t>U=...</w:t>
      </w:r>
      <w:proofErr w:type="gramStart"/>
      <w:r w:rsidRPr="00C1182D">
        <w:rPr>
          <w:rFonts w:ascii="Times New Roman" w:hAnsi="Times New Roman" w:cs="Times New Roman"/>
          <w:sz w:val="24"/>
          <w:lang w:val="ru-RU"/>
        </w:rPr>
        <w:t>”</w:t>
      </w:r>
      <w:r w:rsidRPr="00C1182D">
        <w:rPr>
          <w:rFonts w:ascii="Times New Roman" w:hAnsi="Times New Roman" w:cs="Times New Roman"/>
          <w:sz w:val="24"/>
        </w:rPr>
        <w:t>.</w:t>
      </w:r>
      <w:proofErr w:type="gramEnd"/>
    </w:p>
    <w:p w:rsidR="00C1182D" w:rsidRPr="00C1182D" w:rsidRDefault="00C1182D" w:rsidP="00C1182D">
      <w:pPr>
        <w:tabs>
          <w:tab w:val="left" w:pos="2863"/>
        </w:tabs>
        <w:jc w:val="both"/>
        <w:rPr>
          <w:rFonts w:ascii="Times New Roman" w:hAnsi="Times New Roman" w:cs="Times New Roman"/>
          <w:sz w:val="24"/>
        </w:rPr>
      </w:pPr>
      <w:r w:rsidRPr="00C1182D">
        <w:rPr>
          <w:rFonts w:ascii="Times New Roman" w:hAnsi="Times New Roman" w:cs="Times New Roman"/>
          <w:sz w:val="24"/>
          <w:lang w:val="ru-RU"/>
        </w:rPr>
        <w:t>7</w:t>
      </w:r>
      <w:r w:rsidRPr="00C1182D">
        <w:rPr>
          <w:rFonts w:ascii="Times New Roman" w:hAnsi="Times New Roman" w:cs="Times New Roman"/>
          <w:sz w:val="24"/>
        </w:rPr>
        <w:t>.</w:t>
      </w:r>
      <w:r w:rsidRPr="00C1182D">
        <w:rPr>
          <w:rFonts w:ascii="Times New Roman" w:hAnsi="Times New Roman" w:cs="Times New Roman"/>
          <w:b/>
          <w:sz w:val="24"/>
        </w:rPr>
        <w:t xml:space="preserve"> Для показника AF0003 (</w:t>
      </w:r>
      <w:r w:rsidR="00C72171" w:rsidRPr="00C72171">
        <w:rPr>
          <w:rFonts w:ascii="Times New Roman" w:hAnsi="Times New Roman" w:cs="Times New Roman"/>
          <w:b/>
          <w:sz w:val="24"/>
        </w:rPr>
        <w:t>інформація про платіжні системи, з якими укладені договори, але через які не виконувалися платіжні операції</w:t>
      </w:r>
      <w:r w:rsidRPr="00C1182D">
        <w:rPr>
          <w:rFonts w:ascii="Times New Roman" w:hAnsi="Times New Roman" w:cs="Times New Roman"/>
          <w:b/>
          <w:sz w:val="24"/>
        </w:rPr>
        <w:t>)</w:t>
      </w:r>
      <w:r w:rsidRPr="00C1182D">
        <w:rPr>
          <w:rFonts w:ascii="Times New Roman" w:hAnsi="Times New Roman" w:cs="Times New Roman"/>
          <w:sz w:val="24"/>
        </w:rPr>
        <w:t>:</w:t>
      </w:r>
    </w:p>
    <w:p w:rsidR="00C1182D" w:rsidRPr="00C1182D" w:rsidRDefault="00C1182D" w:rsidP="00C1182D">
      <w:pPr>
        <w:tabs>
          <w:tab w:val="left" w:pos="2863"/>
        </w:tabs>
        <w:ind w:left="142"/>
        <w:jc w:val="both"/>
        <w:rPr>
          <w:rFonts w:ascii="Times New Roman" w:hAnsi="Times New Roman" w:cs="Times New Roman"/>
          <w:sz w:val="24"/>
        </w:rPr>
      </w:pPr>
      <w:r w:rsidRPr="00C1182D">
        <w:rPr>
          <w:rFonts w:ascii="Times New Roman" w:hAnsi="Times New Roman" w:cs="Times New Roman"/>
          <w:sz w:val="24"/>
          <w:lang w:val="ru-RU"/>
        </w:rPr>
        <w:t>7</w:t>
      </w:r>
      <w:r w:rsidRPr="00C1182D">
        <w:rPr>
          <w:rFonts w:ascii="Times New Roman" w:hAnsi="Times New Roman" w:cs="Times New Roman"/>
          <w:sz w:val="24"/>
        </w:rPr>
        <w:t xml:space="preserve">.1. Перевірка надання нульових значень метрик </w:t>
      </w:r>
      <w:r w:rsidRPr="00C1182D">
        <w:rPr>
          <w:rFonts w:ascii="Times New Roman" w:hAnsi="Times New Roman" w:cs="Times New Roman"/>
          <w:sz w:val="24"/>
          <w:lang w:val="en-US"/>
        </w:rPr>
        <w:t>T</w:t>
      </w:r>
      <w:r w:rsidRPr="00C1182D">
        <w:rPr>
          <w:rFonts w:ascii="Times New Roman" w:hAnsi="Times New Roman" w:cs="Times New Roman"/>
          <w:sz w:val="24"/>
        </w:rPr>
        <w:t xml:space="preserve">070 = 0 (нуль), T080_1 = 0 (нуль), </w:t>
      </w:r>
      <w:r w:rsidRPr="00C1182D">
        <w:rPr>
          <w:rFonts w:ascii="Times New Roman" w:hAnsi="Times New Roman" w:cs="Times New Roman"/>
          <w:sz w:val="24"/>
          <w:lang w:val="en-US"/>
        </w:rPr>
        <w:t>T</w:t>
      </w:r>
      <w:r w:rsidRPr="00C1182D">
        <w:rPr>
          <w:rFonts w:ascii="Times New Roman" w:hAnsi="Times New Roman" w:cs="Times New Roman"/>
          <w:sz w:val="24"/>
        </w:rPr>
        <w:t>080_2 = 0 (нуль). Якщо надані значення відмінні від нуля, то надається повідомлення: “Значення метрик T070=[</w:t>
      </w:r>
      <w:r w:rsidRPr="00C1182D">
        <w:rPr>
          <w:rFonts w:ascii="Times New Roman" w:hAnsi="Times New Roman" w:cs="Times New Roman"/>
          <w:sz w:val="24"/>
          <w:lang w:val="en-US"/>
        </w:rPr>
        <w:t>T</w:t>
      </w:r>
      <w:r w:rsidRPr="00C1182D">
        <w:rPr>
          <w:rFonts w:ascii="Times New Roman" w:hAnsi="Times New Roman" w:cs="Times New Roman"/>
          <w:sz w:val="24"/>
        </w:rPr>
        <w:t>070], T080_1=[T080_1], T080_2=[</w:t>
      </w:r>
      <w:r w:rsidRPr="00C1182D">
        <w:rPr>
          <w:rFonts w:ascii="Times New Roman" w:hAnsi="Times New Roman" w:cs="Times New Roman"/>
          <w:sz w:val="24"/>
          <w:lang w:val="en-US"/>
        </w:rPr>
        <w:t>T</w:t>
      </w:r>
      <w:r w:rsidRPr="00C1182D">
        <w:rPr>
          <w:rFonts w:ascii="Times New Roman" w:hAnsi="Times New Roman" w:cs="Times New Roman"/>
          <w:sz w:val="24"/>
        </w:rPr>
        <w:t xml:space="preserve">080_2] повинні дорівнювати нулю. Для аналізу: </w:t>
      </w:r>
      <w:r w:rsidRPr="00C1182D">
        <w:rPr>
          <w:rFonts w:ascii="Times New Roman" w:hAnsi="Times New Roman" w:cs="Times New Roman"/>
          <w:sz w:val="24"/>
          <w:lang w:val="en-US"/>
        </w:rPr>
        <w:t>EKP</w:t>
      </w:r>
      <w:r w:rsidRPr="00C1182D">
        <w:rPr>
          <w:rFonts w:ascii="Times New Roman" w:hAnsi="Times New Roman" w:cs="Times New Roman"/>
          <w:sz w:val="24"/>
        </w:rPr>
        <w:t xml:space="preserve">=... D060=... </w:t>
      </w:r>
      <w:r w:rsidRPr="00C1182D">
        <w:rPr>
          <w:rFonts w:ascii="Times New Roman" w:hAnsi="Times New Roman" w:cs="Times New Roman"/>
          <w:sz w:val="24"/>
          <w:lang w:val="en-US"/>
        </w:rPr>
        <w:t>Z</w:t>
      </w:r>
      <w:r w:rsidRPr="00C1182D">
        <w:rPr>
          <w:rFonts w:ascii="Times New Roman" w:hAnsi="Times New Roman" w:cs="Times New Roman"/>
          <w:sz w:val="24"/>
          <w:lang w:val="ru-RU"/>
        </w:rPr>
        <w:t>272</w:t>
      </w:r>
      <w:r w:rsidRPr="00C1182D">
        <w:rPr>
          <w:rFonts w:ascii="Times New Roman" w:hAnsi="Times New Roman" w:cs="Times New Roman"/>
          <w:sz w:val="24"/>
        </w:rPr>
        <w:t xml:space="preserve">=... </w:t>
      </w:r>
      <w:r w:rsidRPr="00C1182D">
        <w:rPr>
          <w:rFonts w:ascii="Times New Roman" w:hAnsi="Times New Roman" w:cs="Times New Roman"/>
          <w:sz w:val="24"/>
          <w:lang w:val="en-US"/>
        </w:rPr>
        <w:t>K</w:t>
      </w:r>
      <w:r w:rsidRPr="00C1182D">
        <w:rPr>
          <w:rFonts w:ascii="Times New Roman" w:hAnsi="Times New Roman" w:cs="Times New Roman"/>
          <w:sz w:val="24"/>
        </w:rPr>
        <w:t>U=...</w:t>
      </w:r>
      <w:proofErr w:type="gramStart"/>
      <w:r w:rsidRPr="00C1182D">
        <w:rPr>
          <w:rFonts w:ascii="Times New Roman" w:hAnsi="Times New Roman" w:cs="Times New Roman"/>
          <w:sz w:val="24"/>
          <w:lang w:val="ru-RU"/>
        </w:rPr>
        <w:t>”</w:t>
      </w:r>
      <w:r w:rsidRPr="00C1182D">
        <w:rPr>
          <w:rFonts w:ascii="Times New Roman" w:hAnsi="Times New Roman" w:cs="Times New Roman"/>
          <w:sz w:val="24"/>
        </w:rPr>
        <w:t>.</w:t>
      </w:r>
      <w:proofErr w:type="gramEnd"/>
    </w:p>
    <w:p w:rsidR="00E37727" w:rsidRPr="00C1182D" w:rsidRDefault="00C1182D" w:rsidP="00C1182D">
      <w:pPr>
        <w:tabs>
          <w:tab w:val="left" w:pos="2863"/>
        </w:tabs>
        <w:ind w:left="142"/>
        <w:jc w:val="both"/>
        <w:rPr>
          <w:rFonts w:ascii="Times New Roman" w:hAnsi="Times New Roman" w:cs="Times New Roman"/>
          <w:sz w:val="24"/>
        </w:rPr>
      </w:pPr>
      <w:r w:rsidRPr="00C1182D">
        <w:rPr>
          <w:rFonts w:ascii="Times New Roman" w:hAnsi="Times New Roman" w:cs="Times New Roman"/>
          <w:sz w:val="24"/>
          <w:lang w:val="ru-RU"/>
        </w:rPr>
        <w:t>7</w:t>
      </w:r>
      <w:r w:rsidRPr="00C1182D">
        <w:rPr>
          <w:rFonts w:ascii="Times New Roman" w:hAnsi="Times New Roman" w:cs="Times New Roman"/>
          <w:sz w:val="24"/>
        </w:rPr>
        <w:t xml:space="preserve">.2. Параметр </w:t>
      </w:r>
      <w:r w:rsidRPr="00C1182D">
        <w:rPr>
          <w:rFonts w:ascii="Times New Roman" w:hAnsi="Times New Roman" w:cs="Times New Roman"/>
          <w:sz w:val="24"/>
          <w:lang w:val="en-US"/>
        </w:rPr>
        <w:t>Z</w:t>
      </w:r>
      <w:r w:rsidRPr="00C1182D">
        <w:rPr>
          <w:rFonts w:ascii="Times New Roman" w:hAnsi="Times New Roman" w:cs="Times New Roman"/>
          <w:sz w:val="24"/>
          <w:lang w:val="ru-RU"/>
        </w:rPr>
        <w:t>272</w:t>
      </w:r>
      <w:r w:rsidRPr="00C1182D">
        <w:rPr>
          <w:rFonts w:ascii="Times New Roman" w:hAnsi="Times New Roman" w:cs="Times New Roman"/>
          <w:sz w:val="24"/>
        </w:rPr>
        <w:t xml:space="preserve"> (код засобу з приймання готівки) повинен дорівнювати </w:t>
      </w:r>
      <w:r w:rsidRPr="00C1182D">
        <w:rPr>
          <w:rFonts w:ascii="Times New Roman" w:hAnsi="Times New Roman" w:cs="Times New Roman"/>
          <w:sz w:val="24"/>
          <w:lang w:val="ru-RU"/>
        </w:rPr>
        <w:t>“</w:t>
      </w:r>
      <w:r w:rsidRPr="00C1182D">
        <w:rPr>
          <w:rFonts w:ascii="Times New Roman" w:hAnsi="Times New Roman" w:cs="Times New Roman"/>
          <w:sz w:val="24"/>
        </w:rPr>
        <w:t>#</w:t>
      </w:r>
      <w:r w:rsidRPr="00C1182D">
        <w:rPr>
          <w:rFonts w:ascii="Times New Roman" w:hAnsi="Times New Roman" w:cs="Times New Roman"/>
          <w:sz w:val="24"/>
          <w:lang w:val="ru-RU"/>
        </w:rPr>
        <w:t>”</w:t>
      </w:r>
      <w:r w:rsidRPr="00C1182D">
        <w:rPr>
          <w:rFonts w:ascii="Times New Roman" w:hAnsi="Times New Roman" w:cs="Times New Roman"/>
          <w:sz w:val="24"/>
        </w:rPr>
        <w:t xml:space="preserve">. При недотриманні умови надається повідомлення: </w:t>
      </w:r>
      <w:r w:rsidRPr="00C1182D">
        <w:rPr>
          <w:rFonts w:ascii="Times New Roman" w:hAnsi="Times New Roman" w:cs="Times New Roman"/>
          <w:sz w:val="24"/>
          <w:lang w:val="ru-RU"/>
        </w:rPr>
        <w:t>“</w:t>
      </w:r>
      <w:r w:rsidRPr="00C1182D">
        <w:rPr>
          <w:rFonts w:ascii="Times New Roman" w:hAnsi="Times New Roman" w:cs="Times New Roman"/>
          <w:sz w:val="24"/>
        </w:rPr>
        <w:t xml:space="preserve">Код засобу з приймання готівки повинен дорівнювати </w:t>
      </w:r>
      <w:r w:rsidRPr="00C1182D">
        <w:rPr>
          <w:rFonts w:ascii="Times New Roman" w:hAnsi="Times New Roman" w:cs="Times New Roman"/>
          <w:sz w:val="24"/>
          <w:lang w:val="ru-RU"/>
        </w:rPr>
        <w:t>“</w:t>
      </w:r>
      <w:r w:rsidRPr="00C1182D">
        <w:rPr>
          <w:rFonts w:ascii="Times New Roman" w:hAnsi="Times New Roman" w:cs="Times New Roman"/>
          <w:sz w:val="24"/>
        </w:rPr>
        <w:t>#</w:t>
      </w:r>
      <w:r w:rsidRPr="00C1182D">
        <w:rPr>
          <w:rFonts w:ascii="Times New Roman" w:hAnsi="Times New Roman" w:cs="Times New Roman"/>
          <w:sz w:val="24"/>
          <w:lang w:val="ru-RU"/>
        </w:rPr>
        <w:t>”</w:t>
      </w:r>
      <w:r w:rsidRPr="00C1182D">
        <w:rPr>
          <w:rFonts w:ascii="Times New Roman" w:hAnsi="Times New Roman" w:cs="Times New Roman"/>
          <w:sz w:val="24"/>
        </w:rPr>
        <w:t xml:space="preserve">. Для аналізу: </w:t>
      </w:r>
      <w:r w:rsidRPr="00C1182D">
        <w:rPr>
          <w:rFonts w:ascii="Times New Roman" w:hAnsi="Times New Roman" w:cs="Times New Roman"/>
          <w:sz w:val="24"/>
          <w:lang w:val="en-US"/>
        </w:rPr>
        <w:t>EKP</w:t>
      </w:r>
      <w:r w:rsidRPr="00C1182D">
        <w:rPr>
          <w:rFonts w:ascii="Times New Roman" w:hAnsi="Times New Roman" w:cs="Times New Roman"/>
          <w:sz w:val="24"/>
        </w:rPr>
        <w:t xml:space="preserve">=... D060=... </w:t>
      </w:r>
      <w:r w:rsidRPr="00C1182D">
        <w:rPr>
          <w:rFonts w:ascii="Times New Roman" w:hAnsi="Times New Roman" w:cs="Times New Roman"/>
          <w:sz w:val="24"/>
          <w:lang w:val="en-US"/>
        </w:rPr>
        <w:t>Z272</w:t>
      </w:r>
      <w:r w:rsidRPr="00C1182D">
        <w:rPr>
          <w:rFonts w:ascii="Times New Roman" w:hAnsi="Times New Roman" w:cs="Times New Roman"/>
          <w:sz w:val="24"/>
        </w:rPr>
        <w:t xml:space="preserve">=... </w:t>
      </w:r>
      <w:r w:rsidRPr="00C1182D">
        <w:rPr>
          <w:rFonts w:ascii="Times New Roman" w:hAnsi="Times New Roman" w:cs="Times New Roman"/>
          <w:sz w:val="24"/>
          <w:lang w:val="en-US"/>
        </w:rPr>
        <w:t>K</w:t>
      </w:r>
      <w:r w:rsidRPr="00C1182D">
        <w:rPr>
          <w:rFonts w:ascii="Times New Roman" w:hAnsi="Times New Roman" w:cs="Times New Roman"/>
          <w:sz w:val="24"/>
        </w:rPr>
        <w:t>U=...</w:t>
      </w:r>
      <w:proofErr w:type="gramStart"/>
      <w:r w:rsidRPr="00C1182D">
        <w:rPr>
          <w:rFonts w:ascii="Times New Roman" w:hAnsi="Times New Roman" w:cs="Times New Roman"/>
          <w:sz w:val="24"/>
          <w:lang w:val="en-US"/>
        </w:rPr>
        <w:t>”</w:t>
      </w:r>
      <w:r w:rsidRPr="00C1182D">
        <w:rPr>
          <w:rFonts w:ascii="Times New Roman" w:hAnsi="Times New Roman" w:cs="Times New Roman"/>
          <w:sz w:val="24"/>
        </w:rPr>
        <w:t>.</w:t>
      </w:r>
      <w:proofErr w:type="gramEnd"/>
    </w:p>
    <w:sectPr w:rsidR="00E37727" w:rsidRPr="00C118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15"/>
    <w:rsid w:val="00004215"/>
    <w:rsid w:val="000152E5"/>
    <w:rsid w:val="00025971"/>
    <w:rsid w:val="000639E7"/>
    <w:rsid w:val="000714E5"/>
    <w:rsid w:val="000858D9"/>
    <w:rsid w:val="000A223F"/>
    <w:rsid w:val="000A4AE3"/>
    <w:rsid w:val="000B2C87"/>
    <w:rsid w:val="000D7933"/>
    <w:rsid w:val="000F16A9"/>
    <w:rsid w:val="001063F7"/>
    <w:rsid w:val="00161B0C"/>
    <w:rsid w:val="00177318"/>
    <w:rsid w:val="00186BEA"/>
    <w:rsid w:val="001C1E20"/>
    <w:rsid w:val="001C5B3E"/>
    <w:rsid w:val="001E0539"/>
    <w:rsid w:val="001F601D"/>
    <w:rsid w:val="001F671E"/>
    <w:rsid w:val="00245C52"/>
    <w:rsid w:val="00257459"/>
    <w:rsid w:val="00280A96"/>
    <w:rsid w:val="00294299"/>
    <w:rsid w:val="002C5AD2"/>
    <w:rsid w:val="002D08D9"/>
    <w:rsid w:val="002D0DED"/>
    <w:rsid w:val="002D7333"/>
    <w:rsid w:val="002D7BE3"/>
    <w:rsid w:val="002F0C49"/>
    <w:rsid w:val="0031564C"/>
    <w:rsid w:val="00316043"/>
    <w:rsid w:val="00350DB4"/>
    <w:rsid w:val="00370C21"/>
    <w:rsid w:val="00381651"/>
    <w:rsid w:val="003A0B42"/>
    <w:rsid w:val="003A58E8"/>
    <w:rsid w:val="003C00A7"/>
    <w:rsid w:val="003E0BDD"/>
    <w:rsid w:val="0040265E"/>
    <w:rsid w:val="00411A5C"/>
    <w:rsid w:val="004123BD"/>
    <w:rsid w:val="00415BD2"/>
    <w:rsid w:val="004179DE"/>
    <w:rsid w:val="004277A5"/>
    <w:rsid w:val="00453966"/>
    <w:rsid w:val="004548DB"/>
    <w:rsid w:val="004C72DD"/>
    <w:rsid w:val="004E0BC8"/>
    <w:rsid w:val="00500C1F"/>
    <w:rsid w:val="0050151F"/>
    <w:rsid w:val="00504218"/>
    <w:rsid w:val="00524020"/>
    <w:rsid w:val="005359A3"/>
    <w:rsid w:val="0056069D"/>
    <w:rsid w:val="00565282"/>
    <w:rsid w:val="00565C9E"/>
    <w:rsid w:val="005B0F9F"/>
    <w:rsid w:val="005D2362"/>
    <w:rsid w:val="005D3200"/>
    <w:rsid w:val="005E51D5"/>
    <w:rsid w:val="005F2B09"/>
    <w:rsid w:val="006176DA"/>
    <w:rsid w:val="0063357D"/>
    <w:rsid w:val="006411B4"/>
    <w:rsid w:val="006415CD"/>
    <w:rsid w:val="00646152"/>
    <w:rsid w:val="00667A68"/>
    <w:rsid w:val="0067785C"/>
    <w:rsid w:val="0068289E"/>
    <w:rsid w:val="006D182F"/>
    <w:rsid w:val="006D72BD"/>
    <w:rsid w:val="00722DCD"/>
    <w:rsid w:val="0073221D"/>
    <w:rsid w:val="00732428"/>
    <w:rsid w:val="00750FC9"/>
    <w:rsid w:val="00763B22"/>
    <w:rsid w:val="00764AA4"/>
    <w:rsid w:val="00793F0E"/>
    <w:rsid w:val="007B51CE"/>
    <w:rsid w:val="007C28FA"/>
    <w:rsid w:val="007C299F"/>
    <w:rsid w:val="007D49D4"/>
    <w:rsid w:val="007E3A27"/>
    <w:rsid w:val="007E7E40"/>
    <w:rsid w:val="007F5878"/>
    <w:rsid w:val="00816AC0"/>
    <w:rsid w:val="008330CF"/>
    <w:rsid w:val="00856004"/>
    <w:rsid w:val="008779DC"/>
    <w:rsid w:val="008C5461"/>
    <w:rsid w:val="008F6973"/>
    <w:rsid w:val="00925393"/>
    <w:rsid w:val="00942A6E"/>
    <w:rsid w:val="0095616C"/>
    <w:rsid w:val="00991DC7"/>
    <w:rsid w:val="009A1274"/>
    <w:rsid w:val="009B0FD8"/>
    <w:rsid w:val="009D3820"/>
    <w:rsid w:val="00A0003F"/>
    <w:rsid w:val="00A22D4C"/>
    <w:rsid w:val="00A4084B"/>
    <w:rsid w:val="00A44236"/>
    <w:rsid w:val="00A97377"/>
    <w:rsid w:val="00AA20AE"/>
    <w:rsid w:val="00AB1D8E"/>
    <w:rsid w:val="00AC3A09"/>
    <w:rsid w:val="00AE0EB0"/>
    <w:rsid w:val="00AE6959"/>
    <w:rsid w:val="00AF1B3F"/>
    <w:rsid w:val="00B61183"/>
    <w:rsid w:val="00B82AC4"/>
    <w:rsid w:val="00BC49DE"/>
    <w:rsid w:val="00BD294C"/>
    <w:rsid w:val="00BF0B0D"/>
    <w:rsid w:val="00C1182D"/>
    <w:rsid w:val="00C16219"/>
    <w:rsid w:val="00C72171"/>
    <w:rsid w:val="00C73CE1"/>
    <w:rsid w:val="00C827AB"/>
    <w:rsid w:val="00C93071"/>
    <w:rsid w:val="00C93505"/>
    <w:rsid w:val="00CA3052"/>
    <w:rsid w:val="00CA632E"/>
    <w:rsid w:val="00CB162C"/>
    <w:rsid w:val="00CC2FFC"/>
    <w:rsid w:val="00CC563B"/>
    <w:rsid w:val="00CD5A39"/>
    <w:rsid w:val="00CE0545"/>
    <w:rsid w:val="00D07B41"/>
    <w:rsid w:val="00D317B4"/>
    <w:rsid w:val="00D321A4"/>
    <w:rsid w:val="00D416AF"/>
    <w:rsid w:val="00D5549A"/>
    <w:rsid w:val="00D800FD"/>
    <w:rsid w:val="00D909DA"/>
    <w:rsid w:val="00DE24DC"/>
    <w:rsid w:val="00DE576B"/>
    <w:rsid w:val="00DF7A33"/>
    <w:rsid w:val="00E2018C"/>
    <w:rsid w:val="00E25FBC"/>
    <w:rsid w:val="00E37727"/>
    <w:rsid w:val="00E42B4C"/>
    <w:rsid w:val="00E44286"/>
    <w:rsid w:val="00E51C4B"/>
    <w:rsid w:val="00E52BB1"/>
    <w:rsid w:val="00ED711B"/>
    <w:rsid w:val="00EF5546"/>
    <w:rsid w:val="00F30E0B"/>
    <w:rsid w:val="00F91C4D"/>
    <w:rsid w:val="00F9785B"/>
    <w:rsid w:val="00FA0271"/>
    <w:rsid w:val="00FC26E6"/>
    <w:rsid w:val="00FD0FE5"/>
    <w:rsid w:val="00FD2DDD"/>
    <w:rsid w:val="00FE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0DBF6-9237-4568-863D-92FFD3EC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B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4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442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3238</Words>
  <Characters>1847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Коваленко Сергій Миколайович</cp:lastModifiedBy>
  <cp:revision>2</cp:revision>
  <cp:lastPrinted>2018-01-16T14:32:00Z</cp:lastPrinted>
  <dcterms:created xsi:type="dcterms:W3CDTF">2023-09-25T13:07:00Z</dcterms:created>
  <dcterms:modified xsi:type="dcterms:W3CDTF">2023-09-25T13:07:00Z</dcterms:modified>
</cp:coreProperties>
</file>