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LRG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DG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S021, S031, S070, S186, S190,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Default="00213C61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="00F62F3E">
        <w:rPr>
          <w:rFonts w:ascii="Times New Roman" w:hAnsi="Times New Roman" w:cs="Times New Roman"/>
          <w:sz w:val="28"/>
          <w:szCs w:val="28"/>
        </w:rPr>
        <w:t xml:space="preserve"> не </w:t>
      </w:r>
      <w:r w:rsidR="00F62F3E" w:rsidRPr="00C72CD2">
        <w:rPr>
          <w:rFonts w:ascii="Times New Roman" w:hAnsi="Times New Roman" w:cs="Times New Roman"/>
          <w:sz w:val="28"/>
          <w:szCs w:val="28"/>
        </w:rPr>
        <w:t>має</w:t>
      </w:r>
      <w:r w:rsidR="00EF434D" w:rsidRPr="00C72CD2">
        <w:rPr>
          <w:rFonts w:ascii="Times New Roman" w:hAnsi="Times New Roman" w:cs="Times New Roman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4615" w:rsidRPr="00490916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14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91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дорівнює 0.</w:t>
      </w:r>
    </w:p>
    <w:p w:rsidR="00787120" w:rsidRPr="00FB1D10" w:rsidRDefault="00C74615" w:rsidP="0043058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FB1D10">
        <w:rPr>
          <w:rFonts w:ascii="Times New Roman" w:hAnsi="Times New Roman" w:cs="Times New Roman"/>
          <w:sz w:val="28"/>
          <w:szCs w:val="28"/>
        </w:rPr>
        <w:t>. К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7E40B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E40B4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490916">
        <w:rPr>
          <w:rFonts w:ascii="Times New Roman" w:hAnsi="Times New Roman" w:cs="Times New Roman"/>
          <w:sz w:val="28"/>
          <w:szCs w:val="28"/>
        </w:rPr>
        <w:t>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490916">
        <w:rPr>
          <w:rFonts w:ascii="Times New Roman" w:hAnsi="Times New Roman" w:cs="Times New Roman"/>
          <w:sz w:val="28"/>
          <w:szCs w:val="28"/>
        </w:rPr>
        <w:t>)</w:t>
      </w:r>
      <w:r w:rsidR="00FB1D10">
        <w:rPr>
          <w:rFonts w:ascii="Times New Roman" w:hAnsi="Times New Roman" w:cs="Times New Roman"/>
          <w:sz w:val="28"/>
          <w:szCs w:val="28"/>
        </w:rPr>
        <w:t xml:space="preserve">, </w:t>
      </w:r>
      <w:r w:rsidR="00FB1D10" w:rsidRPr="00E4796B">
        <w:rPr>
          <w:rFonts w:ascii="Times New Roman" w:hAnsi="Times New Roman" w:cs="Times New Roman"/>
          <w:sz w:val="28"/>
          <w:szCs w:val="28"/>
        </w:rPr>
        <w:t>DG10</w:t>
      </w:r>
      <w:r w:rsidR="00FB1D10">
        <w:rPr>
          <w:rFonts w:ascii="Times New Roman" w:hAnsi="Times New Roman" w:cs="Times New Roman"/>
          <w:sz w:val="28"/>
          <w:szCs w:val="28"/>
        </w:rPr>
        <w:t xml:space="preserve"> 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6832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="00FB1D10"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="00FB1D10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366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B366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FB1D10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3666E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B3666E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4431DE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EF036F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916">
        <w:rPr>
          <w:rFonts w:ascii="Times New Roman" w:hAnsi="Times New Roman" w:cs="Times New Roman"/>
          <w:bCs/>
          <w:sz w:val="28"/>
          <w:szCs w:val="28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057C98" w:rsidRPr="00057C98" w:rsidRDefault="00057C98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7C98">
        <w:rPr>
          <w:rFonts w:ascii="Times New Roman" w:hAnsi="Times New Roman" w:cs="Times New Roman"/>
          <w:sz w:val="28"/>
          <w:szCs w:val="28"/>
        </w:rPr>
        <w:t>5.</w:t>
      </w:r>
      <w:r w:rsidRPr="00057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C98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057C98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057C98">
        <w:rPr>
          <w:rFonts w:ascii="Times New Roman" w:hAnsi="Times New Roman" w:cs="Times New Roman"/>
          <w:sz w:val="28"/>
          <w:szCs w:val="28"/>
        </w:rPr>
        <w:t>” міститься ознака “2”</w:t>
      </w:r>
      <w:r w:rsidRPr="00057C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CE" w:rsidRPr="00734CCE" w:rsidRDefault="00374414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 –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Pr="00186D74" w:rsidRDefault="0091002D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LRG010005, LRG010006, LRG010007, LRG010008,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>має бути надано кількість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080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080_2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070_2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070_2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080_2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D74" w:rsidRDefault="00186D74" w:rsidP="00186D74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D5450F">
        <w:rPr>
          <w:rFonts w:ascii="Times New Roman" w:hAnsi="Times New Roman" w:cs="Times New Roman"/>
          <w:sz w:val="28"/>
          <w:szCs w:val="28"/>
        </w:rPr>
        <w:t>T070_1</w:t>
      </w:r>
      <w:r>
        <w:rPr>
          <w:rFonts w:ascii="Times New Roman" w:hAnsi="Times New Roman" w:cs="Times New Roman"/>
          <w:sz w:val="28"/>
          <w:szCs w:val="28"/>
        </w:rPr>
        <w:t xml:space="preserve">, T070_2, </w:t>
      </w:r>
      <w:r w:rsidRPr="00D5450F">
        <w:rPr>
          <w:rFonts w:ascii="Times New Roman" w:hAnsi="Times New Roman" w:cs="Times New Roman"/>
          <w:sz w:val="28"/>
          <w:szCs w:val="28"/>
        </w:rPr>
        <w:t>T080_1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4909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4909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796B">
        <w:rPr>
          <w:rFonts w:ascii="Times New Roman" w:hAnsi="Times New Roman" w:cs="Times New Roman"/>
          <w:sz w:val="28"/>
          <w:szCs w:val="28"/>
        </w:rPr>
        <w:t>DG10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D54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Pr="002B21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B2156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D5450F">
        <w:t xml:space="preserve"> </w:t>
      </w:r>
      <w:r w:rsidRPr="00D5450F">
        <w:rPr>
          <w:rFonts w:ascii="Times New Roman" w:hAnsi="Times New Roman" w:cs="Times New Roman"/>
          <w:sz w:val="28"/>
          <w:szCs w:val="28"/>
        </w:rPr>
        <w:t>LRG01</w:t>
      </w:r>
      <w:r w:rsidRPr="002B2156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значень для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070_1=[T070_1],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070_2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T070_2</w:t>
      </w:r>
      <w:r w:rsidRPr="00D5450F">
        <w:rPr>
          <w:rFonts w:ascii="Times New Roman" w:hAnsi="Times New Roman" w:cs="Times New Roman"/>
          <w:b/>
          <w:sz w:val="28"/>
          <w:szCs w:val="28"/>
        </w:rPr>
        <w:t>],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D5450F">
        <w:rPr>
          <w:rFonts w:ascii="Times New Roman" w:hAnsi="Times New Roman" w:cs="Times New Roman"/>
          <w:b/>
          <w:sz w:val="28"/>
          <w:szCs w:val="28"/>
        </w:rPr>
        <w:t>0_1=[</w:t>
      </w:r>
      <w:r>
        <w:rPr>
          <w:rFonts w:ascii="Times New Roman" w:hAnsi="Times New Roman" w:cs="Times New Roman"/>
          <w:b/>
          <w:sz w:val="28"/>
          <w:szCs w:val="28"/>
        </w:rPr>
        <w:t>T08</w:t>
      </w:r>
      <w:r w:rsidRPr="00D5450F">
        <w:rPr>
          <w:rFonts w:ascii="Times New Roman" w:hAnsi="Times New Roman" w:cs="Times New Roman"/>
          <w:b/>
          <w:sz w:val="28"/>
          <w:szCs w:val="28"/>
        </w:rPr>
        <w:t xml:space="preserve">0_1],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080_2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T080_2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080_3</w:t>
      </w:r>
      <w:r w:rsidRPr="00D5450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T080_3</w:t>
      </w:r>
      <w:r w:rsidRPr="00D5450F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D5450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5450F">
        <w:rPr>
          <w:rFonts w:ascii="Times New Roman" w:hAnsi="Times New Roman" w:cs="Times New Roman"/>
          <w:b/>
          <w:sz w:val="28"/>
          <w:szCs w:val="28"/>
        </w:rPr>
        <w:t>120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</w:rPr>
        <w:t>10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34CCE">
        <w:rPr>
          <w:rFonts w:ascii="Times New Roman" w:hAnsi="Times New Roman" w:cs="Times New Roman"/>
          <w:b/>
          <w:sz w:val="28"/>
          <w:szCs w:val="28"/>
        </w:rPr>
        <w:t>067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H067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34CCE">
        <w:rPr>
          <w:rFonts w:ascii="Times New Roman" w:hAnsi="Times New Roman" w:cs="Times New Roman"/>
          <w:b/>
          <w:sz w:val="28"/>
          <w:szCs w:val="28"/>
        </w:rPr>
        <w:t>112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K112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34CCE">
        <w:rPr>
          <w:rFonts w:ascii="Times New Roman" w:hAnsi="Times New Roman" w:cs="Times New Roman"/>
          <w:b/>
          <w:sz w:val="28"/>
          <w:szCs w:val="28"/>
        </w:rPr>
        <w:t>021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S021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LRG01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</w:p>
    <w:p w:rsidR="0016561C" w:rsidRPr="0016561C" w:rsidRDefault="000475D4" w:rsidP="001656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5D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75D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G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0475D4">
        <w:rPr>
          <w:rFonts w:ascii="Times New Roman" w:hAnsi="Times New Roman" w:cs="Times New Roman"/>
          <w:sz w:val="28"/>
          <w:szCs w:val="28"/>
        </w:rPr>
        <w:t>я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0475D4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070_</w:t>
      </w:r>
      <w:proofErr w:type="gramStart"/>
      <w:r w:rsidRPr="000475D4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B51D52">
        <w:rPr>
          <w:rFonts w:ascii="Times New Roman" w:hAnsi="Times New Roman" w:cs="Times New Roman"/>
          <w:sz w:val="28"/>
          <w:szCs w:val="28"/>
        </w:rPr>
        <w:t> &gt;</w:t>
      </w:r>
      <w:proofErr w:type="gramEnd"/>
      <w:r w:rsidR="00B51D52">
        <w:rPr>
          <w:rFonts w:ascii="Times New Roman" w:hAnsi="Times New Roman" w:cs="Times New Roman"/>
          <w:sz w:val="28"/>
          <w:szCs w:val="28"/>
        </w:rPr>
        <w:t> </w:t>
      </w:r>
      <w:r w:rsidRPr="000475D4">
        <w:rPr>
          <w:rFonts w:ascii="Times New Roman" w:hAnsi="Times New Roman" w:cs="Times New Roman"/>
          <w:sz w:val="28"/>
          <w:szCs w:val="28"/>
        </w:rPr>
        <w:t>0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0475D4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475D4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475D4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475D4">
        <w:rPr>
          <w:rFonts w:ascii="Times New Roman" w:hAnsi="Times New Roman" w:cs="Times New Roman"/>
          <w:sz w:val="28"/>
          <w:szCs w:val="28"/>
        </w:rPr>
        <w:t xml:space="preserve"> &gt; 0.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“Для показника 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475D4">
        <w:rPr>
          <w:rFonts w:ascii="Times New Roman" w:hAnsi="Times New Roman" w:cs="Times New Roman"/>
          <w:b/>
          <w:sz w:val="28"/>
          <w:szCs w:val="28"/>
          <w:lang w:val="en-US" w:eastAsia="uk-UA"/>
        </w:rPr>
        <w:t>G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010001 з параметром Н067=4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120=…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60B35">
        <w:rPr>
          <w:rFonts w:ascii="Times New Roman" w:hAnsi="Times New Roman" w:cs="Times New Roman"/>
          <w:b/>
          <w:bCs/>
          <w:sz w:val="28"/>
          <w:szCs w:val="28"/>
          <w:lang w:val="en-US"/>
        </w:rPr>
        <w:t>DG</w:t>
      </w:r>
      <w:r w:rsidR="00E60B35" w:rsidRPr="0025128B">
        <w:rPr>
          <w:rFonts w:ascii="Times New Roman" w:hAnsi="Times New Roman" w:cs="Times New Roman"/>
          <w:b/>
          <w:bCs/>
          <w:sz w:val="28"/>
          <w:szCs w:val="28"/>
        </w:rPr>
        <w:t>10=</w:t>
      </w:r>
      <w:r w:rsidR="00E60B35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H067=… K011=…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5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61C" w:rsidRPr="0016561C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0475D4" w:rsidRPr="000475D4" w:rsidRDefault="000475D4" w:rsidP="000475D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AF0" w:rsidRDefault="005F7AF0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:rsidR="00931FD8" w:rsidRDefault="00931FD8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LRG010001</w:t>
      </w:r>
      <w:r w:rsidRPr="000034E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дійснюється перевірка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суми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T070_1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="00C57DC9"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 w:rsidR="00C57DC9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C57DC9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C57DC9" w:rsidRPr="000034EA">
        <w:rPr>
          <w:rFonts w:ascii="Times New Roman" w:hAnsi="Times New Roman" w:cs="Times New Roman"/>
          <w:sz w:val="28"/>
          <w:szCs w:val="24"/>
        </w:rPr>
        <w:t>067=4</w:t>
      </w:r>
      <w:r w:rsidR="00C57DC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C57DC9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="00C57DC9"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</w:t>
      </w:r>
      <w:r w:rsidR="00C57DC9" w:rsidRPr="00C57DC9">
        <w:rPr>
          <w:rFonts w:ascii="Times New Roman" w:hAnsi="Times New Roman" w:cs="Times New Roman"/>
          <w:sz w:val="28"/>
          <w:szCs w:val="24"/>
        </w:rPr>
        <w:t>1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>
        <w:rPr>
          <w:rFonts w:ascii="Times New Roman" w:hAnsi="Times New Roman" w:cs="Times New Roman"/>
          <w:sz w:val="28"/>
          <w:szCs w:val="24"/>
        </w:rPr>
        <w:t>067=1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BF53F6"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T070_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1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0034EA">
        <w:rPr>
          <w:rFonts w:ascii="Times New Roman" w:hAnsi="Times New Roman" w:cs="Times New Roman"/>
          <w:sz w:val="28"/>
          <w:szCs w:val="24"/>
        </w:rPr>
        <w:t>067=</w:t>
      </w:r>
      <w:r w:rsidR="00BF53F6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715"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="00FF1715" w:rsidRPr="00FF17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 w:rsidR="002D29B5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75B0" w:rsidRDefault="00E675B0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кількості 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</w:t>
      </w:r>
      <w:r w:rsidR="00C213C3">
        <w:rPr>
          <w:rFonts w:ascii="Times New Roman" w:hAnsi="Times New Roman" w:cs="Times New Roman"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за формулою: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 xml:space="preserve">0_1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067=4</w:t>
      </w:r>
      <w:r>
        <w:rPr>
          <w:rFonts w:ascii="Times New Roman" w:hAnsi="Times New Roman" w:cs="Times New Roman"/>
          <w:sz w:val="28"/>
          <w:szCs w:val="24"/>
        </w:rPr>
        <w:t xml:space="preserve"> (за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C57DC9">
        <w:rPr>
          <w:rFonts w:ascii="Times New Roman" w:hAnsi="Times New Roman" w:cs="Times New Roman"/>
          <w:sz w:val="28"/>
          <w:szCs w:val="24"/>
        </w:rPr>
        <w:t>1</w:t>
      </w:r>
      <w:r w:rsidRPr="00BF53F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>
        <w:rPr>
          <w:rFonts w:ascii="Times New Roman" w:hAnsi="Times New Roman" w:cs="Times New Roman"/>
          <w:sz w:val="28"/>
          <w:szCs w:val="24"/>
        </w:rPr>
        <w:t>067=1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 w:rsidRPr="00BF53F6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Pr="00165B21">
        <w:rPr>
          <w:rFonts w:ascii="Times New Roman" w:hAnsi="Times New Roman" w:cs="Times New Roman"/>
          <w:sz w:val="28"/>
          <w:szCs w:val="24"/>
        </w:rPr>
        <w:t>–</w:t>
      </w:r>
      <w:r w:rsidRPr="006F5622">
        <w:rPr>
          <w:rFonts w:ascii="Times New Roman" w:hAnsi="Times New Roman" w:cs="Times New Roman"/>
          <w:sz w:val="28"/>
          <w:szCs w:val="24"/>
        </w:rPr>
        <w:t xml:space="preserve"> T0</w:t>
      </w:r>
      <w:r w:rsidRPr="00E675B0">
        <w:rPr>
          <w:rFonts w:ascii="Times New Roman" w:hAnsi="Times New Roman" w:cs="Times New Roman"/>
          <w:sz w:val="28"/>
          <w:szCs w:val="24"/>
        </w:rPr>
        <w:t>8</w:t>
      </w:r>
      <w:r w:rsidRPr="006F5622">
        <w:rPr>
          <w:rFonts w:ascii="Times New Roman" w:hAnsi="Times New Roman" w:cs="Times New Roman"/>
          <w:sz w:val="28"/>
          <w:szCs w:val="24"/>
        </w:rPr>
        <w:t>0_</w:t>
      </w:r>
      <w:r w:rsidRPr="00BF53F6">
        <w:rPr>
          <w:rFonts w:ascii="Times New Roman" w:hAnsi="Times New Roman" w:cs="Times New Roman"/>
          <w:sz w:val="28"/>
          <w:szCs w:val="24"/>
        </w:rPr>
        <w:t xml:space="preserve">1 </w:t>
      </w:r>
      <w:r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>
        <w:rPr>
          <w:rFonts w:ascii="Times New Roman" w:hAnsi="Times New Roman" w:cs="Times New Roman"/>
          <w:sz w:val="28"/>
          <w:szCs w:val="24"/>
        </w:rPr>
        <w:t>3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Pr="00E67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75B0">
        <w:rPr>
          <w:rFonts w:ascii="Times New Roman" w:hAnsi="Times New Roman" w:cs="Times New Roman"/>
          <w:b/>
          <w:sz w:val="28"/>
          <w:szCs w:val="24"/>
        </w:rPr>
        <w:t>кількість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рахованій </w:t>
      </w:r>
      <w:r w:rsidR="000F2465">
        <w:rPr>
          <w:rFonts w:ascii="Times New Roman" w:hAnsi="Times New Roman" w:cs="Times New Roman"/>
          <w:b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2]</w:t>
      </w:r>
      <w:r w:rsidR="00DC01AA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C6AD0" w:rsidRDefault="00AC6AD0" w:rsidP="00AC6AD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6A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AC6AD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3D41"/>
    <w:multiLevelType w:val="hybridMultilevel"/>
    <w:tmpl w:val="FD123528"/>
    <w:lvl w:ilvl="0" w:tplc="0422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85" w:hanging="360"/>
      </w:pPr>
    </w:lvl>
    <w:lvl w:ilvl="2" w:tplc="0422001B" w:tentative="1">
      <w:start w:val="1"/>
      <w:numFmt w:val="lowerRoman"/>
      <w:lvlText w:val="%3."/>
      <w:lvlJc w:val="right"/>
      <w:pPr>
        <w:ind w:left="8605" w:hanging="180"/>
      </w:pPr>
    </w:lvl>
    <w:lvl w:ilvl="3" w:tplc="0422000F" w:tentative="1">
      <w:start w:val="1"/>
      <w:numFmt w:val="decimal"/>
      <w:lvlText w:val="%4."/>
      <w:lvlJc w:val="left"/>
      <w:pPr>
        <w:ind w:left="9325" w:hanging="360"/>
      </w:pPr>
    </w:lvl>
    <w:lvl w:ilvl="4" w:tplc="04220019" w:tentative="1">
      <w:start w:val="1"/>
      <w:numFmt w:val="lowerLetter"/>
      <w:lvlText w:val="%5."/>
      <w:lvlJc w:val="left"/>
      <w:pPr>
        <w:ind w:left="10045" w:hanging="360"/>
      </w:pPr>
    </w:lvl>
    <w:lvl w:ilvl="5" w:tplc="0422001B" w:tentative="1">
      <w:start w:val="1"/>
      <w:numFmt w:val="lowerRoman"/>
      <w:lvlText w:val="%6."/>
      <w:lvlJc w:val="right"/>
      <w:pPr>
        <w:ind w:left="10765" w:hanging="180"/>
      </w:pPr>
    </w:lvl>
    <w:lvl w:ilvl="6" w:tplc="0422000F" w:tentative="1">
      <w:start w:val="1"/>
      <w:numFmt w:val="decimal"/>
      <w:lvlText w:val="%7."/>
      <w:lvlJc w:val="left"/>
      <w:pPr>
        <w:ind w:left="11485" w:hanging="360"/>
      </w:pPr>
    </w:lvl>
    <w:lvl w:ilvl="7" w:tplc="04220019" w:tentative="1">
      <w:start w:val="1"/>
      <w:numFmt w:val="lowerLetter"/>
      <w:lvlText w:val="%8."/>
      <w:lvlJc w:val="left"/>
      <w:pPr>
        <w:ind w:left="12205" w:hanging="360"/>
      </w:pPr>
    </w:lvl>
    <w:lvl w:ilvl="8" w:tplc="042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30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28"/>
  </w:num>
  <w:num w:numId="8">
    <w:abstractNumId w:val="10"/>
  </w:num>
  <w:num w:numId="9">
    <w:abstractNumId w:val="23"/>
  </w:num>
  <w:num w:numId="10">
    <w:abstractNumId w:val="18"/>
  </w:num>
  <w:num w:numId="11">
    <w:abstractNumId w:val="13"/>
  </w:num>
  <w:num w:numId="12">
    <w:abstractNumId w:val="3"/>
  </w:num>
  <w:num w:numId="13">
    <w:abstractNumId w:val="25"/>
  </w:num>
  <w:num w:numId="14">
    <w:abstractNumId w:val="14"/>
  </w:num>
  <w:num w:numId="15">
    <w:abstractNumId w:val="15"/>
  </w:num>
  <w:num w:numId="16">
    <w:abstractNumId w:val="22"/>
  </w:num>
  <w:num w:numId="17">
    <w:abstractNumId w:val="9"/>
  </w:num>
  <w:num w:numId="18">
    <w:abstractNumId w:val="26"/>
  </w:num>
  <w:num w:numId="19">
    <w:abstractNumId w:val="8"/>
  </w:num>
  <w:num w:numId="20">
    <w:abstractNumId w:val="0"/>
  </w:num>
  <w:num w:numId="21">
    <w:abstractNumId w:val="19"/>
  </w:num>
  <w:num w:numId="22">
    <w:abstractNumId w:val="27"/>
  </w:num>
  <w:num w:numId="23">
    <w:abstractNumId w:val="12"/>
  </w:num>
  <w:num w:numId="24">
    <w:abstractNumId w:val="29"/>
  </w:num>
  <w:num w:numId="25">
    <w:abstractNumId w:val="16"/>
  </w:num>
  <w:num w:numId="26">
    <w:abstractNumId w:val="30"/>
  </w:num>
  <w:num w:numId="27">
    <w:abstractNumId w:val="6"/>
  </w:num>
  <w:num w:numId="28">
    <w:abstractNumId w:val="24"/>
  </w:num>
  <w:num w:numId="29">
    <w:abstractNumId w:val="5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4EA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2955"/>
    <w:rsid w:val="00043448"/>
    <w:rsid w:val="00044D94"/>
    <w:rsid w:val="00045189"/>
    <w:rsid w:val="000475D4"/>
    <w:rsid w:val="00051441"/>
    <w:rsid w:val="00056F1D"/>
    <w:rsid w:val="00057C98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0D53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0D50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2465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31E2"/>
    <w:rsid w:val="001065B6"/>
    <w:rsid w:val="001073EC"/>
    <w:rsid w:val="00110C56"/>
    <w:rsid w:val="001127AD"/>
    <w:rsid w:val="001131F6"/>
    <w:rsid w:val="00113AF9"/>
    <w:rsid w:val="00114015"/>
    <w:rsid w:val="001140AC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61C"/>
    <w:rsid w:val="00165F90"/>
    <w:rsid w:val="00167EBE"/>
    <w:rsid w:val="00173787"/>
    <w:rsid w:val="00176D77"/>
    <w:rsid w:val="00177019"/>
    <w:rsid w:val="00177847"/>
    <w:rsid w:val="0017787C"/>
    <w:rsid w:val="00183A1C"/>
    <w:rsid w:val="00183BFD"/>
    <w:rsid w:val="00186D74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49D1"/>
    <w:rsid w:val="001F59EC"/>
    <w:rsid w:val="0020151C"/>
    <w:rsid w:val="00202C23"/>
    <w:rsid w:val="00205493"/>
    <w:rsid w:val="00205690"/>
    <w:rsid w:val="00207677"/>
    <w:rsid w:val="0021059F"/>
    <w:rsid w:val="00213C61"/>
    <w:rsid w:val="00213EE4"/>
    <w:rsid w:val="002157E0"/>
    <w:rsid w:val="00216558"/>
    <w:rsid w:val="00217BB8"/>
    <w:rsid w:val="002208E5"/>
    <w:rsid w:val="0022131C"/>
    <w:rsid w:val="00221B94"/>
    <w:rsid w:val="00222F24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AC8"/>
    <w:rsid w:val="0025128B"/>
    <w:rsid w:val="002522D2"/>
    <w:rsid w:val="00253EFD"/>
    <w:rsid w:val="00255C98"/>
    <w:rsid w:val="0025608D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711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661"/>
    <w:rsid w:val="002C6C49"/>
    <w:rsid w:val="002C7A1D"/>
    <w:rsid w:val="002C7CD1"/>
    <w:rsid w:val="002D12B0"/>
    <w:rsid w:val="002D27D4"/>
    <w:rsid w:val="002D28A0"/>
    <w:rsid w:val="002D29B5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2ED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A6E3A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1DE"/>
    <w:rsid w:val="004439DA"/>
    <w:rsid w:val="00446A12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4F50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5F7AF0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0C04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32DC"/>
    <w:rsid w:val="00684B38"/>
    <w:rsid w:val="00685A87"/>
    <w:rsid w:val="00686CAA"/>
    <w:rsid w:val="0069109F"/>
    <w:rsid w:val="0069252F"/>
    <w:rsid w:val="006940C4"/>
    <w:rsid w:val="00694B90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4361"/>
    <w:rsid w:val="006B4F73"/>
    <w:rsid w:val="006B54ED"/>
    <w:rsid w:val="006B5B5A"/>
    <w:rsid w:val="006B6014"/>
    <w:rsid w:val="006C186C"/>
    <w:rsid w:val="006C1930"/>
    <w:rsid w:val="006C398E"/>
    <w:rsid w:val="006C4C13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D2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0124"/>
    <w:rsid w:val="00722C38"/>
    <w:rsid w:val="007326DE"/>
    <w:rsid w:val="00733451"/>
    <w:rsid w:val="00734CCE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B01"/>
    <w:rsid w:val="00760A09"/>
    <w:rsid w:val="007610CF"/>
    <w:rsid w:val="00761B8C"/>
    <w:rsid w:val="0076664F"/>
    <w:rsid w:val="00767269"/>
    <w:rsid w:val="00767908"/>
    <w:rsid w:val="00770B6B"/>
    <w:rsid w:val="007725FC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85B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7A0"/>
    <w:rsid w:val="007B7E32"/>
    <w:rsid w:val="007C110E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40B4"/>
    <w:rsid w:val="007E6FAA"/>
    <w:rsid w:val="007F21E0"/>
    <w:rsid w:val="007F3BF3"/>
    <w:rsid w:val="007F4318"/>
    <w:rsid w:val="007F4CF2"/>
    <w:rsid w:val="007F6B61"/>
    <w:rsid w:val="007F767D"/>
    <w:rsid w:val="007F7DC7"/>
    <w:rsid w:val="008066EA"/>
    <w:rsid w:val="00807383"/>
    <w:rsid w:val="00812D25"/>
    <w:rsid w:val="00813001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A17"/>
    <w:rsid w:val="008A0C28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146DC"/>
    <w:rsid w:val="00914FD4"/>
    <w:rsid w:val="00920DD0"/>
    <w:rsid w:val="00921020"/>
    <w:rsid w:val="00921851"/>
    <w:rsid w:val="00922609"/>
    <w:rsid w:val="00923762"/>
    <w:rsid w:val="00923A76"/>
    <w:rsid w:val="00931B53"/>
    <w:rsid w:val="00931FD8"/>
    <w:rsid w:val="009325D2"/>
    <w:rsid w:val="009344E7"/>
    <w:rsid w:val="00935410"/>
    <w:rsid w:val="0093691D"/>
    <w:rsid w:val="00940801"/>
    <w:rsid w:val="009456B1"/>
    <w:rsid w:val="00945C57"/>
    <w:rsid w:val="0094747A"/>
    <w:rsid w:val="00950DD1"/>
    <w:rsid w:val="009510EF"/>
    <w:rsid w:val="0095113B"/>
    <w:rsid w:val="00952435"/>
    <w:rsid w:val="00952A03"/>
    <w:rsid w:val="00952B82"/>
    <w:rsid w:val="009545B6"/>
    <w:rsid w:val="009553B2"/>
    <w:rsid w:val="0095657A"/>
    <w:rsid w:val="00956895"/>
    <w:rsid w:val="009571C1"/>
    <w:rsid w:val="00957F36"/>
    <w:rsid w:val="009613E3"/>
    <w:rsid w:val="00961E4A"/>
    <w:rsid w:val="009627E5"/>
    <w:rsid w:val="009665F6"/>
    <w:rsid w:val="00966FF0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959"/>
    <w:rsid w:val="009F696D"/>
    <w:rsid w:val="009F6E6F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C6AD0"/>
    <w:rsid w:val="00AC7D8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328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3666E"/>
    <w:rsid w:val="00B41621"/>
    <w:rsid w:val="00B41707"/>
    <w:rsid w:val="00B41A2F"/>
    <w:rsid w:val="00B444BF"/>
    <w:rsid w:val="00B45CB0"/>
    <w:rsid w:val="00B473B2"/>
    <w:rsid w:val="00B47AD1"/>
    <w:rsid w:val="00B50B84"/>
    <w:rsid w:val="00B51D52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48ED"/>
    <w:rsid w:val="00BF53F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3C3"/>
    <w:rsid w:val="00C242F1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57DC9"/>
    <w:rsid w:val="00C60164"/>
    <w:rsid w:val="00C6182B"/>
    <w:rsid w:val="00C61A76"/>
    <w:rsid w:val="00C65CCA"/>
    <w:rsid w:val="00C66676"/>
    <w:rsid w:val="00C6739D"/>
    <w:rsid w:val="00C717F8"/>
    <w:rsid w:val="00C72CD2"/>
    <w:rsid w:val="00C72CE8"/>
    <w:rsid w:val="00C73819"/>
    <w:rsid w:val="00C74615"/>
    <w:rsid w:val="00C75762"/>
    <w:rsid w:val="00C76CC3"/>
    <w:rsid w:val="00C77CB8"/>
    <w:rsid w:val="00C83CCB"/>
    <w:rsid w:val="00C85264"/>
    <w:rsid w:val="00C8609F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C57A9"/>
    <w:rsid w:val="00CD0B4F"/>
    <w:rsid w:val="00CD284F"/>
    <w:rsid w:val="00CD576E"/>
    <w:rsid w:val="00CD6074"/>
    <w:rsid w:val="00CD62DC"/>
    <w:rsid w:val="00CD64C4"/>
    <w:rsid w:val="00CE2FFA"/>
    <w:rsid w:val="00CE553F"/>
    <w:rsid w:val="00CE56B2"/>
    <w:rsid w:val="00CE71B6"/>
    <w:rsid w:val="00CE74FC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56"/>
    <w:rsid w:val="00D06A32"/>
    <w:rsid w:val="00D06AC8"/>
    <w:rsid w:val="00D07983"/>
    <w:rsid w:val="00D1033F"/>
    <w:rsid w:val="00D113D5"/>
    <w:rsid w:val="00D114EB"/>
    <w:rsid w:val="00D11872"/>
    <w:rsid w:val="00D122B8"/>
    <w:rsid w:val="00D12DDB"/>
    <w:rsid w:val="00D141F6"/>
    <w:rsid w:val="00D14312"/>
    <w:rsid w:val="00D1441B"/>
    <w:rsid w:val="00D14AA0"/>
    <w:rsid w:val="00D14D65"/>
    <w:rsid w:val="00D14E44"/>
    <w:rsid w:val="00D159AD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450F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01AA"/>
    <w:rsid w:val="00DC19D0"/>
    <w:rsid w:val="00DC2768"/>
    <w:rsid w:val="00DC4079"/>
    <w:rsid w:val="00DC5828"/>
    <w:rsid w:val="00DC7EED"/>
    <w:rsid w:val="00DD0567"/>
    <w:rsid w:val="00DD45F4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17022"/>
    <w:rsid w:val="00E20E05"/>
    <w:rsid w:val="00E21CA2"/>
    <w:rsid w:val="00E23858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0B35"/>
    <w:rsid w:val="00E628C4"/>
    <w:rsid w:val="00E632B5"/>
    <w:rsid w:val="00E635AD"/>
    <w:rsid w:val="00E63622"/>
    <w:rsid w:val="00E6428D"/>
    <w:rsid w:val="00E64870"/>
    <w:rsid w:val="00E6599F"/>
    <w:rsid w:val="00E675B0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303A"/>
    <w:rsid w:val="00EB409D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2F3E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16AC"/>
    <w:rsid w:val="00FA37FE"/>
    <w:rsid w:val="00FA5A7C"/>
    <w:rsid w:val="00FA62D8"/>
    <w:rsid w:val="00FA674B"/>
    <w:rsid w:val="00FA7B0E"/>
    <w:rsid w:val="00FB1D10"/>
    <w:rsid w:val="00FB481C"/>
    <w:rsid w:val="00FB4A11"/>
    <w:rsid w:val="00FB7D4F"/>
    <w:rsid w:val="00FC03EE"/>
    <w:rsid w:val="00FC0403"/>
    <w:rsid w:val="00FC074E"/>
    <w:rsid w:val="00FD0067"/>
    <w:rsid w:val="00FD1382"/>
    <w:rsid w:val="00FD2A0B"/>
    <w:rsid w:val="00FD4ACC"/>
    <w:rsid w:val="00FD6552"/>
    <w:rsid w:val="00FD6FF1"/>
    <w:rsid w:val="00FE3519"/>
    <w:rsid w:val="00FE3D74"/>
    <w:rsid w:val="00FE688D"/>
    <w:rsid w:val="00FF1715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616E-0EFB-4A73-95B0-1E694E4D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3015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2024-12-23T07:50:00Z</dcterms:created>
  <dcterms:modified xsi:type="dcterms:W3CDTF">2024-12-23T07:50:00Z</dcterms:modified>
</cp:coreProperties>
</file>