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C4F66" w14:textId="61EBFD21" w:rsidR="00911DC2" w:rsidRPr="006122A0" w:rsidRDefault="001213A0" w:rsidP="00DB01A4">
      <w:pPr>
        <w:tabs>
          <w:tab w:val="left" w:pos="567"/>
        </w:tabs>
        <w:spacing w:after="0" w:line="240" w:lineRule="auto"/>
        <w:jc w:val="center"/>
        <w:rPr>
          <w:rFonts w:ascii="Times New Roman" w:eastAsia="Times New Roman" w:hAnsi="Times New Roman" w:cs="Times New Roman"/>
          <w:b/>
          <w:sz w:val="28"/>
          <w:szCs w:val="28"/>
          <w:lang w:val="uk-UA" w:eastAsia="uk-UA"/>
        </w:rPr>
      </w:pPr>
      <w:bookmarkStart w:id="0" w:name="_GoBack"/>
      <w:bookmarkEnd w:id="0"/>
      <w:r w:rsidRPr="00D5542F">
        <w:rPr>
          <w:rFonts w:ascii="Times New Roman" w:eastAsia="Times New Roman" w:hAnsi="Times New Roman" w:cs="Times New Roman"/>
          <w:b/>
          <w:sz w:val="28"/>
          <w:szCs w:val="28"/>
          <w:u w:val="single"/>
          <w:lang w:val="uk-UA" w:eastAsia="uk-UA"/>
        </w:rPr>
        <w:t>Особливості</w:t>
      </w:r>
      <w:r w:rsidR="00911DC2" w:rsidRPr="00D5542F">
        <w:rPr>
          <w:rFonts w:ascii="Times New Roman" w:eastAsia="Times New Roman" w:hAnsi="Times New Roman" w:cs="Times New Roman"/>
          <w:b/>
          <w:sz w:val="28"/>
          <w:szCs w:val="28"/>
          <w:u w:val="single"/>
          <w:lang w:val="uk-UA" w:eastAsia="uk-UA"/>
        </w:rPr>
        <w:t xml:space="preserve"> формування</w:t>
      </w:r>
      <w:r w:rsidR="00A12E59" w:rsidRPr="00D5542F">
        <w:rPr>
          <w:rFonts w:ascii="Times New Roman" w:eastAsia="Times New Roman" w:hAnsi="Times New Roman" w:cs="Times New Roman"/>
          <w:b/>
          <w:sz w:val="28"/>
          <w:szCs w:val="28"/>
          <w:u w:val="single"/>
          <w:lang w:val="uk-UA" w:eastAsia="uk-UA"/>
        </w:rPr>
        <w:t xml:space="preserve"> </w:t>
      </w:r>
      <w:r w:rsidR="00911DC2" w:rsidRPr="00D5542F">
        <w:rPr>
          <w:rFonts w:ascii="Times New Roman" w:eastAsia="Times New Roman" w:hAnsi="Times New Roman" w:cs="Times New Roman"/>
          <w:b/>
          <w:sz w:val="28"/>
          <w:szCs w:val="28"/>
          <w:u w:val="single"/>
          <w:lang w:val="uk-UA" w:eastAsia="uk-UA"/>
        </w:rPr>
        <w:t xml:space="preserve">показників файла </w:t>
      </w:r>
      <w:r w:rsidR="001B45F9" w:rsidRPr="00D5542F">
        <w:rPr>
          <w:rFonts w:ascii="Times New Roman" w:eastAsia="Times New Roman" w:hAnsi="Times New Roman" w:cs="Times New Roman"/>
          <w:b/>
          <w:sz w:val="28"/>
          <w:szCs w:val="28"/>
          <w:u w:val="single"/>
          <w:lang w:val="uk-UA" w:eastAsia="uk-UA"/>
        </w:rPr>
        <w:t xml:space="preserve">звітності </w:t>
      </w:r>
      <w:r w:rsidR="00911DC2" w:rsidRPr="00D5542F">
        <w:rPr>
          <w:rFonts w:ascii="Times New Roman" w:eastAsia="Times New Roman" w:hAnsi="Times New Roman" w:cs="Times New Roman"/>
          <w:b/>
          <w:sz w:val="28"/>
          <w:szCs w:val="28"/>
          <w:u w:val="single"/>
          <w:lang w:val="uk-UA" w:eastAsia="uk-UA"/>
        </w:rPr>
        <w:t xml:space="preserve">07X </w:t>
      </w:r>
      <w:r w:rsidRPr="00D5542F">
        <w:rPr>
          <w:rFonts w:ascii="Times New Roman" w:eastAsia="Times New Roman" w:hAnsi="Times New Roman" w:cs="Times New Roman"/>
          <w:b/>
          <w:sz w:val="28"/>
          <w:szCs w:val="28"/>
          <w:u w:val="single"/>
          <w:lang w:val="uk-UA" w:eastAsia="uk-UA"/>
        </w:rPr>
        <w:t>(</w:t>
      </w:r>
      <w:r w:rsidRPr="006122A0">
        <w:rPr>
          <w:rFonts w:ascii="Times New Roman" w:eastAsia="Times New Roman" w:hAnsi="Times New Roman" w:cs="Times New Roman"/>
          <w:b/>
          <w:sz w:val="28"/>
          <w:szCs w:val="28"/>
          <w:u w:val="single"/>
          <w:lang w:val="uk-UA" w:eastAsia="uk-UA"/>
        </w:rPr>
        <w:t>пояснення)</w:t>
      </w:r>
    </w:p>
    <w:p w14:paraId="7E7C6C18" w14:textId="77777777" w:rsidR="00DB01A4" w:rsidRPr="006122A0" w:rsidRDefault="00DB01A4" w:rsidP="00DB01A4">
      <w:pPr>
        <w:tabs>
          <w:tab w:val="left" w:pos="567"/>
        </w:tabs>
        <w:spacing w:after="0" w:line="240" w:lineRule="auto"/>
        <w:jc w:val="both"/>
        <w:rPr>
          <w:rFonts w:ascii="Times New Roman" w:hAnsi="Times New Roman" w:cs="Times New Roman"/>
          <w:sz w:val="28"/>
          <w:szCs w:val="28"/>
          <w:lang w:val="uk-UA"/>
        </w:rPr>
      </w:pPr>
    </w:p>
    <w:p w14:paraId="064BBFF2" w14:textId="6F2D24EE" w:rsidR="001213A0" w:rsidRPr="006122A0" w:rsidRDefault="00911DC2" w:rsidP="00DB01A4">
      <w:pPr>
        <w:pStyle w:val="Default"/>
        <w:numPr>
          <w:ilvl w:val="0"/>
          <w:numId w:val="2"/>
        </w:numPr>
        <w:tabs>
          <w:tab w:val="left" w:pos="851"/>
        </w:tabs>
        <w:ind w:left="0" w:firstLine="567"/>
        <w:jc w:val="both"/>
        <w:rPr>
          <w:color w:val="auto"/>
          <w:sz w:val="28"/>
          <w:szCs w:val="28"/>
        </w:rPr>
      </w:pPr>
      <w:r w:rsidRPr="006122A0">
        <w:rPr>
          <w:color w:val="auto"/>
          <w:sz w:val="28"/>
          <w:szCs w:val="28"/>
        </w:rPr>
        <w:t>Дані файл</w:t>
      </w:r>
      <w:r w:rsidR="001B45F9" w:rsidRPr="006122A0">
        <w:rPr>
          <w:color w:val="auto"/>
          <w:sz w:val="28"/>
          <w:szCs w:val="28"/>
        </w:rPr>
        <w:t>а</w:t>
      </w:r>
      <w:r w:rsidRPr="006122A0">
        <w:rPr>
          <w:color w:val="auto"/>
          <w:sz w:val="28"/>
          <w:szCs w:val="28"/>
        </w:rPr>
        <w:t xml:space="preserve"> 07X використовуються Національним банком України для складання показників </w:t>
      </w:r>
      <w:r w:rsidR="00D20C7D" w:rsidRPr="006122A0">
        <w:rPr>
          <w:color w:val="auto"/>
          <w:sz w:val="28"/>
          <w:szCs w:val="28"/>
        </w:rPr>
        <w:t>грошово-кредитної (</w:t>
      </w:r>
      <w:r w:rsidRPr="006122A0">
        <w:rPr>
          <w:color w:val="auto"/>
          <w:sz w:val="28"/>
          <w:szCs w:val="28"/>
        </w:rPr>
        <w:t>монетарної</w:t>
      </w:r>
      <w:r w:rsidR="00D20C7D" w:rsidRPr="006122A0">
        <w:rPr>
          <w:color w:val="auto"/>
          <w:sz w:val="28"/>
          <w:szCs w:val="28"/>
        </w:rPr>
        <w:t>)</w:t>
      </w:r>
      <w:r w:rsidRPr="006122A0">
        <w:rPr>
          <w:color w:val="auto"/>
          <w:sz w:val="28"/>
          <w:szCs w:val="28"/>
        </w:rPr>
        <w:t xml:space="preserve"> та фінансової статистики, а також для обчислення показників кредитного ризику за активними банківськими операціями</w:t>
      </w:r>
      <w:r w:rsidR="00A12E59" w:rsidRPr="006122A0">
        <w:rPr>
          <w:color w:val="auto"/>
          <w:sz w:val="28"/>
          <w:szCs w:val="28"/>
        </w:rPr>
        <w:t xml:space="preserve"> в частині операцій з цінними паперами</w:t>
      </w:r>
      <w:r w:rsidR="007608C7" w:rsidRPr="006122A0">
        <w:rPr>
          <w:color w:val="auto"/>
          <w:sz w:val="28"/>
          <w:szCs w:val="28"/>
        </w:rPr>
        <w:t xml:space="preserve"> </w:t>
      </w:r>
      <w:r w:rsidR="00DB5A7A" w:rsidRPr="006122A0">
        <w:rPr>
          <w:color w:val="auto"/>
          <w:sz w:val="28"/>
          <w:szCs w:val="28"/>
        </w:rPr>
        <w:t xml:space="preserve">та дебіторською заборгованістю </w:t>
      </w:r>
      <w:r w:rsidR="001213A0" w:rsidRPr="006122A0">
        <w:rPr>
          <w:color w:val="auto"/>
          <w:sz w:val="28"/>
          <w:szCs w:val="28"/>
        </w:rPr>
        <w:t>(відповідно до Положення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30.06.2016 №351, зі змінами (далі за текстом – Положення №351</w:t>
      </w:r>
      <w:r w:rsidR="008D7DFF" w:rsidRPr="006122A0">
        <w:rPr>
          <w:color w:val="auto"/>
          <w:sz w:val="28"/>
          <w:szCs w:val="28"/>
        </w:rPr>
        <w:t>)</w:t>
      </w:r>
      <w:r w:rsidR="001213A0" w:rsidRPr="006122A0">
        <w:rPr>
          <w:color w:val="auto"/>
          <w:sz w:val="28"/>
          <w:szCs w:val="28"/>
        </w:rPr>
        <w:t>).</w:t>
      </w:r>
    </w:p>
    <w:p w14:paraId="230F57B2" w14:textId="77777777" w:rsidR="00BC7CFE" w:rsidRPr="006122A0" w:rsidRDefault="00BC7CFE" w:rsidP="00DB01A4">
      <w:pPr>
        <w:pStyle w:val="Default"/>
        <w:tabs>
          <w:tab w:val="left" w:pos="851"/>
        </w:tabs>
        <w:ind w:firstLine="567"/>
        <w:rPr>
          <w:color w:val="auto"/>
          <w:sz w:val="28"/>
          <w:szCs w:val="28"/>
        </w:rPr>
      </w:pPr>
    </w:p>
    <w:p w14:paraId="1EA404A8" w14:textId="55FAC5A8" w:rsidR="00A12E59" w:rsidRPr="006122A0" w:rsidRDefault="00A12E59"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Дані у файлі 07X збираються за показниками:</w:t>
      </w:r>
    </w:p>
    <w:p w14:paraId="15537554" w14:textId="1D4D6499"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A07F31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Кількість боргових цінних паперів</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3DC8D841"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A07F32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Сума залишків за борговими цінними паперами</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5D1D0D0E"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A07F82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Сума залишків</w:t>
      </w:r>
      <w:r w:rsidR="0066161F" w:rsidRPr="006122A0">
        <w:rPr>
          <w:rFonts w:ascii="Times New Roman" w:hAnsi="Times New Roman" w:cs="Times New Roman"/>
          <w:sz w:val="28"/>
          <w:szCs w:val="28"/>
          <w:lang w:val="uk-UA"/>
        </w:rPr>
        <w:t xml:space="preserve"> </w:t>
      </w:r>
      <w:r w:rsidRPr="006122A0">
        <w:rPr>
          <w:rFonts w:ascii="Times New Roman" w:hAnsi="Times New Roman" w:cs="Times New Roman"/>
          <w:sz w:val="28"/>
          <w:szCs w:val="28"/>
          <w:lang w:val="uk-UA"/>
        </w:rPr>
        <w:t>за резервами під заборгованість за борговими цінними паперами</w:t>
      </w:r>
      <w:r w:rsidR="00A21317" w:rsidRPr="006122A0">
        <w:rPr>
          <w:rFonts w:ascii="Times New Roman" w:hAnsi="Times New Roman" w:cs="Times New Roman"/>
          <w:sz w:val="28"/>
          <w:szCs w:val="28"/>
          <w:lang w:val="uk-UA"/>
        </w:rPr>
        <w:t xml:space="preserve"> та резервами за іншою дебіторською заборгованістю</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3E8AAAF4"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A07F51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Кількість акцій та інших пайових цінних паперів</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68CD1673"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A07F52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Сума залишків</w:t>
      </w:r>
      <w:r w:rsidR="0066161F" w:rsidRPr="006122A0">
        <w:rPr>
          <w:rFonts w:ascii="Times New Roman" w:hAnsi="Times New Roman" w:cs="Times New Roman"/>
          <w:sz w:val="28"/>
          <w:szCs w:val="28"/>
          <w:lang w:val="uk-UA"/>
        </w:rPr>
        <w:t xml:space="preserve"> </w:t>
      </w:r>
      <w:r w:rsidRPr="006122A0">
        <w:rPr>
          <w:rFonts w:ascii="Times New Roman" w:hAnsi="Times New Roman" w:cs="Times New Roman"/>
          <w:sz w:val="28"/>
          <w:szCs w:val="28"/>
          <w:lang w:val="uk-UA"/>
        </w:rPr>
        <w:t>за капіталом і акціями інвестиційних фондів</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1EE32261"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A07F83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Сума залишків</w:t>
      </w:r>
      <w:r w:rsidR="0066161F" w:rsidRPr="006122A0">
        <w:rPr>
          <w:rFonts w:ascii="Times New Roman" w:hAnsi="Times New Roman" w:cs="Times New Roman"/>
          <w:sz w:val="28"/>
          <w:szCs w:val="28"/>
          <w:lang w:val="uk-UA"/>
        </w:rPr>
        <w:t xml:space="preserve"> </w:t>
      </w:r>
      <w:r w:rsidRPr="006122A0">
        <w:rPr>
          <w:rFonts w:ascii="Times New Roman" w:hAnsi="Times New Roman" w:cs="Times New Roman"/>
          <w:sz w:val="28"/>
          <w:szCs w:val="28"/>
          <w:lang w:val="uk-UA"/>
        </w:rPr>
        <w:t>за депозитними сертифікатами НБУ</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0AAAAC99" w14:textId="77777777" w:rsidR="00CA5E9C" w:rsidRPr="006122A0" w:rsidRDefault="00CA5E9C"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A07F71 «Сума залишків за похідними фінансовими активами»</w:t>
      </w:r>
      <w:r w:rsidR="005D79C1" w:rsidRPr="006122A0">
        <w:rPr>
          <w:rFonts w:ascii="Times New Roman" w:hAnsi="Times New Roman" w:cs="Times New Roman"/>
          <w:sz w:val="28"/>
          <w:szCs w:val="28"/>
          <w:lang w:val="uk-UA"/>
        </w:rPr>
        <w:t>;</w:t>
      </w:r>
    </w:p>
    <w:p w14:paraId="50AC1663" w14:textId="77777777" w:rsidR="00CA5E9C" w:rsidRPr="006122A0" w:rsidRDefault="00CA5E9C"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A07F81 «Сума залишків за дебіторською заборгованістю за податками та платежами»</w:t>
      </w:r>
      <w:r w:rsidR="005D79C1" w:rsidRPr="006122A0">
        <w:rPr>
          <w:rFonts w:ascii="Times New Roman" w:hAnsi="Times New Roman" w:cs="Times New Roman"/>
          <w:sz w:val="28"/>
          <w:szCs w:val="28"/>
          <w:lang w:val="uk-UA"/>
        </w:rPr>
        <w:t>;</w:t>
      </w:r>
    </w:p>
    <w:p w14:paraId="74E3C5A1" w14:textId="77777777" w:rsidR="00CA5E9C" w:rsidRPr="006122A0" w:rsidRDefault="00CA5E9C"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A07F84 «Сума залишків за іншою дебіторською заборгованістю»</w:t>
      </w:r>
      <w:r w:rsidR="005D79C1" w:rsidRPr="006122A0">
        <w:rPr>
          <w:rFonts w:ascii="Times New Roman" w:hAnsi="Times New Roman" w:cs="Times New Roman"/>
          <w:sz w:val="28"/>
          <w:szCs w:val="28"/>
          <w:lang w:val="uk-UA"/>
        </w:rPr>
        <w:t>;</w:t>
      </w:r>
    </w:p>
    <w:p w14:paraId="6121A061"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A07FN1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Суми за цінними паперами</w:t>
      </w:r>
      <w:r w:rsidR="00C07D8B" w:rsidRPr="006122A0">
        <w:rPr>
          <w:rFonts w:ascii="Times New Roman" w:hAnsi="Times New Roman" w:cs="Times New Roman"/>
          <w:sz w:val="28"/>
          <w:szCs w:val="28"/>
          <w:lang w:val="uk-UA"/>
        </w:rPr>
        <w:t>, похідними фінансовими активами та іншою дебіторською заборгованістю</w:t>
      </w:r>
      <w:r w:rsidRPr="006122A0">
        <w:rPr>
          <w:rFonts w:ascii="Times New Roman" w:hAnsi="Times New Roman" w:cs="Times New Roman"/>
          <w:sz w:val="28"/>
          <w:szCs w:val="28"/>
          <w:lang w:val="uk-UA"/>
        </w:rPr>
        <w:t xml:space="preserve"> в частині розміру кредитного ризику</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6212A2D8"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A07FN2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Суми за цінними паперами</w:t>
      </w:r>
      <w:r w:rsidR="00C07D8B" w:rsidRPr="006122A0">
        <w:rPr>
          <w:rFonts w:ascii="Times New Roman" w:hAnsi="Times New Roman" w:cs="Times New Roman"/>
          <w:sz w:val="28"/>
          <w:szCs w:val="28"/>
          <w:lang w:val="uk-UA"/>
        </w:rPr>
        <w:t>, похідними фінансовими активами та іншою дебіторською заборгованістю</w:t>
      </w:r>
      <w:r w:rsidRPr="006122A0">
        <w:rPr>
          <w:rFonts w:ascii="Times New Roman" w:hAnsi="Times New Roman" w:cs="Times New Roman"/>
          <w:sz w:val="28"/>
          <w:szCs w:val="28"/>
          <w:lang w:val="uk-UA"/>
        </w:rPr>
        <w:t xml:space="preserve"> в частині розміру повернення боргу, рівня покриття боргу заставою</w:t>
      </w:r>
      <w:r w:rsidR="00CA5E9C" w:rsidRPr="006122A0">
        <w:rPr>
          <w:rFonts w:ascii="Times New Roman" w:hAnsi="Times New Roman" w:cs="Times New Roman"/>
          <w:sz w:val="28"/>
          <w:szCs w:val="28"/>
          <w:lang w:val="uk-UA"/>
        </w:rPr>
        <w:t>»</w:t>
      </w:r>
      <w:r w:rsidR="0066161F" w:rsidRPr="006122A0">
        <w:rPr>
          <w:rFonts w:ascii="Times New Roman" w:hAnsi="Times New Roman" w:cs="Times New Roman"/>
          <w:sz w:val="28"/>
          <w:szCs w:val="28"/>
          <w:lang w:val="uk-UA"/>
        </w:rPr>
        <w:t>.</w:t>
      </w:r>
    </w:p>
    <w:p w14:paraId="7FFE311A" w14:textId="77777777" w:rsidR="0066161F" w:rsidRPr="006122A0" w:rsidRDefault="0066161F" w:rsidP="00DB01A4">
      <w:pPr>
        <w:tabs>
          <w:tab w:val="left" w:pos="851"/>
        </w:tabs>
        <w:spacing w:after="0" w:line="240" w:lineRule="auto"/>
        <w:ind w:firstLine="567"/>
        <w:jc w:val="both"/>
        <w:rPr>
          <w:rFonts w:ascii="Times New Roman" w:hAnsi="Times New Roman" w:cs="Times New Roman"/>
          <w:sz w:val="28"/>
          <w:szCs w:val="28"/>
          <w:lang w:val="uk-UA"/>
        </w:rPr>
      </w:pPr>
    </w:p>
    <w:p w14:paraId="55AE9D38" w14:textId="77777777" w:rsidR="00A12E59" w:rsidRPr="006122A0" w:rsidRDefault="001213A0"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Показники </w:t>
      </w:r>
      <w:r w:rsidR="00FF793B" w:rsidRPr="006122A0">
        <w:rPr>
          <w:rFonts w:ascii="Times New Roman" w:hAnsi="Times New Roman" w:cs="Times New Roman"/>
          <w:sz w:val="28"/>
          <w:szCs w:val="28"/>
          <w:lang w:val="uk-UA"/>
        </w:rPr>
        <w:t xml:space="preserve">у файлі 07X </w:t>
      </w:r>
      <w:r w:rsidRPr="006122A0">
        <w:rPr>
          <w:rFonts w:ascii="Times New Roman" w:hAnsi="Times New Roman" w:cs="Times New Roman"/>
          <w:sz w:val="28"/>
          <w:szCs w:val="28"/>
          <w:lang w:val="uk-UA"/>
        </w:rPr>
        <w:t xml:space="preserve">надаються </w:t>
      </w:r>
      <w:r w:rsidR="00A12E59" w:rsidRPr="006122A0">
        <w:rPr>
          <w:rFonts w:ascii="Times New Roman" w:hAnsi="Times New Roman" w:cs="Times New Roman"/>
          <w:sz w:val="28"/>
          <w:szCs w:val="28"/>
          <w:lang w:val="uk-UA"/>
        </w:rPr>
        <w:t>у розрізі параметрів</w:t>
      </w:r>
      <w:r w:rsidR="007B3828" w:rsidRPr="006122A0">
        <w:rPr>
          <w:rFonts w:ascii="Times New Roman" w:hAnsi="Times New Roman" w:cs="Times New Roman"/>
          <w:sz w:val="28"/>
          <w:szCs w:val="28"/>
          <w:lang w:val="uk-UA"/>
        </w:rPr>
        <w:t xml:space="preserve"> та НРП</w:t>
      </w:r>
      <w:r w:rsidR="00A12E59" w:rsidRPr="006122A0">
        <w:rPr>
          <w:rFonts w:ascii="Times New Roman" w:hAnsi="Times New Roman" w:cs="Times New Roman"/>
          <w:sz w:val="28"/>
          <w:szCs w:val="28"/>
          <w:lang w:val="uk-UA"/>
        </w:rPr>
        <w:t>:</w:t>
      </w:r>
    </w:p>
    <w:p w14:paraId="3F79F315"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K040 – код країни (довідник K040);</w:t>
      </w:r>
    </w:p>
    <w:p w14:paraId="446F35C2"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K072 – коди секторів економіки (узагальнені) (довідник K072);</w:t>
      </w:r>
    </w:p>
    <w:p w14:paraId="796E381A" w14:textId="69755349"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S130 – коди вид</w:t>
      </w:r>
      <w:r w:rsidR="00FE37A2" w:rsidRPr="006122A0">
        <w:rPr>
          <w:rFonts w:ascii="Times New Roman" w:hAnsi="Times New Roman" w:cs="Times New Roman"/>
          <w:sz w:val="28"/>
          <w:szCs w:val="28"/>
          <w:lang w:val="uk-UA"/>
        </w:rPr>
        <w:t>у</w:t>
      </w:r>
      <w:r w:rsidRPr="006122A0">
        <w:rPr>
          <w:rFonts w:ascii="Times New Roman" w:hAnsi="Times New Roman" w:cs="Times New Roman"/>
          <w:sz w:val="28"/>
          <w:szCs w:val="28"/>
          <w:lang w:val="uk-UA"/>
        </w:rPr>
        <w:t xml:space="preserve"> фінансов</w:t>
      </w:r>
      <w:r w:rsidR="00FE37A2" w:rsidRPr="006122A0">
        <w:rPr>
          <w:rFonts w:ascii="Times New Roman" w:hAnsi="Times New Roman" w:cs="Times New Roman"/>
          <w:sz w:val="28"/>
          <w:szCs w:val="28"/>
          <w:lang w:val="uk-UA"/>
        </w:rPr>
        <w:t>ого</w:t>
      </w:r>
      <w:r w:rsidRPr="006122A0">
        <w:rPr>
          <w:rFonts w:ascii="Times New Roman" w:hAnsi="Times New Roman" w:cs="Times New Roman"/>
          <w:sz w:val="28"/>
          <w:szCs w:val="28"/>
          <w:lang w:val="uk-UA"/>
        </w:rPr>
        <w:t xml:space="preserve"> інструмент</w:t>
      </w:r>
      <w:r w:rsidR="00FE37A2" w:rsidRPr="006122A0">
        <w:rPr>
          <w:rFonts w:ascii="Times New Roman" w:hAnsi="Times New Roman" w:cs="Times New Roman"/>
          <w:sz w:val="28"/>
          <w:szCs w:val="28"/>
          <w:lang w:val="uk-UA"/>
        </w:rPr>
        <w:t>у</w:t>
      </w:r>
      <w:r w:rsidRPr="006122A0">
        <w:rPr>
          <w:rFonts w:ascii="Times New Roman" w:hAnsi="Times New Roman" w:cs="Times New Roman"/>
          <w:sz w:val="28"/>
          <w:szCs w:val="28"/>
          <w:lang w:val="uk-UA"/>
        </w:rPr>
        <w:t xml:space="preserve"> (довідник S130);</w:t>
      </w:r>
    </w:p>
    <w:p w14:paraId="146B3B7A"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S183 – коди початкових строків погашення (узагальнені) (довідник S183). Визначається як період часу від дати випуску цінних паперів, до дати погашення цінних паперів;</w:t>
      </w:r>
    </w:p>
    <w:p w14:paraId="70D57EE0"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S240 – коди строків до погашення (довідник S240);</w:t>
      </w:r>
    </w:p>
    <w:p w14:paraId="4971431F"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R030 – код валюти або банківського металу (довідник R030);</w:t>
      </w:r>
    </w:p>
    <w:p w14:paraId="1928DDE5"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T020 – код елементу даних за рахунком (довідник T020);</w:t>
      </w:r>
    </w:p>
    <w:p w14:paraId="4FD567AB" w14:textId="12192ED0"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R020 – код </w:t>
      </w:r>
      <w:r w:rsidR="00FE37A2" w:rsidRPr="006122A0">
        <w:rPr>
          <w:rFonts w:ascii="Times New Roman" w:hAnsi="Times New Roman" w:cs="Times New Roman"/>
          <w:sz w:val="28"/>
          <w:szCs w:val="28"/>
          <w:lang w:val="uk-UA"/>
        </w:rPr>
        <w:t xml:space="preserve">балансового </w:t>
      </w:r>
      <w:r w:rsidRPr="006122A0">
        <w:rPr>
          <w:rFonts w:ascii="Times New Roman" w:hAnsi="Times New Roman" w:cs="Times New Roman"/>
          <w:sz w:val="28"/>
          <w:szCs w:val="28"/>
          <w:lang w:val="uk-UA"/>
        </w:rPr>
        <w:t>рахунку (довідник R020);</w:t>
      </w:r>
    </w:p>
    <w:p w14:paraId="48F6DDEB"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R011 – значення складової R011 параметра аналітичного обліку R110 (довідник R020.R011);</w:t>
      </w:r>
    </w:p>
    <w:p w14:paraId="41AC4F32"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R013 – значення складової R011 параметра аналітичного обліку R110 (довідник R020.R013);</w:t>
      </w:r>
    </w:p>
    <w:p w14:paraId="0A670E4E" w14:textId="5D72D4CA"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lastRenderedPageBreak/>
        <w:t>K111 – код</w:t>
      </w:r>
      <w:r w:rsidR="00FE37A2" w:rsidRPr="006122A0">
        <w:rPr>
          <w:rFonts w:ascii="Times New Roman" w:hAnsi="Times New Roman" w:cs="Times New Roman"/>
          <w:sz w:val="28"/>
          <w:szCs w:val="28"/>
          <w:lang w:val="uk-UA"/>
        </w:rPr>
        <w:t>и</w:t>
      </w:r>
      <w:r w:rsidRPr="006122A0">
        <w:rPr>
          <w:rFonts w:ascii="Times New Roman" w:hAnsi="Times New Roman" w:cs="Times New Roman"/>
          <w:sz w:val="28"/>
          <w:szCs w:val="28"/>
          <w:lang w:val="uk-UA"/>
        </w:rPr>
        <w:t xml:space="preserve"> роздiл</w:t>
      </w:r>
      <w:r w:rsidR="00FE37A2" w:rsidRPr="006122A0">
        <w:rPr>
          <w:rFonts w:ascii="Times New Roman" w:hAnsi="Times New Roman" w:cs="Times New Roman"/>
          <w:sz w:val="28"/>
          <w:szCs w:val="28"/>
          <w:lang w:val="uk-UA"/>
        </w:rPr>
        <w:t>ів</w:t>
      </w:r>
      <w:r w:rsidRPr="006122A0">
        <w:rPr>
          <w:rFonts w:ascii="Times New Roman" w:hAnsi="Times New Roman" w:cs="Times New Roman"/>
          <w:sz w:val="28"/>
          <w:szCs w:val="28"/>
          <w:lang w:val="uk-UA"/>
        </w:rPr>
        <w:t xml:space="preserve"> видiв економi</w:t>
      </w:r>
      <w:r w:rsidR="00F4584F" w:rsidRPr="006122A0">
        <w:rPr>
          <w:rFonts w:ascii="Times New Roman" w:hAnsi="Times New Roman" w:cs="Times New Roman"/>
          <w:sz w:val="28"/>
          <w:szCs w:val="28"/>
          <w:lang w:val="uk-UA"/>
        </w:rPr>
        <w:t>чної дiяльностi (узагальнений) (довідник K111), визначені відповідно до Положення №351;</w:t>
      </w:r>
    </w:p>
    <w:p w14:paraId="2E9C7159"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K140 – код розміру суб’єкта  господарювання (довідник K140);</w:t>
      </w:r>
    </w:p>
    <w:p w14:paraId="42B520D9"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S031 – код виду забезпечення активу (довідник S031);</w:t>
      </w:r>
    </w:p>
    <w:p w14:paraId="39BA038B" w14:textId="12EDB669"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S080 – клас боржника/контрагента (довідник S080);</w:t>
      </w:r>
    </w:p>
    <w:p w14:paraId="3026B5C0"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S083 – код типу оцінки кредитного ризику (довідник S083);</w:t>
      </w:r>
    </w:p>
    <w:p w14:paraId="581760D0" w14:textId="1BA12EC7" w:rsidR="000C6C16" w:rsidRPr="006122A0" w:rsidRDefault="000C6C16" w:rsidP="000C6C16">
      <w:pPr>
        <w:tabs>
          <w:tab w:val="left" w:pos="851"/>
        </w:tabs>
        <w:spacing w:after="0" w:line="240" w:lineRule="auto"/>
        <w:jc w:val="both"/>
        <w:rPr>
          <w:rFonts w:ascii="Times New Roman" w:hAnsi="Times New Roman" w:cs="Times New Roman"/>
          <w:sz w:val="28"/>
          <w:szCs w:val="28"/>
        </w:rPr>
      </w:pPr>
      <w:r w:rsidRPr="006122A0">
        <w:rPr>
          <w:rFonts w:ascii="Times New Roman" w:hAnsi="Times New Roman" w:cs="Times New Roman"/>
          <w:sz w:val="28"/>
          <w:szCs w:val="28"/>
          <w:lang w:val="uk-UA"/>
        </w:rPr>
        <w:t>S190 – код строку прострочення погашення боргу</w:t>
      </w:r>
      <w:r w:rsidR="000F7EA6" w:rsidRPr="006122A0">
        <w:rPr>
          <w:rFonts w:ascii="Times New Roman" w:hAnsi="Times New Roman" w:cs="Times New Roman"/>
          <w:sz w:val="28"/>
          <w:szCs w:val="28"/>
        </w:rPr>
        <w:t>,</w:t>
      </w:r>
      <w:r w:rsidR="000F7EA6" w:rsidRPr="006122A0">
        <w:rPr>
          <w:rFonts w:ascii="Times New Roman" w:hAnsi="Times New Roman" w:cs="Times New Roman"/>
          <w:sz w:val="28"/>
          <w:szCs w:val="28"/>
          <w:lang w:val="uk-UA"/>
        </w:rPr>
        <w:t xml:space="preserve"> </w:t>
      </w:r>
      <w:r w:rsidR="00F4584F" w:rsidRPr="006122A0">
        <w:rPr>
          <w:rFonts w:ascii="Times New Roman" w:hAnsi="Times New Roman" w:cs="Times New Roman"/>
          <w:sz w:val="28"/>
          <w:szCs w:val="28"/>
          <w:lang w:val="uk-UA"/>
        </w:rPr>
        <w:t>(довідник S190),</w:t>
      </w:r>
      <w:r w:rsidR="00F4584F" w:rsidRPr="006122A0">
        <w:rPr>
          <w:rFonts w:ascii="Times New Roman" w:hAnsi="Times New Roman" w:cs="Times New Roman"/>
          <w:sz w:val="28"/>
          <w:szCs w:val="28"/>
        </w:rPr>
        <w:t xml:space="preserve"> визначений відповідно до вимог Положення №35</w:t>
      </w:r>
      <w:r w:rsidR="00F4584F" w:rsidRPr="006122A0">
        <w:rPr>
          <w:rFonts w:ascii="Times New Roman" w:hAnsi="Times New Roman" w:cs="Times New Roman"/>
          <w:sz w:val="28"/>
          <w:szCs w:val="28"/>
          <w:lang w:val="uk-UA"/>
        </w:rPr>
        <w:t>1</w:t>
      </w:r>
      <w:r w:rsidR="00F4584F" w:rsidRPr="006122A0">
        <w:rPr>
          <w:rFonts w:ascii="Times New Roman" w:hAnsi="Times New Roman" w:cs="Times New Roman"/>
          <w:sz w:val="28"/>
          <w:szCs w:val="28"/>
        </w:rPr>
        <w:t>;</w:t>
      </w:r>
    </w:p>
    <w:p w14:paraId="13E9F224" w14:textId="5250FBE2"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S210 – код активної операції щодо реструктуризації/</w:t>
      </w:r>
      <w:r w:rsidR="00941139" w:rsidRPr="006122A0">
        <w:rPr>
          <w:rFonts w:ascii="Times New Roman" w:hAnsi="Times New Roman" w:cs="Times New Roman"/>
          <w:sz w:val="28"/>
          <w:szCs w:val="28"/>
          <w:lang w:val="uk-UA"/>
        </w:rPr>
        <w:t>заміни активу</w:t>
      </w:r>
      <w:r w:rsidRPr="006122A0">
        <w:rPr>
          <w:rFonts w:ascii="Times New Roman" w:hAnsi="Times New Roman" w:cs="Times New Roman"/>
          <w:sz w:val="28"/>
          <w:szCs w:val="28"/>
          <w:lang w:val="uk-UA"/>
        </w:rPr>
        <w:t xml:space="preserve"> (довідник S210);</w:t>
      </w:r>
    </w:p>
    <w:p w14:paraId="10FB1C1C" w14:textId="5B857003"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F037 – код виду активної операції (довідник F037);</w:t>
      </w:r>
    </w:p>
    <w:p w14:paraId="0C720729"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F074 – код щодо належності контрагента/пов’язаної з банком особи до групи юридичних осіб під спільним контролем або до групи пов’язаних контрагентів (довідник F074);</w:t>
      </w:r>
    </w:p>
    <w:p w14:paraId="0D897116" w14:textId="2035596E"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F083 – код значення коефіцієнта кредитної конверсії, рівня покриття боргу заставою,</w:t>
      </w:r>
      <w:r w:rsidR="006122A0" w:rsidRPr="006122A0">
        <w:rPr>
          <w:rFonts w:ascii="Times New Roman" w:hAnsi="Times New Roman" w:cs="Times New Roman"/>
          <w:sz w:val="28"/>
          <w:szCs w:val="28"/>
          <w:lang w:val="uk-UA"/>
        </w:rPr>
        <w:t xml:space="preserve"> складової балансової вартості відповідно до </w:t>
      </w:r>
      <w:r w:rsidRPr="006122A0">
        <w:rPr>
          <w:rFonts w:ascii="Times New Roman" w:hAnsi="Times New Roman" w:cs="Times New Roman"/>
          <w:sz w:val="28"/>
          <w:szCs w:val="28"/>
          <w:lang w:val="uk-UA"/>
        </w:rPr>
        <w:t>Положення №351 (довідник F083);</w:t>
      </w:r>
    </w:p>
    <w:p w14:paraId="6CC40D84" w14:textId="193585EE" w:rsidR="000C6C16"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FST – </w:t>
      </w:r>
      <w:r w:rsidRPr="006122A0">
        <w:rPr>
          <w:rFonts w:ascii="Times New Roman" w:eastAsia="Times New Roman" w:hAnsi="Times New Roman" w:cs="Times New Roman"/>
          <w:sz w:val="28"/>
          <w:szCs w:val="28"/>
          <w:lang w:val="uk-UA" w:eastAsia="uk-UA"/>
        </w:rPr>
        <w:t>код зміни стадії знецінення</w:t>
      </w:r>
      <w:r w:rsidR="00941139" w:rsidRPr="006122A0">
        <w:rPr>
          <w:rFonts w:ascii="Times New Roman" w:eastAsia="Times New Roman" w:hAnsi="Times New Roman" w:cs="Times New Roman"/>
          <w:sz w:val="28"/>
          <w:szCs w:val="28"/>
          <w:lang w:val="uk-UA" w:eastAsia="uk-UA"/>
        </w:rPr>
        <w:t>/моделі очікуваних кредитних збитків</w:t>
      </w:r>
      <w:r w:rsidRPr="006122A0">
        <w:rPr>
          <w:rFonts w:ascii="Times New Roman" w:eastAsia="Times New Roman" w:hAnsi="Times New Roman" w:cs="Times New Roman"/>
          <w:sz w:val="28"/>
          <w:szCs w:val="28"/>
          <w:lang w:val="uk-UA" w:eastAsia="uk-UA"/>
        </w:rPr>
        <w:t xml:space="preserve">, визнаної за </w:t>
      </w:r>
      <w:r w:rsidR="005D4B75">
        <w:rPr>
          <w:rFonts w:ascii="Times New Roman" w:eastAsia="Times New Roman" w:hAnsi="Times New Roman" w:cs="Times New Roman"/>
          <w:sz w:val="28"/>
          <w:szCs w:val="28"/>
          <w:lang w:val="uk-UA" w:eastAsia="uk-UA"/>
        </w:rPr>
        <w:t>М</w:t>
      </w:r>
      <w:r w:rsidRPr="006122A0">
        <w:rPr>
          <w:rFonts w:ascii="Times New Roman" w:eastAsia="Times New Roman" w:hAnsi="Times New Roman" w:cs="Times New Roman"/>
          <w:sz w:val="28"/>
          <w:szCs w:val="28"/>
          <w:lang w:val="uk-UA" w:eastAsia="uk-UA"/>
        </w:rPr>
        <w:t>іжнародним стандартом фінансової звітності 9 “Фінансові інструменти”</w:t>
      </w:r>
      <w:r w:rsidRPr="006122A0">
        <w:rPr>
          <w:rFonts w:ascii="Times New Roman" w:hAnsi="Times New Roman" w:cs="Times New Roman"/>
          <w:sz w:val="28"/>
          <w:szCs w:val="28"/>
          <w:lang w:val="uk-UA"/>
        </w:rPr>
        <w:t xml:space="preserve"> (довідник FST);</w:t>
      </w:r>
    </w:p>
    <w:p w14:paraId="38476775"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FBM – код виду моделі обліку (довідник FBM);</w:t>
      </w:r>
    </w:p>
    <w:p w14:paraId="2658B990"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FMC – код моделі розрахунку інтегрального показника (довідник FMC).</w:t>
      </w:r>
    </w:p>
    <w:p w14:paraId="35F96948" w14:textId="05AC7CF2" w:rsidR="00F50B3F" w:rsidRPr="00D5542F" w:rsidRDefault="00F50B3F"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НРП Q130 </w:t>
      </w:r>
      <w:r w:rsidR="00B814FE"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 xml:space="preserve"> код цінного паперу. Може приймати значення: </w:t>
      </w:r>
      <w:r w:rsidRPr="00D5542F">
        <w:rPr>
          <w:rFonts w:ascii="Times New Roman" w:hAnsi="Times New Roman" w:cs="Times New Roman"/>
          <w:sz w:val="28"/>
          <w:szCs w:val="28"/>
          <w:lang w:val="uk-UA"/>
        </w:rPr>
        <w:t>коду ISIN для облігацій підприємств, облігацій внутрішніх та зовнішніх державних позик України,</w:t>
      </w:r>
      <w:r w:rsidR="0050122E" w:rsidRPr="00D5542F">
        <w:rPr>
          <w:rFonts w:ascii="Times New Roman" w:hAnsi="Times New Roman" w:cs="Times New Roman"/>
          <w:sz w:val="28"/>
          <w:szCs w:val="28"/>
          <w:lang w:val="uk-UA"/>
        </w:rPr>
        <w:t xml:space="preserve"> </w:t>
      </w:r>
      <w:r w:rsidRPr="00D5542F">
        <w:rPr>
          <w:rFonts w:ascii="Times New Roman" w:hAnsi="Times New Roman" w:cs="Times New Roman"/>
          <w:sz w:val="28"/>
          <w:szCs w:val="28"/>
          <w:lang w:val="uk-UA"/>
        </w:rPr>
        <w:t>облігацій внутрішніх та зовнішніх місцевих позик, казначейських зобов'язань України, облігацій міжнародних фінансових організацій, облігацій Фонду гарантування вкладів фізичних осіб, іпотечних облігацій, акцій, акцій корпоративних інвестиційних фондів, інвестиційних сертифікатів; серії та номеру для ощадних (депозитних) сертифікатів, векселів, заставних та приватизаційних цінних паперів, сертифікатів фондів операцій з нерухомістю, іпотечних сертифікатів; іншого коду для інших видів цінних паперів. Для цінних паперів, що не мають коду, та для фінансових інструментів, що</w:t>
      </w:r>
      <w:r w:rsidR="007B3828" w:rsidRPr="00D5542F">
        <w:rPr>
          <w:rFonts w:ascii="Times New Roman" w:hAnsi="Times New Roman" w:cs="Times New Roman"/>
          <w:sz w:val="28"/>
          <w:szCs w:val="28"/>
          <w:lang w:val="uk-UA"/>
        </w:rPr>
        <w:t xml:space="preserve"> не є цінними паперами, заповнює</w:t>
      </w:r>
      <w:r w:rsidRPr="00D5542F">
        <w:rPr>
          <w:rFonts w:ascii="Times New Roman" w:hAnsi="Times New Roman" w:cs="Times New Roman"/>
          <w:sz w:val="28"/>
          <w:szCs w:val="28"/>
          <w:lang w:val="uk-UA"/>
        </w:rPr>
        <w:t>ться порядковим номером такого паперу/інструменту у звітному</w:t>
      </w:r>
      <w:r w:rsidR="007B3828" w:rsidRPr="00D5542F">
        <w:rPr>
          <w:rFonts w:ascii="Times New Roman" w:hAnsi="Times New Roman" w:cs="Times New Roman"/>
          <w:sz w:val="28"/>
          <w:szCs w:val="28"/>
          <w:lang w:val="uk-UA"/>
        </w:rPr>
        <w:t xml:space="preserve"> файлі, доповненим зліва нулями. Для показників </w:t>
      </w:r>
      <w:r w:rsidR="00A21317" w:rsidRPr="00D5542F">
        <w:rPr>
          <w:rFonts w:ascii="Times New Roman" w:hAnsi="Times New Roman" w:cs="Times New Roman"/>
          <w:sz w:val="28"/>
          <w:szCs w:val="28"/>
          <w:lang w:val="uk-UA"/>
        </w:rPr>
        <w:t xml:space="preserve">A07F71, A07F81, A07F84, </w:t>
      </w:r>
      <w:r w:rsidR="009C2A10" w:rsidRPr="00D5542F">
        <w:rPr>
          <w:rFonts w:ascii="Times New Roman" w:hAnsi="Times New Roman" w:cs="Times New Roman"/>
          <w:sz w:val="28"/>
          <w:szCs w:val="28"/>
          <w:lang w:val="uk-UA"/>
        </w:rPr>
        <w:t xml:space="preserve">A07FN1, A07FN2 </w:t>
      </w:r>
      <w:r w:rsidR="00445ADC" w:rsidRPr="00D5542F">
        <w:rPr>
          <w:rFonts w:ascii="Times New Roman" w:hAnsi="Times New Roman" w:cs="Times New Roman"/>
          <w:sz w:val="28"/>
          <w:szCs w:val="28"/>
          <w:lang w:val="uk-UA"/>
        </w:rPr>
        <w:t xml:space="preserve">та для показника A07F82 </w:t>
      </w:r>
      <w:r w:rsidR="000B6513" w:rsidRPr="00D5542F">
        <w:rPr>
          <w:rFonts w:ascii="Times New Roman" w:hAnsi="Times New Roman" w:cs="Times New Roman"/>
          <w:sz w:val="28"/>
          <w:szCs w:val="28"/>
          <w:lang w:val="uk-UA"/>
        </w:rPr>
        <w:t>(</w:t>
      </w:r>
      <w:r w:rsidR="00445ADC" w:rsidRPr="00D5542F">
        <w:rPr>
          <w:rFonts w:ascii="Times New Roman" w:hAnsi="Times New Roman" w:cs="Times New Roman"/>
          <w:sz w:val="28"/>
          <w:szCs w:val="28"/>
          <w:lang w:val="uk-UA"/>
        </w:rPr>
        <w:t>в частині резервів за іншою дебіторською заборгованістю</w:t>
      </w:r>
      <w:r w:rsidR="000B6513" w:rsidRPr="00D5542F">
        <w:rPr>
          <w:rFonts w:ascii="Times New Roman" w:hAnsi="Times New Roman" w:cs="Times New Roman"/>
          <w:sz w:val="28"/>
          <w:szCs w:val="28"/>
          <w:lang w:val="uk-UA"/>
        </w:rPr>
        <w:t xml:space="preserve">, що обліковуються за рахунками </w:t>
      </w:r>
      <w:r w:rsidR="000B6513" w:rsidRPr="00D5542F">
        <w:rPr>
          <w:rFonts w:ascii="Times New Roman" w:hAnsi="Times New Roman"/>
          <w:sz w:val="28"/>
          <w:szCs w:val="28"/>
          <w:lang w:val="uk-UA"/>
        </w:rPr>
        <w:t>1890, 2890, 3590, 3599</w:t>
      </w:r>
      <w:r w:rsidR="000B6513" w:rsidRPr="00D5542F">
        <w:rPr>
          <w:rFonts w:ascii="Times New Roman" w:hAnsi="Times New Roman" w:cs="Times New Roman"/>
          <w:sz w:val="28"/>
          <w:szCs w:val="28"/>
          <w:lang w:val="uk-UA"/>
        </w:rPr>
        <w:t>)</w:t>
      </w:r>
      <w:r w:rsidR="00445ADC" w:rsidRPr="00D5542F">
        <w:rPr>
          <w:rFonts w:ascii="Times New Roman" w:hAnsi="Times New Roman" w:cs="Times New Roman"/>
          <w:sz w:val="28"/>
          <w:szCs w:val="28"/>
          <w:lang w:val="uk-UA"/>
        </w:rPr>
        <w:t xml:space="preserve"> </w:t>
      </w:r>
      <w:r w:rsidR="007B3828" w:rsidRPr="00D5542F">
        <w:rPr>
          <w:rFonts w:ascii="Times New Roman" w:hAnsi="Times New Roman" w:cs="Times New Roman"/>
          <w:sz w:val="28"/>
          <w:szCs w:val="28"/>
          <w:lang w:val="uk-UA"/>
        </w:rPr>
        <w:t>не заповнюється.</w:t>
      </w:r>
    </w:p>
    <w:p w14:paraId="3C48C506" w14:textId="77777777" w:rsidR="00404FF0" w:rsidRPr="00D5542F" w:rsidRDefault="00404FF0" w:rsidP="00DB01A4">
      <w:pPr>
        <w:pStyle w:val="a4"/>
        <w:tabs>
          <w:tab w:val="left" w:pos="567"/>
        </w:tabs>
        <w:spacing w:after="0" w:line="240" w:lineRule="auto"/>
        <w:ind w:left="0"/>
        <w:jc w:val="both"/>
        <w:rPr>
          <w:rFonts w:ascii="Times New Roman" w:hAnsi="Times New Roman" w:cs="Times New Roman"/>
          <w:sz w:val="28"/>
          <w:szCs w:val="28"/>
          <w:lang w:val="uk-UA"/>
        </w:rPr>
      </w:pPr>
    </w:p>
    <w:p w14:paraId="4EBB572A" w14:textId="77777777" w:rsidR="00DB01A4" w:rsidRPr="00D5542F" w:rsidRDefault="00DB01A4" w:rsidP="00DB01A4">
      <w:pPr>
        <w:spacing w:line="240" w:lineRule="auto"/>
        <w:rPr>
          <w:rFonts w:ascii="Times New Roman" w:hAnsi="Times New Roman" w:cs="Times New Roman"/>
          <w:sz w:val="28"/>
          <w:szCs w:val="28"/>
          <w:lang w:val="uk-UA"/>
        </w:rPr>
      </w:pPr>
      <w:r w:rsidRPr="00D5542F">
        <w:rPr>
          <w:rFonts w:ascii="Times New Roman" w:hAnsi="Times New Roman" w:cs="Times New Roman"/>
          <w:sz w:val="28"/>
          <w:szCs w:val="28"/>
          <w:lang w:val="uk-UA"/>
        </w:rPr>
        <w:br w:type="page"/>
      </w:r>
    </w:p>
    <w:p w14:paraId="040BB3E3" w14:textId="77777777" w:rsidR="00701A75" w:rsidRPr="00D5542F" w:rsidRDefault="00701A75" w:rsidP="00DB01A4">
      <w:pPr>
        <w:pStyle w:val="a4"/>
        <w:numPr>
          <w:ilvl w:val="0"/>
          <w:numId w:val="2"/>
        </w:numPr>
        <w:tabs>
          <w:tab w:val="left" w:pos="567"/>
        </w:tabs>
        <w:spacing w:after="120" w:line="240" w:lineRule="auto"/>
        <w:ind w:left="0" w:firstLine="0"/>
        <w:contextualSpacing w:val="0"/>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lastRenderedPageBreak/>
        <w:t>Таблиця заповнення параметрів файл</w:t>
      </w:r>
      <w:r w:rsidR="001B45F9" w:rsidRPr="00D5542F">
        <w:rPr>
          <w:rFonts w:ascii="Times New Roman" w:hAnsi="Times New Roman" w:cs="Times New Roman"/>
          <w:sz w:val="28"/>
          <w:szCs w:val="28"/>
          <w:lang w:val="uk-UA"/>
        </w:rPr>
        <w:t>а</w:t>
      </w:r>
      <w:r w:rsidRPr="00D5542F">
        <w:rPr>
          <w:rFonts w:ascii="Times New Roman" w:hAnsi="Times New Roman" w:cs="Times New Roman"/>
          <w:sz w:val="28"/>
          <w:szCs w:val="28"/>
          <w:lang w:val="uk-UA"/>
        </w:rPr>
        <w:t xml:space="preserve"> </w:t>
      </w:r>
      <w:r w:rsidR="007608C7" w:rsidRPr="00D5542F">
        <w:rPr>
          <w:rFonts w:ascii="Times New Roman" w:hAnsi="Times New Roman" w:cs="Times New Roman"/>
          <w:sz w:val="28"/>
          <w:szCs w:val="28"/>
          <w:lang w:val="uk-UA"/>
        </w:rPr>
        <w:t>07</w:t>
      </w:r>
      <w:r w:rsidRPr="00D5542F">
        <w:rPr>
          <w:rFonts w:ascii="Times New Roman" w:hAnsi="Times New Roman" w:cs="Times New Roman"/>
          <w:sz w:val="28"/>
          <w:szCs w:val="28"/>
          <w:lang w:val="uk-UA"/>
        </w:rPr>
        <w:t>X</w:t>
      </w:r>
    </w:p>
    <w:tbl>
      <w:tblPr>
        <w:tblW w:w="9344" w:type="dxa"/>
        <w:tblLook w:val="04A0" w:firstRow="1" w:lastRow="0" w:firstColumn="1" w:lastColumn="0" w:noHBand="0" w:noVBand="1"/>
      </w:tblPr>
      <w:tblGrid>
        <w:gridCol w:w="1124"/>
        <w:gridCol w:w="678"/>
        <w:gridCol w:w="1157"/>
        <w:gridCol w:w="549"/>
        <w:gridCol w:w="644"/>
        <w:gridCol w:w="644"/>
        <w:gridCol w:w="666"/>
        <w:gridCol w:w="655"/>
        <w:gridCol w:w="573"/>
        <w:gridCol w:w="673"/>
        <w:gridCol w:w="712"/>
        <w:gridCol w:w="684"/>
        <w:gridCol w:w="585"/>
      </w:tblGrid>
      <w:tr w:rsidR="00D5542F" w:rsidRPr="00D5542F" w14:paraId="5DA03F59" w14:textId="77777777" w:rsidTr="00F05D21">
        <w:trPr>
          <w:trHeight w:val="506"/>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0C5D5"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Показник</w:t>
            </w:r>
          </w:p>
        </w:tc>
        <w:tc>
          <w:tcPr>
            <w:tcW w:w="678" w:type="dxa"/>
            <w:tcBorders>
              <w:top w:val="single" w:sz="4" w:space="0" w:color="auto"/>
              <w:left w:val="nil"/>
              <w:bottom w:val="single" w:sz="4" w:space="0" w:color="auto"/>
              <w:right w:val="single" w:sz="4" w:space="0" w:color="auto"/>
            </w:tcBorders>
            <w:shd w:val="clear" w:color="auto" w:fill="auto"/>
            <w:noWrap/>
            <w:vAlign w:val="center"/>
            <w:hideMark/>
          </w:tcPr>
          <w:p w14:paraId="48B26953"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K040</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14:paraId="7F7F7309"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K072</w:t>
            </w:r>
          </w:p>
        </w:tc>
        <w:tc>
          <w:tcPr>
            <w:tcW w:w="549" w:type="dxa"/>
            <w:tcBorders>
              <w:top w:val="single" w:sz="4" w:space="0" w:color="auto"/>
              <w:left w:val="nil"/>
              <w:bottom w:val="single" w:sz="4" w:space="0" w:color="auto"/>
              <w:right w:val="single" w:sz="4" w:space="0" w:color="auto"/>
            </w:tcBorders>
            <w:shd w:val="clear" w:color="auto" w:fill="auto"/>
            <w:noWrap/>
            <w:vAlign w:val="center"/>
            <w:hideMark/>
          </w:tcPr>
          <w:p w14:paraId="576D10F6"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S130</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14:paraId="0E308E67"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S183</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14:paraId="77D3C182"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S240</w:t>
            </w:r>
          </w:p>
        </w:tc>
        <w:tc>
          <w:tcPr>
            <w:tcW w:w="666" w:type="dxa"/>
            <w:tcBorders>
              <w:top w:val="single" w:sz="4" w:space="0" w:color="auto"/>
              <w:left w:val="nil"/>
              <w:bottom w:val="single" w:sz="4" w:space="0" w:color="auto"/>
              <w:right w:val="single" w:sz="4" w:space="0" w:color="auto"/>
            </w:tcBorders>
            <w:shd w:val="clear" w:color="auto" w:fill="auto"/>
            <w:noWrap/>
            <w:vAlign w:val="center"/>
            <w:hideMark/>
          </w:tcPr>
          <w:p w14:paraId="11B38BFE"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R030</w:t>
            </w:r>
          </w:p>
        </w:tc>
        <w:tc>
          <w:tcPr>
            <w:tcW w:w="655" w:type="dxa"/>
            <w:tcBorders>
              <w:top w:val="single" w:sz="4" w:space="0" w:color="auto"/>
              <w:left w:val="nil"/>
              <w:bottom w:val="single" w:sz="4" w:space="0" w:color="auto"/>
              <w:right w:val="single" w:sz="4" w:space="0" w:color="auto"/>
            </w:tcBorders>
            <w:shd w:val="clear" w:color="auto" w:fill="auto"/>
            <w:noWrap/>
            <w:vAlign w:val="center"/>
            <w:hideMark/>
          </w:tcPr>
          <w:p w14:paraId="300E5B2D"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T020</w:t>
            </w:r>
          </w:p>
        </w:tc>
        <w:tc>
          <w:tcPr>
            <w:tcW w:w="573" w:type="dxa"/>
            <w:tcBorders>
              <w:top w:val="single" w:sz="4" w:space="0" w:color="auto"/>
              <w:left w:val="nil"/>
              <w:bottom w:val="single" w:sz="4" w:space="0" w:color="auto"/>
              <w:right w:val="single" w:sz="4" w:space="0" w:color="auto"/>
            </w:tcBorders>
            <w:shd w:val="clear" w:color="auto" w:fill="auto"/>
            <w:noWrap/>
            <w:vAlign w:val="center"/>
            <w:hideMark/>
          </w:tcPr>
          <w:p w14:paraId="31CCA743"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R020</w:t>
            </w:r>
          </w:p>
        </w:tc>
        <w:tc>
          <w:tcPr>
            <w:tcW w:w="673" w:type="dxa"/>
            <w:tcBorders>
              <w:top w:val="single" w:sz="4" w:space="0" w:color="auto"/>
              <w:left w:val="nil"/>
              <w:bottom w:val="single" w:sz="4" w:space="0" w:color="auto"/>
              <w:right w:val="single" w:sz="4" w:space="0" w:color="auto"/>
            </w:tcBorders>
            <w:shd w:val="clear" w:color="auto" w:fill="auto"/>
            <w:noWrap/>
            <w:vAlign w:val="center"/>
            <w:hideMark/>
          </w:tcPr>
          <w:p w14:paraId="13398DFC"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R011</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2208AB74"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R013</w:t>
            </w:r>
          </w:p>
        </w:tc>
        <w:tc>
          <w:tcPr>
            <w:tcW w:w="684" w:type="dxa"/>
            <w:tcBorders>
              <w:top w:val="single" w:sz="4" w:space="0" w:color="auto"/>
              <w:left w:val="nil"/>
              <w:bottom w:val="single" w:sz="4" w:space="0" w:color="auto"/>
              <w:right w:val="single" w:sz="4" w:space="0" w:color="auto"/>
            </w:tcBorders>
            <w:vAlign w:val="center"/>
          </w:tcPr>
          <w:p w14:paraId="41A64FBE"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en-US" w:eastAsia="uk-UA"/>
              </w:rPr>
            </w:pPr>
            <w:r w:rsidRPr="00D5542F">
              <w:rPr>
                <w:rFonts w:ascii="Times New Roman" w:eastAsia="Times New Roman" w:hAnsi="Times New Roman" w:cs="Times New Roman"/>
                <w:lang w:val="uk-UA" w:eastAsia="uk-UA"/>
              </w:rPr>
              <w:t>K111</w:t>
            </w:r>
          </w:p>
        </w:tc>
        <w:tc>
          <w:tcPr>
            <w:tcW w:w="585" w:type="dxa"/>
            <w:tcBorders>
              <w:top w:val="single" w:sz="4" w:space="0" w:color="auto"/>
              <w:left w:val="nil"/>
              <w:bottom w:val="single" w:sz="4" w:space="0" w:color="auto"/>
              <w:right w:val="single" w:sz="4" w:space="0" w:color="auto"/>
            </w:tcBorders>
            <w:vAlign w:val="center"/>
          </w:tcPr>
          <w:p w14:paraId="244DF442"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K140</w:t>
            </w:r>
          </w:p>
        </w:tc>
      </w:tr>
      <w:tr w:rsidR="00D5542F" w:rsidRPr="00D5542F" w14:paraId="56AF323A"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67AB1C16" w14:textId="77777777"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A07F31</w:t>
            </w:r>
          </w:p>
        </w:tc>
        <w:tc>
          <w:tcPr>
            <w:tcW w:w="678" w:type="dxa"/>
            <w:tcBorders>
              <w:top w:val="nil"/>
              <w:left w:val="nil"/>
              <w:bottom w:val="single" w:sz="4" w:space="0" w:color="auto"/>
              <w:right w:val="single" w:sz="4" w:space="0" w:color="auto"/>
            </w:tcBorders>
            <w:shd w:val="clear" w:color="auto" w:fill="auto"/>
            <w:noWrap/>
            <w:vAlign w:val="center"/>
            <w:hideMark/>
          </w:tcPr>
          <w:p w14:paraId="2A61614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74DD4F6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693C439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47F9C69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444FE7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75E363CF"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2F790612"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50EA9C6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537F20A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4F140BC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4F145663"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5A42FB4A" w14:textId="77777777" w:rsidR="00C67F0A" w:rsidRPr="00D5542F" w:rsidRDefault="00D8217B"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D5542F" w:rsidRPr="00D5542F" w14:paraId="1D1CE4F4"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1A26CDF0" w14:textId="03E414B0"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A07F32</w:t>
            </w:r>
            <w:r w:rsidR="007903C3" w:rsidRPr="00D5542F">
              <w:rPr>
                <w:rStyle w:val="af1"/>
                <w:rFonts w:ascii="Times New Roman" w:eastAsia="Times New Roman" w:hAnsi="Times New Roman" w:cs="Times New Roman"/>
                <w:lang w:val="uk-UA" w:eastAsia="uk-UA"/>
              </w:rPr>
              <w:footnoteReference w:id="1"/>
            </w:r>
          </w:p>
        </w:tc>
        <w:tc>
          <w:tcPr>
            <w:tcW w:w="678" w:type="dxa"/>
            <w:tcBorders>
              <w:top w:val="nil"/>
              <w:left w:val="nil"/>
              <w:bottom w:val="single" w:sz="4" w:space="0" w:color="auto"/>
              <w:right w:val="single" w:sz="4" w:space="0" w:color="auto"/>
            </w:tcBorders>
            <w:shd w:val="clear" w:color="auto" w:fill="auto"/>
            <w:noWrap/>
            <w:vAlign w:val="center"/>
            <w:hideMark/>
          </w:tcPr>
          <w:p w14:paraId="5DB7351F"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587DC44C"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6BE06FDF"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1C30BD2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14D5D78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ABA967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132AF1B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718843A2"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1397A09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AF90C70"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7F5EEC0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779152A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D5542F" w:rsidRPr="00D5542F" w14:paraId="44831F2B"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tcPr>
          <w:p w14:paraId="6AC07723" w14:textId="4771D9D0" w:rsidR="001821EA" w:rsidRPr="00D5542F" w:rsidRDefault="001821EA" w:rsidP="00764544">
            <w:pPr>
              <w:tabs>
                <w:tab w:val="left" w:pos="567"/>
              </w:tabs>
              <w:spacing w:after="0" w:line="240" w:lineRule="auto"/>
              <w:rPr>
                <w:rFonts w:ascii="Times New Roman" w:eastAsia="Times New Roman" w:hAnsi="Times New Roman" w:cs="Times New Roman"/>
                <w:lang w:val="en-US" w:eastAsia="uk-UA"/>
              </w:rPr>
            </w:pPr>
            <w:r w:rsidRPr="00D5542F">
              <w:rPr>
                <w:rFonts w:ascii="Times New Roman" w:eastAsia="Times New Roman" w:hAnsi="Times New Roman" w:cs="Times New Roman"/>
                <w:lang w:val="uk-UA" w:eastAsia="uk-UA"/>
              </w:rPr>
              <w:t>A07F32</w:t>
            </w:r>
            <w:r w:rsidR="00764544" w:rsidRPr="00D5542F">
              <w:rPr>
                <w:rStyle w:val="af1"/>
                <w:rFonts w:ascii="Times New Roman" w:eastAsia="Times New Roman" w:hAnsi="Times New Roman" w:cs="Times New Roman"/>
                <w:lang w:val="en-US" w:eastAsia="uk-UA"/>
              </w:rPr>
              <w:footnoteReference w:id="2"/>
            </w:r>
          </w:p>
        </w:tc>
        <w:tc>
          <w:tcPr>
            <w:tcW w:w="678" w:type="dxa"/>
            <w:tcBorders>
              <w:top w:val="nil"/>
              <w:left w:val="nil"/>
              <w:bottom w:val="single" w:sz="4" w:space="0" w:color="auto"/>
              <w:right w:val="single" w:sz="4" w:space="0" w:color="auto"/>
            </w:tcBorders>
            <w:shd w:val="clear" w:color="auto" w:fill="auto"/>
            <w:noWrap/>
            <w:vAlign w:val="center"/>
          </w:tcPr>
          <w:p w14:paraId="74A77605" w14:textId="38F57860"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576784C4" w14:textId="3C17CE32"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395D4339" w14:textId="784E2D67"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49E8AA63" w14:textId="6A30AF11"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7DDD7925" w14:textId="68B919AE"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347D70D6" w14:textId="201B27BE"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4B5E86E7" w14:textId="4CD05D58"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046A1880" w14:textId="7099D115"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753A8C09" w14:textId="57F703D8"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621B358C" w14:textId="3A5B60FE"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48E21480" w14:textId="5EA4BCD9" w:rsidR="001821EA" w:rsidRPr="00D5542F" w:rsidRDefault="001821EA" w:rsidP="001821EA">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243947C5" w14:textId="70EDC318" w:rsidR="001821EA" w:rsidRPr="00D5542F" w:rsidRDefault="001821EA" w:rsidP="001821EA">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r>
      <w:tr w:rsidR="00D5542F" w:rsidRPr="00D5542F" w14:paraId="042D47BA"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78882A19" w14:textId="05B7C636"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A07F82</w:t>
            </w:r>
            <w:r w:rsidR="001D3B57">
              <w:rPr>
                <w:rStyle w:val="af1"/>
                <w:rFonts w:ascii="Times New Roman" w:hAnsi="Times New Roman" w:cs="Times New Roman"/>
                <w:lang w:val="uk-UA"/>
              </w:rPr>
              <w:footnoteReference w:id="3"/>
            </w:r>
          </w:p>
        </w:tc>
        <w:tc>
          <w:tcPr>
            <w:tcW w:w="678" w:type="dxa"/>
            <w:tcBorders>
              <w:top w:val="nil"/>
              <w:left w:val="nil"/>
              <w:bottom w:val="single" w:sz="4" w:space="0" w:color="auto"/>
              <w:right w:val="single" w:sz="4" w:space="0" w:color="auto"/>
            </w:tcBorders>
            <w:shd w:val="clear" w:color="auto" w:fill="auto"/>
            <w:noWrap/>
            <w:vAlign w:val="center"/>
            <w:hideMark/>
          </w:tcPr>
          <w:p w14:paraId="1AC3E989"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68E2E85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63F8149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3F3ACD8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4DEBAAB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50196F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090A0D3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61AA2F1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58DCF74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006E63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13BA7EC9"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749E9E5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1D3B57" w:rsidRPr="00D5542F" w14:paraId="5A494243"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tcPr>
          <w:p w14:paraId="05594BFD" w14:textId="423A76C2" w:rsidR="001D3B57" w:rsidRPr="00D5542F" w:rsidRDefault="001D3B57" w:rsidP="001D3B57">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A07F82</w:t>
            </w:r>
            <w:r>
              <w:rPr>
                <w:rStyle w:val="af1"/>
                <w:rFonts w:ascii="Times New Roman" w:hAnsi="Times New Roman" w:cs="Times New Roman"/>
                <w:lang w:val="uk-UA"/>
              </w:rPr>
              <w:footnoteReference w:id="4"/>
            </w:r>
          </w:p>
        </w:tc>
        <w:tc>
          <w:tcPr>
            <w:tcW w:w="678" w:type="dxa"/>
            <w:tcBorders>
              <w:top w:val="nil"/>
              <w:left w:val="nil"/>
              <w:bottom w:val="single" w:sz="4" w:space="0" w:color="auto"/>
              <w:right w:val="single" w:sz="4" w:space="0" w:color="auto"/>
            </w:tcBorders>
            <w:shd w:val="clear" w:color="auto" w:fill="auto"/>
            <w:noWrap/>
            <w:vAlign w:val="center"/>
          </w:tcPr>
          <w:p w14:paraId="4DC4CD53" w14:textId="78896B9A"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1205CDA2" w14:textId="4AF1DE2B"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03AE8996" w14:textId="3BE4EEC3"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59E0E8C7" w14:textId="58A89232"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244EF75B" w14:textId="55FD5C75"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04742877" w14:textId="73D0DB9A"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77411EDD" w14:textId="2E85A0C0"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184A08FC" w14:textId="5774BEB0"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6B477965" w14:textId="34C45715"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30090D55" w14:textId="6B4D7EBE"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6651303F" w14:textId="17042F1E" w:rsidR="001D3B57" w:rsidRPr="00D5542F" w:rsidRDefault="001D3B57" w:rsidP="001D3B57">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53B4CDD5" w14:textId="1690618D" w:rsidR="001D3B57" w:rsidRPr="00D5542F" w:rsidRDefault="001D3B57" w:rsidP="001D3B57">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r>
      <w:tr w:rsidR="001D3B57" w:rsidRPr="00D5542F" w14:paraId="2713E317"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58254F0F" w14:textId="77777777" w:rsidR="001D3B57" w:rsidRPr="00D5542F" w:rsidRDefault="001D3B57" w:rsidP="001D3B57">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A07F51</w:t>
            </w:r>
          </w:p>
        </w:tc>
        <w:tc>
          <w:tcPr>
            <w:tcW w:w="678" w:type="dxa"/>
            <w:tcBorders>
              <w:top w:val="nil"/>
              <w:left w:val="nil"/>
              <w:bottom w:val="single" w:sz="4" w:space="0" w:color="auto"/>
              <w:right w:val="single" w:sz="4" w:space="0" w:color="auto"/>
            </w:tcBorders>
            <w:shd w:val="clear" w:color="auto" w:fill="auto"/>
            <w:noWrap/>
            <w:vAlign w:val="center"/>
            <w:hideMark/>
          </w:tcPr>
          <w:p w14:paraId="2A56DDE6"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618B8629"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40A6C948"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984A8B2"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14890D3"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7E8D886"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6AC77FC4"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027D8269"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2400A188"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47419867"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3A808887"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7002661A"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1D3B57" w:rsidRPr="00D5542F" w14:paraId="28BFADBD"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40FBB5B5" w14:textId="77777777" w:rsidR="001D3B57" w:rsidRPr="00D5542F" w:rsidRDefault="001D3B57" w:rsidP="001D3B57">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A07F52</w:t>
            </w:r>
            <w:r w:rsidRPr="00D5542F">
              <w:rPr>
                <w:rStyle w:val="af1"/>
                <w:rFonts w:ascii="Times New Roman" w:eastAsia="Times New Roman" w:hAnsi="Times New Roman" w:cs="Times New Roman"/>
                <w:lang w:val="uk-UA" w:eastAsia="uk-UA"/>
              </w:rPr>
              <w:footnoteReference w:id="5"/>
            </w:r>
          </w:p>
        </w:tc>
        <w:tc>
          <w:tcPr>
            <w:tcW w:w="678" w:type="dxa"/>
            <w:tcBorders>
              <w:top w:val="nil"/>
              <w:left w:val="nil"/>
              <w:bottom w:val="single" w:sz="4" w:space="0" w:color="auto"/>
              <w:right w:val="single" w:sz="4" w:space="0" w:color="auto"/>
            </w:tcBorders>
            <w:shd w:val="clear" w:color="auto" w:fill="auto"/>
            <w:noWrap/>
            <w:vAlign w:val="center"/>
            <w:hideMark/>
          </w:tcPr>
          <w:p w14:paraId="1376BE1E"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4D6844D0"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3424B714"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7F905A18"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FDD5722"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49649C7A"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33D3C817"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5EAFF70A"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1FA52EEC"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1F05E9FB"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40EDF848"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045AC18B"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1D3B57" w:rsidRPr="00D5542F" w14:paraId="4C14C8D5"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5C7906FF" w14:textId="77777777" w:rsidR="001D3B57" w:rsidRPr="00D5542F" w:rsidRDefault="001D3B57" w:rsidP="001D3B57">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A07F52</w:t>
            </w:r>
            <w:r w:rsidRPr="00D5542F">
              <w:rPr>
                <w:rStyle w:val="af1"/>
                <w:rFonts w:ascii="Times New Roman" w:eastAsia="Times New Roman" w:hAnsi="Times New Roman" w:cs="Times New Roman"/>
                <w:lang w:val="uk-UA" w:eastAsia="uk-UA"/>
              </w:rPr>
              <w:footnoteReference w:id="6"/>
            </w:r>
          </w:p>
        </w:tc>
        <w:tc>
          <w:tcPr>
            <w:tcW w:w="678" w:type="dxa"/>
            <w:tcBorders>
              <w:top w:val="nil"/>
              <w:left w:val="nil"/>
              <w:bottom w:val="single" w:sz="4" w:space="0" w:color="auto"/>
              <w:right w:val="single" w:sz="4" w:space="0" w:color="auto"/>
            </w:tcBorders>
            <w:shd w:val="clear" w:color="auto" w:fill="auto"/>
            <w:noWrap/>
            <w:vAlign w:val="center"/>
            <w:hideMark/>
          </w:tcPr>
          <w:p w14:paraId="2A0E4E96"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01E9A431"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7B4C9B27"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44E91F95"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3E6D5DA3"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04AE0D23" w14:textId="40F87078"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243A9FCE"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78115C21"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4D0843F7"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51243CD0"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763DC87B" w14:textId="7DCD2089" w:rsidR="001D3B57" w:rsidRPr="00D5542F" w:rsidRDefault="001D3B57" w:rsidP="001D3B57">
            <w:pPr>
              <w:tabs>
                <w:tab w:val="left" w:pos="567"/>
              </w:tabs>
              <w:spacing w:after="0" w:line="240" w:lineRule="auto"/>
              <w:jc w:val="center"/>
              <w:rPr>
                <w:rFonts w:ascii="Times New Roman" w:eastAsia="Times New Roman" w:hAnsi="Times New Roman" w:cs="Times New Roman"/>
                <w:strike/>
                <w:lang w:val="uk-UA" w:eastAsia="uk-UA"/>
              </w:rPr>
            </w:pPr>
          </w:p>
        </w:tc>
        <w:tc>
          <w:tcPr>
            <w:tcW w:w="585" w:type="dxa"/>
            <w:tcBorders>
              <w:top w:val="nil"/>
              <w:left w:val="nil"/>
              <w:bottom w:val="single" w:sz="4" w:space="0" w:color="auto"/>
              <w:right w:val="single" w:sz="4" w:space="0" w:color="auto"/>
            </w:tcBorders>
            <w:vAlign w:val="center"/>
          </w:tcPr>
          <w:p w14:paraId="3B411D7B" w14:textId="62554F39" w:rsidR="001D3B57" w:rsidRPr="00D5542F" w:rsidRDefault="001D3B57" w:rsidP="001D3B57">
            <w:pPr>
              <w:tabs>
                <w:tab w:val="left" w:pos="567"/>
              </w:tabs>
              <w:spacing w:after="0" w:line="240" w:lineRule="auto"/>
              <w:jc w:val="center"/>
              <w:rPr>
                <w:rFonts w:ascii="Times New Roman" w:eastAsia="Times New Roman" w:hAnsi="Times New Roman" w:cs="Times New Roman"/>
                <w:strike/>
                <w:lang w:val="uk-UA" w:eastAsia="uk-UA"/>
              </w:rPr>
            </w:pPr>
          </w:p>
        </w:tc>
      </w:tr>
      <w:tr w:rsidR="001D3B57" w:rsidRPr="00D5542F" w14:paraId="737500D5"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5469625A" w14:textId="6300620D" w:rsidR="001D3B57" w:rsidRPr="00D5542F" w:rsidRDefault="001D3B57" w:rsidP="001D3B57">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A07F83</w:t>
            </w:r>
            <w:r w:rsidR="00BE723F">
              <w:rPr>
                <w:rStyle w:val="af1"/>
                <w:rFonts w:ascii="Times New Roman" w:eastAsia="Times New Roman" w:hAnsi="Times New Roman" w:cs="Times New Roman"/>
                <w:lang w:val="uk-UA" w:eastAsia="uk-UA"/>
              </w:rPr>
              <w:footnoteReference w:id="7"/>
            </w:r>
          </w:p>
        </w:tc>
        <w:tc>
          <w:tcPr>
            <w:tcW w:w="678" w:type="dxa"/>
            <w:tcBorders>
              <w:top w:val="nil"/>
              <w:left w:val="nil"/>
              <w:bottom w:val="single" w:sz="4" w:space="0" w:color="auto"/>
              <w:right w:val="single" w:sz="4" w:space="0" w:color="auto"/>
            </w:tcBorders>
            <w:shd w:val="clear" w:color="auto" w:fill="auto"/>
            <w:noWrap/>
            <w:vAlign w:val="center"/>
            <w:hideMark/>
          </w:tcPr>
          <w:p w14:paraId="69EF01C4"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1123ABB3"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207EB04C"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373E04EA"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614F4C6A"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3A335C52"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5F697926"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6C598BF5"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425B1816"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BB7D4FE"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1672D550"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4E6E2B03"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BE723F" w:rsidRPr="00D5542F" w14:paraId="45B95F09"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tcPr>
          <w:p w14:paraId="345342EE" w14:textId="356F09DF" w:rsidR="00BE723F" w:rsidRPr="00D5542F" w:rsidRDefault="00BE723F" w:rsidP="00BE723F">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A07F83</w:t>
            </w:r>
            <w:r>
              <w:rPr>
                <w:rStyle w:val="af1"/>
                <w:rFonts w:ascii="Times New Roman" w:eastAsia="Times New Roman" w:hAnsi="Times New Roman" w:cs="Times New Roman"/>
                <w:lang w:val="uk-UA" w:eastAsia="uk-UA"/>
              </w:rPr>
              <w:footnoteReference w:id="8"/>
            </w:r>
          </w:p>
        </w:tc>
        <w:tc>
          <w:tcPr>
            <w:tcW w:w="678" w:type="dxa"/>
            <w:tcBorders>
              <w:top w:val="nil"/>
              <w:left w:val="nil"/>
              <w:bottom w:val="single" w:sz="4" w:space="0" w:color="auto"/>
              <w:right w:val="single" w:sz="4" w:space="0" w:color="auto"/>
            </w:tcBorders>
            <w:shd w:val="clear" w:color="auto" w:fill="auto"/>
            <w:noWrap/>
            <w:vAlign w:val="center"/>
          </w:tcPr>
          <w:p w14:paraId="793B7D19" w14:textId="5F9D7B6D"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7A3B23B6" w14:textId="3794E1A9"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49D5F23B" w14:textId="65A1E643"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2FBA97AD" w14:textId="0F0B7854"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2459A450" w14:textId="4613D5C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1E014A16" w14:textId="01FD1408"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3283EA3C" w14:textId="64F61720"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09BDDB23" w14:textId="4FE20483"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538C914D" w14:textId="2CD3F6EC"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52AF0AAB" w14:textId="5AB493B3"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203917D7" w14:textId="5C931D4E" w:rsidR="00BE723F" w:rsidRPr="00D5542F" w:rsidRDefault="00BE723F" w:rsidP="00BE723F">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49546527" w14:textId="12D82D07" w:rsidR="00BE723F" w:rsidRPr="00D5542F" w:rsidRDefault="00BE723F" w:rsidP="00BE723F">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r>
      <w:tr w:rsidR="00BE723F" w:rsidRPr="00D5542F" w14:paraId="23B41489"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tcPr>
          <w:p w14:paraId="6AADD70C" w14:textId="45A78F57" w:rsidR="00BE723F" w:rsidRPr="00D5542F" w:rsidRDefault="00BE723F" w:rsidP="00BE723F">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A07F71</w:t>
            </w:r>
            <w:r w:rsidR="004B0415">
              <w:rPr>
                <w:rStyle w:val="af1"/>
                <w:rFonts w:ascii="Times New Roman" w:eastAsia="Times New Roman" w:hAnsi="Times New Roman" w:cs="Times New Roman"/>
                <w:lang w:val="uk-UA" w:eastAsia="uk-UA"/>
              </w:rPr>
              <w:footnoteReference w:id="9"/>
            </w:r>
          </w:p>
        </w:tc>
        <w:tc>
          <w:tcPr>
            <w:tcW w:w="678" w:type="dxa"/>
            <w:tcBorders>
              <w:top w:val="nil"/>
              <w:left w:val="nil"/>
              <w:bottom w:val="single" w:sz="4" w:space="0" w:color="auto"/>
              <w:right w:val="single" w:sz="4" w:space="0" w:color="auto"/>
            </w:tcBorders>
            <w:shd w:val="clear" w:color="auto" w:fill="auto"/>
            <w:noWrap/>
            <w:vAlign w:val="center"/>
          </w:tcPr>
          <w:p w14:paraId="2A1FE850"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25200FB1"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5A06CFD7"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30</w:t>
            </w:r>
          </w:p>
        </w:tc>
        <w:tc>
          <w:tcPr>
            <w:tcW w:w="644" w:type="dxa"/>
            <w:tcBorders>
              <w:top w:val="nil"/>
              <w:left w:val="nil"/>
              <w:bottom w:val="single" w:sz="4" w:space="0" w:color="auto"/>
              <w:right w:val="single" w:sz="4" w:space="0" w:color="auto"/>
            </w:tcBorders>
            <w:shd w:val="clear" w:color="auto" w:fill="auto"/>
            <w:noWrap/>
            <w:vAlign w:val="center"/>
          </w:tcPr>
          <w:p w14:paraId="52606371"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56D3B4F3"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12D1B262"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11B526DB"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6DA05D72"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3C2DDFF7"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46F5E2D1"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620B4ED4"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66DC1239"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4B0415" w:rsidRPr="00D5542F" w14:paraId="5286717C"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tcPr>
          <w:p w14:paraId="30DEA970" w14:textId="45C92C13" w:rsidR="004B0415" w:rsidRPr="00D5542F" w:rsidRDefault="004B0415" w:rsidP="004B0415">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A07F71</w:t>
            </w:r>
            <w:r>
              <w:rPr>
                <w:rStyle w:val="af1"/>
                <w:rFonts w:ascii="Times New Roman" w:eastAsia="Times New Roman" w:hAnsi="Times New Roman" w:cs="Times New Roman"/>
                <w:lang w:val="uk-UA" w:eastAsia="uk-UA"/>
              </w:rPr>
              <w:footnoteReference w:id="10"/>
            </w:r>
          </w:p>
        </w:tc>
        <w:tc>
          <w:tcPr>
            <w:tcW w:w="678" w:type="dxa"/>
            <w:tcBorders>
              <w:top w:val="nil"/>
              <w:left w:val="nil"/>
              <w:bottom w:val="single" w:sz="4" w:space="0" w:color="auto"/>
              <w:right w:val="single" w:sz="4" w:space="0" w:color="auto"/>
            </w:tcBorders>
            <w:shd w:val="clear" w:color="auto" w:fill="auto"/>
            <w:noWrap/>
            <w:vAlign w:val="center"/>
          </w:tcPr>
          <w:p w14:paraId="6916FFCF" w14:textId="773E981C"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32608509" w14:textId="375E6CB3"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3BDC8622" w14:textId="3C7CD2B0"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30</w:t>
            </w:r>
          </w:p>
        </w:tc>
        <w:tc>
          <w:tcPr>
            <w:tcW w:w="644" w:type="dxa"/>
            <w:tcBorders>
              <w:top w:val="nil"/>
              <w:left w:val="nil"/>
              <w:bottom w:val="single" w:sz="4" w:space="0" w:color="auto"/>
              <w:right w:val="single" w:sz="4" w:space="0" w:color="auto"/>
            </w:tcBorders>
            <w:shd w:val="clear" w:color="auto" w:fill="auto"/>
            <w:noWrap/>
            <w:vAlign w:val="center"/>
          </w:tcPr>
          <w:p w14:paraId="1612945B" w14:textId="1BAB849A"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61D21DE8" w14:textId="1E0AD98B"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54D2259F" w14:textId="21487BEB"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1CFA2486" w14:textId="74C6B8B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4357E167" w14:textId="06A9363A"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1D6EF327" w14:textId="2491F85C"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4472E4A0" w14:textId="0EF1981F"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06B9B694" w14:textId="6565A7AA" w:rsidR="004B0415" w:rsidRPr="00D5542F" w:rsidRDefault="004B0415" w:rsidP="004B0415">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1D9E0730" w14:textId="07DE0CC3" w:rsidR="004B0415" w:rsidRPr="00D5542F" w:rsidRDefault="004B0415" w:rsidP="004B0415">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r>
      <w:tr w:rsidR="004B0415" w:rsidRPr="00D5542F" w14:paraId="1BC5C4C3"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tcPr>
          <w:p w14:paraId="4E84A0F6" w14:textId="77777777" w:rsidR="004B0415" w:rsidRPr="00D5542F" w:rsidRDefault="004B0415" w:rsidP="004B0415">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A07F81</w:t>
            </w:r>
          </w:p>
        </w:tc>
        <w:tc>
          <w:tcPr>
            <w:tcW w:w="678" w:type="dxa"/>
            <w:tcBorders>
              <w:top w:val="nil"/>
              <w:left w:val="nil"/>
              <w:bottom w:val="single" w:sz="4" w:space="0" w:color="auto"/>
              <w:right w:val="single" w:sz="4" w:space="0" w:color="auto"/>
            </w:tcBorders>
            <w:shd w:val="clear" w:color="auto" w:fill="auto"/>
            <w:noWrap/>
            <w:vAlign w:val="center"/>
          </w:tcPr>
          <w:p w14:paraId="511FEB5C" w14:textId="7EF123F4" w:rsidR="004B0415" w:rsidRPr="00D5542F" w:rsidRDefault="004B0415" w:rsidP="004B0415">
            <w:pPr>
              <w:tabs>
                <w:tab w:val="left" w:pos="567"/>
              </w:tabs>
              <w:spacing w:after="0" w:line="240" w:lineRule="auto"/>
              <w:jc w:val="center"/>
              <w:rPr>
                <w:rFonts w:ascii="Times New Roman" w:eastAsia="Times New Roman" w:hAnsi="Times New Roman" w:cs="Times New Roman"/>
                <w:lang w:val="en-US"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50951B23" w14:textId="08E60D1D" w:rsidR="004B0415" w:rsidRPr="00D5542F" w:rsidRDefault="004B0415" w:rsidP="004B0415">
            <w:pPr>
              <w:tabs>
                <w:tab w:val="left" w:pos="567"/>
              </w:tabs>
              <w:spacing w:after="0" w:line="240" w:lineRule="auto"/>
              <w:jc w:val="center"/>
              <w:rPr>
                <w:rFonts w:ascii="Times New Roman" w:eastAsia="Times New Roman" w:hAnsi="Times New Roman" w:cs="Times New Roman"/>
                <w:lang w:val="en-US" w:eastAsia="uk-UA"/>
              </w:rPr>
            </w:pPr>
            <w:r w:rsidRPr="00D5542F">
              <w:rPr>
                <w:rFonts w:ascii="Times New Roman" w:eastAsia="Times New Roman" w:hAnsi="Times New Roman" w:cs="Times New Roman"/>
                <w:lang w:val="en-US" w:eastAsia="uk-UA"/>
              </w:rPr>
              <w:t>30</w:t>
            </w:r>
            <w:r w:rsidRPr="00D5542F">
              <w:rPr>
                <w:rFonts w:ascii="Times New Roman" w:eastAsia="Times New Roman" w:hAnsi="Times New Roman" w:cs="Times New Roman"/>
                <w:lang w:val="uk-UA" w:eastAsia="uk-UA"/>
              </w:rPr>
              <w:t xml:space="preserve">, 31, 32, 33, </w:t>
            </w:r>
            <w:r w:rsidRPr="00D5542F">
              <w:rPr>
                <w:rFonts w:ascii="Times New Roman" w:eastAsia="Times New Roman" w:hAnsi="Times New Roman" w:cs="Times New Roman"/>
                <w:lang w:val="en-US" w:eastAsia="uk-UA"/>
              </w:rPr>
              <w:t>N</w:t>
            </w:r>
            <w:r w:rsidRPr="00D5542F">
              <w:rPr>
                <w:rFonts w:ascii="Times New Roman" w:eastAsia="Times New Roman" w:hAnsi="Times New Roman" w:cs="Times New Roman"/>
                <w:lang w:val="uk-UA" w:eastAsia="uk-UA"/>
              </w:rPr>
              <w:t>2</w:t>
            </w:r>
          </w:p>
        </w:tc>
        <w:tc>
          <w:tcPr>
            <w:tcW w:w="549" w:type="dxa"/>
            <w:tcBorders>
              <w:top w:val="nil"/>
              <w:left w:val="nil"/>
              <w:bottom w:val="single" w:sz="4" w:space="0" w:color="auto"/>
              <w:right w:val="single" w:sz="4" w:space="0" w:color="auto"/>
            </w:tcBorders>
            <w:shd w:val="clear" w:color="auto" w:fill="auto"/>
            <w:noWrap/>
            <w:vAlign w:val="center"/>
          </w:tcPr>
          <w:p w14:paraId="033EEB14"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90</w:t>
            </w:r>
          </w:p>
        </w:tc>
        <w:tc>
          <w:tcPr>
            <w:tcW w:w="644" w:type="dxa"/>
            <w:tcBorders>
              <w:top w:val="nil"/>
              <w:left w:val="nil"/>
              <w:bottom w:val="single" w:sz="4" w:space="0" w:color="auto"/>
              <w:right w:val="single" w:sz="4" w:space="0" w:color="auto"/>
            </w:tcBorders>
            <w:shd w:val="clear" w:color="auto" w:fill="auto"/>
            <w:noWrap/>
            <w:vAlign w:val="center"/>
          </w:tcPr>
          <w:p w14:paraId="1FCD1E2F"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1B0BA23B"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285B81E9"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59937E44"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0A5FE081"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1B347AA0"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475103B9"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shd w:val="clear" w:color="auto" w:fill="auto"/>
            <w:vAlign w:val="center"/>
          </w:tcPr>
          <w:p w14:paraId="0A08A182" w14:textId="0224EFD8" w:rsidR="004B0415" w:rsidRPr="00D5542F" w:rsidRDefault="004B0415" w:rsidP="004B0415">
            <w:pPr>
              <w:spacing w:after="0" w:line="240" w:lineRule="auto"/>
              <w:ind w:left="-109" w:right="-134"/>
              <w:jc w:val="center"/>
              <w:rPr>
                <w:rFonts w:ascii="Times New Roman" w:hAnsi="Times New Roman" w:cs="Times New Roman"/>
                <w:lang w:val="uk-UA"/>
              </w:rPr>
            </w:pPr>
            <w:r w:rsidRPr="00D5542F">
              <w:rPr>
                <w:rFonts w:ascii="Times New Roman" w:hAnsi="Times New Roman" w:cs="Times New Roman"/>
                <w:lang w:val="uk-UA"/>
              </w:rPr>
              <w:t>8</w:t>
            </w:r>
            <w:r w:rsidRPr="00D5542F">
              <w:rPr>
                <w:rFonts w:ascii="Times New Roman" w:hAnsi="Times New Roman" w:cs="Times New Roman"/>
                <w:lang w:val="en-US"/>
              </w:rPr>
              <w:t>4</w:t>
            </w:r>
            <w:r w:rsidRPr="00D5542F">
              <w:rPr>
                <w:rFonts w:ascii="Times New Roman" w:hAnsi="Times New Roman" w:cs="Times New Roman"/>
                <w:lang w:val="uk-UA"/>
              </w:rPr>
              <w:t>, 00</w:t>
            </w:r>
          </w:p>
        </w:tc>
        <w:tc>
          <w:tcPr>
            <w:tcW w:w="585" w:type="dxa"/>
            <w:tcBorders>
              <w:top w:val="nil"/>
              <w:left w:val="nil"/>
              <w:bottom w:val="single" w:sz="4" w:space="0" w:color="auto"/>
              <w:right w:val="single" w:sz="4" w:space="0" w:color="auto"/>
            </w:tcBorders>
            <w:vAlign w:val="center"/>
          </w:tcPr>
          <w:p w14:paraId="0828AEC7" w14:textId="5ED4ACC9" w:rsidR="004B0415" w:rsidRPr="00D5542F" w:rsidRDefault="004B0415" w:rsidP="004B0415">
            <w:pPr>
              <w:tabs>
                <w:tab w:val="left" w:pos="567"/>
              </w:tabs>
              <w:spacing w:after="0" w:line="240" w:lineRule="auto"/>
              <w:jc w:val="center"/>
              <w:rPr>
                <w:rFonts w:ascii="Times New Roman" w:eastAsia="Times New Roman" w:hAnsi="Times New Roman" w:cs="Times New Roman"/>
                <w:lang w:val="en-US" w:eastAsia="uk-UA"/>
              </w:rPr>
            </w:pPr>
            <w:r w:rsidRPr="00D5542F">
              <w:rPr>
                <w:rFonts w:ascii="Times New Roman" w:eastAsia="Times New Roman" w:hAnsi="Times New Roman" w:cs="Times New Roman"/>
                <w:lang w:val="en-US" w:eastAsia="uk-UA"/>
              </w:rPr>
              <w:t>9</w:t>
            </w:r>
          </w:p>
        </w:tc>
      </w:tr>
      <w:tr w:rsidR="004B0415" w:rsidRPr="00D5542F" w14:paraId="53BAC6B9"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tcPr>
          <w:p w14:paraId="0D1A36B9" w14:textId="11AE05D0" w:rsidR="004B0415" w:rsidRPr="00D5542F" w:rsidRDefault="004B0415" w:rsidP="004B0415">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A07F84</w:t>
            </w:r>
            <w:r w:rsidRPr="00D5542F">
              <w:rPr>
                <w:rStyle w:val="af1"/>
                <w:rFonts w:ascii="Times New Roman" w:hAnsi="Times New Roman" w:cs="Times New Roman"/>
                <w:lang w:val="uk-UA"/>
              </w:rPr>
              <w:footnoteReference w:id="11"/>
            </w:r>
          </w:p>
        </w:tc>
        <w:tc>
          <w:tcPr>
            <w:tcW w:w="678" w:type="dxa"/>
            <w:tcBorders>
              <w:top w:val="nil"/>
              <w:left w:val="nil"/>
              <w:bottom w:val="single" w:sz="4" w:space="0" w:color="auto"/>
              <w:right w:val="single" w:sz="4" w:space="0" w:color="auto"/>
            </w:tcBorders>
            <w:shd w:val="clear" w:color="auto" w:fill="auto"/>
            <w:noWrap/>
            <w:vAlign w:val="center"/>
          </w:tcPr>
          <w:p w14:paraId="41B20E6E"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66E066C7"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49D3D1CF"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90</w:t>
            </w:r>
          </w:p>
        </w:tc>
        <w:tc>
          <w:tcPr>
            <w:tcW w:w="644" w:type="dxa"/>
            <w:tcBorders>
              <w:top w:val="nil"/>
              <w:left w:val="nil"/>
              <w:bottom w:val="single" w:sz="4" w:space="0" w:color="auto"/>
              <w:right w:val="single" w:sz="4" w:space="0" w:color="auto"/>
            </w:tcBorders>
            <w:shd w:val="clear" w:color="auto" w:fill="auto"/>
            <w:noWrap/>
            <w:vAlign w:val="center"/>
          </w:tcPr>
          <w:p w14:paraId="5E24D328"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45C58105"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44F36E57"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49DCCB0F"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3666D4EB"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22030660"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691863E5"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67BD2BEB" w14:textId="77777777" w:rsidR="004B0415" w:rsidRPr="00D5542F" w:rsidRDefault="004B0415" w:rsidP="004B0415">
            <w:pPr>
              <w:spacing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85" w:type="dxa"/>
            <w:tcBorders>
              <w:top w:val="nil"/>
              <w:left w:val="nil"/>
              <w:bottom w:val="single" w:sz="4" w:space="0" w:color="auto"/>
              <w:right w:val="single" w:sz="4" w:space="0" w:color="auto"/>
            </w:tcBorders>
            <w:vAlign w:val="center"/>
          </w:tcPr>
          <w:p w14:paraId="5F4ACD81" w14:textId="77777777" w:rsidR="004B0415" w:rsidRPr="00D5542F" w:rsidRDefault="004B0415" w:rsidP="004B0415">
            <w:pPr>
              <w:spacing w:line="240" w:lineRule="auto"/>
              <w:jc w:val="center"/>
              <w:rPr>
                <w:lang w:val="uk-UA"/>
              </w:rPr>
            </w:pPr>
            <w:r w:rsidRPr="00D5542F">
              <w:rPr>
                <w:rFonts w:ascii="Times New Roman" w:hAnsi="Times New Roman" w:cs="Times New Roman"/>
                <w:sz w:val="24"/>
                <w:szCs w:val="24"/>
                <w:lang w:val="uk-UA"/>
              </w:rPr>
              <w:t>≠#</w:t>
            </w:r>
          </w:p>
        </w:tc>
      </w:tr>
      <w:tr w:rsidR="004B0415" w:rsidRPr="00D5542F" w14:paraId="0116BA28"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tcPr>
          <w:p w14:paraId="7B00A940" w14:textId="7BB7E87E" w:rsidR="004B0415" w:rsidRPr="00D5542F" w:rsidRDefault="004B0415" w:rsidP="004B0415">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A07F84</w:t>
            </w:r>
            <w:r w:rsidRPr="00D5542F">
              <w:rPr>
                <w:rStyle w:val="af1"/>
                <w:rFonts w:ascii="Times New Roman" w:hAnsi="Times New Roman" w:cs="Times New Roman"/>
                <w:lang w:val="uk-UA"/>
              </w:rPr>
              <w:footnoteReference w:id="12"/>
            </w:r>
          </w:p>
        </w:tc>
        <w:tc>
          <w:tcPr>
            <w:tcW w:w="678" w:type="dxa"/>
            <w:tcBorders>
              <w:top w:val="nil"/>
              <w:left w:val="nil"/>
              <w:bottom w:val="single" w:sz="4" w:space="0" w:color="auto"/>
              <w:right w:val="single" w:sz="4" w:space="0" w:color="auto"/>
            </w:tcBorders>
            <w:shd w:val="clear" w:color="auto" w:fill="auto"/>
            <w:noWrap/>
            <w:vAlign w:val="center"/>
          </w:tcPr>
          <w:p w14:paraId="636A0957"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75F529A4"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594B6D04"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90</w:t>
            </w:r>
          </w:p>
        </w:tc>
        <w:tc>
          <w:tcPr>
            <w:tcW w:w="644" w:type="dxa"/>
            <w:tcBorders>
              <w:top w:val="nil"/>
              <w:left w:val="nil"/>
              <w:bottom w:val="single" w:sz="4" w:space="0" w:color="auto"/>
              <w:right w:val="single" w:sz="4" w:space="0" w:color="auto"/>
            </w:tcBorders>
            <w:shd w:val="clear" w:color="auto" w:fill="auto"/>
            <w:noWrap/>
            <w:vAlign w:val="center"/>
          </w:tcPr>
          <w:p w14:paraId="3DA216C8"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0E50D8D1"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4E9A7B74"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177EED75"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7B684C96"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6B4F0156"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50F34158"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1F1EA59C" w14:textId="4B9B5F4B" w:rsidR="004B0415" w:rsidRPr="00D5542F" w:rsidRDefault="004B0415" w:rsidP="004B0415">
            <w:pPr>
              <w:spacing w:line="240" w:lineRule="auto"/>
              <w:jc w:val="center"/>
              <w:rPr>
                <w:rFonts w:ascii="Times New Roman" w:eastAsia="Times New Roman" w:hAnsi="Times New Roman" w:cs="Times New Roman"/>
                <w:lang w:val="en-US" w:eastAsia="uk-UA"/>
              </w:rPr>
            </w:pPr>
          </w:p>
        </w:tc>
        <w:tc>
          <w:tcPr>
            <w:tcW w:w="585" w:type="dxa"/>
            <w:tcBorders>
              <w:top w:val="nil"/>
              <w:left w:val="nil"/>
              <w:bottom w:val="single" w:sz="4" w:space="0" w:color="auto"/>
              <w:right w:val="single" w:sz="4" w:space="0" w:color="auto"/>
            </w:tcBorders>
            <w:vAlign w:val="center"/>
          </w:tcPr>
          <w:p w14:paraId="75C426F0" w14:textId="43DB355F" w:rsidR="004B0415" w:rsidRPr="00D5542F" w:rsidRDefault="004B0415" w:rsidP="004B0415">
            <w:pPr>
              <w:spacing w:line="240" w:lineRule="auto"/>
              <w:jc w:val="center"/>
              <w:rPr>
                <w:lang w:val="en-US"/>
              </w:rPr>
            </w:pPr>
          </w:p>
        </w:tc>
      </w:tr>
      <w:tr w:rsidR="004B0415" w:rsidRPr="00D5542F" w14:paraId="71D51A5E"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3F668086" w14:textId="77777777" w:rsidR="004B0415" w:rsidRPr="00D5542F" w:rsidRDefault="004B0415" w:rsidP="004B0415">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A07FN1</w:t>
            </w:r>
          </w:p>
        </w:tc>
        <w:tc>
          <w:tcPr>
            <w:tcW w:w="678" w:type="dxa"/>
            <w:tcBorders>
              <w:top w:val="nil"/>
              <w:left w:val="nil"/>
              <w:bottom w:val="single" w:sz="4" w:space="0" w:color="auto"/>
              <w:right w:val="single" w:sz="4" w:space="0" w:color="auto"/>
            </w:tcBorders>
            <w:shd w:val="clear" w:color="auto" w:fill="auto"/>
            <w:noWrap/>
            <w:vAlign w:val="center"/>
            <w:hideMark/>
          </w:tcPr>
          <w:p w14:paraId="5A5D5BEF"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4A9CD610"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7DCCEF69"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3A0999EA" w14:textId="2EEB8C74"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1D6268C5" w14:textId="0B82B324" w:rsidR="004B0415" w:rsidRPr="00D5542F" w:rsidRDefault="004B0415" w:rsidP="004B0415">
            <w:pPr>
              <w:tabs>
                <w:tab w:val="left" w:pos="567"/>
              </w:tabs>
              <w:spacing w:after="0" w:line="240" w:lineRule="auto"/>
              <w:jc w:val="center"/>
              <w:rPr>
                <w:rFonts w:ascii="Times New Roman" w:eastAsia="Times New Roman" w:hAnsi="Times New Roman" w:cs="Times New Roman"/>
                <w:strike/>
                <w:lang w:val="en-US" w:eastAsia="uk-UA"/>
              </w:rPr>
            </w:pPr>
            <w:r w:rsidRPr="00D5542F">
              <w:rPr>
                <w:rFonts w:ascii="Times New Roman" w:eastAsia="Times New Roman" w:hAnsi="Times New Roman" w:cs="Times New Roman"/>
                <w:lang w:val="en-US"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35A2156"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13BDBCEE"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7105C462"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054BE036"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4AE52DCA"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551A84BC" w14:textId="77777777" w:rsidR="004B0415" w:rsidRPr="00D5542F" w:rsidRDefault="004B0415" w:rsidP="004B0415">
            <w:pPr>
              <w:spacing w:line="240" w:lineRule="auto"/>
              <w:jc w:val="center"/>
              <w:rPr>
                <w:lang w:val="uk-UA"/>
              </w:rPr>
            </w:pPr>
            <w:r w:rsidRPr="00D5542F">
              <w:rPr>
                <w:rFonts w:ascii="Times New Roman" w:hAnsi="Times New Roman" w:cs="Times New Roman"/>
                <w:sz w:val="24"/>
                <w:szCs w:val="24"/>
                <w:lang w:val="uk-UA"/>
              </w:rPr>
              <w:t>≠#</w:t>
            </w:r>
          </w:p>
        </w:tc>
        <w:tc>
          <w:tcPr>
            <w:tcW w:w="585" w:type="dxa"/>
            <w:tcBorders>
              <w:top w:val="nil"/>
              <w:left w:val="nil"/>
              <w:bottom w:val="single" w:sz="4" w:space="0" w:color="auto"/>
              <w:right w:val="single" w:sz="4" w:space="0" w:color="auto"/>
            </w:tcBorders>
            <w:vAlign w:val="center"/>
          </w:tcPr>
          <w:p w14:paraId="7562FEC7" w14:textId="77777777" w:rsidR="004B0415" w:rsidRPr="00D5542F" w:rsidRDefault="004B0415" w:rsidP="004B0415">
            <w:pPr>
              <w:spacing w:line="240" w:lineRule="auto"/>
              <w:jc w:val="center"/>
              <w:rPr>
                <w:lang w:val="uk-UA"/>
              </w:rPr>
            </w:pPr>
            <w:r w:rsidRPr="00D5542F">
              <w:rPr>
                <w:rFonts w:ascii="Times New Roman" w:hAnsi="Times New Roman" w:cs="Times New Roman"/>
                <w:sz w:val="24"/>
                <w:szCs w:val="24"/>
                <w:lang w:val="uk-UA"/>
              </w:rPr>
              <w:t>≠#</w:t>
            </w:r>
          </w:p>
        </w:tc>
      </w:tr>
      <w:tr w:rsidR="004B0415" w:rsidRPr="00D5542F" w14:paraId="2F69FEE6"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17616E94" w14:textId="77777777" w:rsidR="004B0415" w:rsidRPr="00D5542F" w:rsidRDefault="004B0415" w:rsidP="004B0415">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A07FN2</w:t>
            </w:r>
          </w:p>
        </w:tc>
        <w:tc>
          <w:tcPr>
            <w:tcW w:w="678" w:type="dxa"/>
            <w:tcBorders>
              <w:top w:val="nil"/>
              <w:left w:val="nil"/>
              <w:bottom w:val="single" w:sz="4" w:space="0" w:color="auto"/>
              <w:right w:val="single" w:sz="4" w:space="0" w:color="auto"/>
            </w:tcBorders>
            <w:shd w:val="clear" w:color="auto" w:fill="auto"/>
            <w:noWrap/>
            <w:vAlign w:val="center"/>
            <w:hideMark/>
          </w:tcPr>
          <w:p w14:paraId="0FDBE2EF"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019DA306"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1783D980"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383BBF72" w14:textId="1F4EB71F"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672C4361" w14:textId="35BBDA67" w:rsidR="004B0415" w:rsidRPr="00D5542F" w:rsidRDefault="004B0415" w:rsidP="004B0415">
            <w:pPr>
              <w:tabs>
                <w:tab w:val="left" w:pos="567"/>
              </w:tabs>
              <w:spacing w:after="0" w:line="240" w:lineRule="auto"/>
              <w:jc w:val="center"/>
              <w:rPr>
                <w:rFonts w:ascii="Times New Roman" w:eastAsia="Times New Roman" w:hAnsi="Times New Roman" w:cs="Times New Roman"/>
                <w:strike/>
                <w:lang w:val="uk-UA" w:eastAsia="uk-UA"/>
              </w:rPr>
            </w:pPr>
            <w:r w:rsidRPr="00D5542F">
              <w:rPr>
                <w:rFonts w:ascii="Times New Roman" w:eastAsia="Times New Roman" w:hAnsi="Times New Roman" w:cs="Times New Roman"/>
                <w:lang w:val="en-US"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2821C2FF"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3242738D"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3A57A391"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4F2AC61F"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6FF61F0"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7E5D0362" w14:textId="77777777" w:rsidR="004B0415" w:rsidRPr="00D5542F" w:rsidRDefault="004B0415" w:rsidP="004B0415">
            <w:pPr>
              <w:spacing w:line="240" w:lineRule="auto"/>
              <w:jc w:val="center"/>
              <w:rPr>
                <w:lang w:val="uk-UA"/>
              </w:rPr>
            </w:pPr>
            <w:r w:rsidRPr="00D5542F">
              <w:rPr>
                <w:rFonts w:ascii="Times New Roman" w:hAnsi="Times New Roman" w:cs="Times New Roman"/>
                <w:sz w:val="24"/>
                <w:szCs w:val="24"/>
                <w:lang w:val="uk-UA"/>
              </w:rPr>
              <w:t>≠#</w:t>
            </w:r>
          </w:p>
        </w:tc>
        <w:tc>
          <w:tcPr>
            <w:tcW w:w="585" w:type="dxa"/>
            <w:tcBorders>
              <w:top w:val="nil"/>
              <w:left w:val="nil"/>
              <w:bottom w:val="single" w:sz="4" w:space="0" w:color="auto"/>
              <w:right w:val="single" w:sz="4" w:space="0" w:color="auto"/>
            </w:tcBorders>
            <w:vAlign w:val="center"/>
          </w:tcPr>
          <w:p w14:paraId="5157C694" w14:textId="77777777" w:rsidR="004B0415" w:rsidRPr="00D5542F" w:rsidRDefault="004B0415" w:rsidP="004B0415">
            <w:pPr>
              <w:spacing w:line="240" w:lineRule="auto"/>
              <w:jc w:val="center"/>
              <w:rPr>
                <w:lang w:val="uk-UA"/>
              </w:rPr>
            </w:pPr>
            <w:r w:rsidRPr="00D5542F">
              <w:rPr>
                <w:rFonts w:ascii="Times New Roman" w:hAnsi="Times New Roman" w:cs="Times New Roman"/>
                <w:sz w:val="24"/>
                <w:szCs w:val="24"/>
                <w:lang w:val="uk-UA"/>
              </w:rPr>
              <w:t>≠#</w:t>
            </w:r>
          </w:p>
        </w:tc>
      </w:tr>
    </w:tbl>
    <w:p w14:paraId="02594F25" w14:textId="77777777" w:rsidR="00F05D21" w:rsidRDefault="00F05D21" w:rsidP="00DB01A4">
      <w:pPr>
        <w:tabs>
          <w:tab w:val="left" w:pos="567"/>
        </w:tabs>
        <w:spacing w:before="120" w:after="120" w:line="240" w:lineRule="auto"/>
        <w:rPr>
          <w:rFonts w:ascii="Times New Roman" w:hAnsi="Times New Roman" w:cs="Times New Roman"/>
          <w:sz w:val="28"/>
          <w:szCs w:val="28"/>
          <w:lang w:val="uk-UA"/>
        </w:rPr>
      </w:pPr>
    </w:p>
    <w:p w14:paraId="5C04AC8D" w14:textId="77777777" w:rsidR="00F05D21" w:rsidRDefault="00F05D21" w:rsidP="00DB01A4">
      <w:pPr>
        <w:tabs>
          <w:tab w:val="left" w:pos="567"/>
        </w:tabs>
        <w:spacing w:before="120" w:after="120" w:line="240" w:lineRule="auto"/>
        <w:rPr>
          <w:rFonts w:ascii="Times New Roman" w:hAnsi="Times New Roman" w:cs="Times New Roman"/>
          <w:sz w:val="28"/>
          <w:szCs w:val="28"/>
          <w:lang w:val="uk-UA"/>
        </w:rPr>
      </w:pPr>
    </w:p>
    <w:p w14:paraId="10647CF2" w14:textId="5AA1DE1B" w:rsidR="00C14342" w:rsidRPr="00D5542F" w:rsidRDefault="00C14342" w:rsidP="00DB01A4">
      <w:pPr>
        <w:tabs>
          <w:tab w:val="left" w:pos="567"/>
        </w:tabs>
        <w:spacing w:before="120" w:after="120" w:line="240" w:lineRule="auto"/>
        <w:rPr>
          <w:rFonts w:ascii="Times New Roman" w:hAnsi="Times New Roman" w:cs="Times New Roman"/>
          <w:sz w:val="28"/>
          <w:szCs w:val="28"/>
          <w:lang w:val="uk-UA"/>
        </w:rPr>
      </w:pPr>
      <w:r w:rsidRPr="00D5542F">
        <w:rPr>
          <w:rFonts w:ascii="Times New Roman" w:hAnsi="Times New Roman" w:cs="Times New Roman"/>
          <w:sz w:val="28"/>
          <w:szCs w:val="28"/>
          <w:lang w:val="uk-UA"/>
        </w:rPr>
        <w:lastRenderedPageBreak/>
        <w:t xml:space="preserve">Таблиця </w:t>
      </w:r>
      <w:r w:rsidR="007608C7" w:rsidRPr="00D5542F">
        <w:rPr>
          <w:rFonts w:ascii="Times New Roman" w:hAnsi="Times New Roman" w:cs="Times New Roman"/>
          <w:sz w:val="28"/>
          <w:szCs w:val="28"/>
          <w:lang w:val="uk-UA"/>
        </w:rPr>
        <w:t>заповнення параметрів файл</w:t>
      </w:r>
      <w:r w:rsidR="001B45F9" w:rsidRPr="00D5542F">
        <w:rPr>
          <w:rFonts w:ascii="Times New Roman" w:hAnsi="Times New Roman" w:cs="Times New Roman"/>
          <w:sz w:val="28"/>
          <w:szCs w:val="28"/>
          <w:lang w:val="uk-UA"/>
        </w:rPr>
        <w:t>а</w:t>
      </w:r>
      <w:r w:rsidR="007608C7" w:rsidRPr="00D5542F">
        <w:rPr>
          <w:rFonts w:ascii="Times New Roman" w:hAnsi="Times New Roman" w:cs="Times New Roman"/>
          <w:sz w:val="28"/>
          <w:szCs w:val="28"/>
          <w:lang w:val="uk-UA"/>
        </w:rPr>
        <w:t xml:space="preserve"> 07</w:t>
      </w:r>
      <w:r w:rsidRPr="00D5542F">
        <w:rPr>
          <w:rFonts w:ascii="Times New Roman" w:hAnsi="Times New Roman" w:cs="Times New Roman"/>
          <w:sz w:val="28"/>
          <w:szCs w:val="28"/>
          <w:lang w:val="uk-UA"/>
        </w:rPr>
        <w:t>X (продовження)</w:t>
      </w:r>
    </w:p>
    <w:tbl>
      <w:tblPr>
        <w:tblW w:w="9418" w:type="dxa"/>
        <w:tblLook w:val="04A0" w:firstRow="1" w:lastRow="0" w:firstColumn="1" w:lastColumn="0" w:noHBand="0" w:noVBand="1"/>
      </w:tblPr>
      <w:tblGrid>
        <w:gridCol w:w="1129"/>
        <w:gridCol w:w="736"/>
        <w:gridCol w:w="736"/>
        <w:gridCol w:w="684"/>
        <w:gridCol w:w="684"/>
        <w:gridCol w:w="684"/>
        <w:gridCol w:w="1438"/>
        <w:gridCol w:w="722"/>
        <w:gridCol w:w="1451"/>
        <w:gridCol w:w="505"/>
        <w:gridCol w:w="599"/>
        <w:gridCol w:w="508"/>
      </w:tblGrid>
      <w:tr w:rsidR="00D5542F" w:rsidRPr="00D5542F" w14:paraId="212F2A34" w14:textId="77777777" w:rsidTr="00A5233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hideMark/>
          </w:tcPr>
          <w:p w14:paraId="7A1A1D03" w14:textId="77777777" w:rsidR="00C67F0A" w:rsidRPr="00D5542F" w:rsidRDefault="00C67F0A" w:rsidP="00DB01A4">
            <w:pPr>
              <w:tabs>
                <w:tab w:val="left" w:pos="567"/>
              </w:tabs>
              <w:spacing w:after="0" w:line="240" w:lineRule="auto"/>
              <w:ind w:right="-84"/>
              <w:rPr>
                <w:rFonts w:ascii="Times New Roman" w:hAnsi="Times New Roman" w:cs="Times New Roman"/>
                <w:lang w:val="uk-UA"/>
              </w:rPr>
            </w:pPr>
            <w:r w:rsidRPr="00D5542F">
              <w:rPr>
                <w:rFonts w:ascii="Times New Roman" w:hAnsi="Times New Roman" w:cs="Times New Roman"/>
                <w:lang w:val="uk-UA"/>
              </w:rPr>
              <w:t>Показник</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6D7F8C5" w14:textId="77777777" w:rsidR="00C67F0A" w:rsidRPr="00D5542F" w:rsidRDefault="00C67F0A" w:rsidP="002B4B71">
            <w:pPr>
              <w:spacing w:after="0" w:line="240" w:lineRule="auto"/>
              <w:ind w:left="-43"/>
              <w:jc w:val="center"/>
              <w:rPr>
                <w:rFonts w:ascii="Times New Roman" w:hAnsi="Times New Roman" w:cs="Times New Roman"/>
                <w:lang w:val="uk-UA"/>
              </w:rPr>
            </w:pPr>
            <w:r w:rsidRPr="00D5542F">
              <w:rPr>
                <w:rFonts w:ascii="Times New Roman" w:hAnsi="Times New Roman" w:cs="Times New Roman"/>
                <w:lang w:val="uk-UA"/>
              </w:rPr>
              <w:t>S031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66F80FF" w14:textId="77777777" w:rsidR="00C67F0A" w:rsidRPr="00D5542F" w:rsidRDefault="00C67F0A" w:rsidP="002B4B71">
            <w:pPr>
              <w:spacing w:after="0" w:line="240" w:lineRule="auto"/>
              <w:ind w:left="-43"/>
              <w:jc w:val="center"/>
              <w:rPr>
                <w:rFonts w:ascii="Times New Roman" w:hAnsi="Times New Roman" w:cs="Times New Roman"/>
                <w:lang w:val="uk-UA"/>
              </w:rPr>
            </w:pPr>
            <w:r w:rsidRPr="00D5542F">
              <w:rPr>
                <w:rFonts w:ascii="Times New Roman" w:hAnsi="Times New Roman" w:cs="Times New Roman"/>
                <w:lang w:val="uk-UA"/>
              </w:rPr>
              <w:t>S080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EB491E6"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S083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04E078A"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S190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C83EAA8"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S210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BCE31B5" w14:textId="77777777" w:rsidR="00C67F0A" w:rsidRPr="00352849" w:rsidRDefault="00C67F0A" w:rsidP="009765B9">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F037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055BE33"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F074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46E9561" w14:textId="77777777" w:rsidR="00C67F0A" w:rsidRPr="00D5542F" w:rsidRDefault="00C67F0A"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F083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1655E77" w14:textId="77777777" w:rsidR="00C67F0A" w:rsidRPr="00D5542F" w:rsidRDefault="00C67F0A" w:rsidP="009765B9">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FST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8E5C5DC" w14:textId="77777777" w:rsidR="00C67F0A" w:rsidRPr="00D5542F" w:rsidRDefault="00C67F0A" w:rsidP="009765B9">
            <w:pPr>
              <w:spacing w:after="0" w:line="240" w:lineRule="auto"/>
              <w:ind w:left="-192" w:right="-163"/>
              <w:jc w:val="center"/>
              <w:rPr>
                <w:rFonts w:ascii="Times New Roman" w:hAnsi="Times New Roman" w:cs="Times New Roman"/>
                <w:lang w:val="uk-UA"/>
              </w:rPr>
            </w:pPr>
            <w:r w:rsidRPr="00D5542F">
              <w:rPr>
                <w:rFonts w:ascii="Times New Roman" w:hAnsi="Times New Roman" w:cs="Times New Roman"/>
                <w:lang w:val="uk-UA"/>
              </w:rPr>
              <w:t>FBM</w:t>
            </w:r>
          </w:p>
        </w:tc>
        <w:tc>
          <w:tcPr>
            <w:tcW w:w="0" w:type="auto"/>
            <w:tcBorders>
              <w:top w:val="single" w:sz="4" w:space="0" w:color="auto"/>
              <w:left w:val="nil"/>
              <w:bottom w:val="single" w:sz="4" w:space="0" w:color="auto"/>
              <w:right w:val="single" w:sz="4" w:space="0" w:color="auto"/>
            </w:tcBorders>
            <w:vAlign w:val="center"/>
          </w:tcPr>
          <w:p w14:paraId="31E45F77" w14:textId="77777777" w:rsidR="00C67F0A" w:rsidRPr="00D5542F" w:rsidRDefault="00C67F0A" w:rsidP="009765B9">
            <w:pPr>
              <w:spacing w:after="0" w:line="240" w:lineRule="auto"/>
              <w:ind w:left="-173" w:right="-163"/>
              <w:jc w:val="center"/>
              <w:rPr>
                <w:rFonts w:ascii="Times New Roman" w:hAnsi="Times New Roman" w:cs="Times New Roman"/>
                <w:lang w:val="uk-UA"/>
              </w:rPr>
            </w:pPr>
            <w:r w:rsidRPr="00D5542F">
              <w:rPr>
                <w:rFonts w:ascii="Times New Roman" w:hAnsi="Times New Roman" w:cs="Times New Roman"/>
                <w:lang w:val="uk-UA"/>
              </w:rPr>
              <w:t>FMC</w:t>
            </w:r>
          </w:p>
        </w:tc>
      </w:tr>
      <w:tr w:rsidR="00D5542F" w:rsidRPr="00D5542F" w14:paraId="55E787DE" w14:textId="77777777" w:rsidTr="00A5233E">
        <w:trPr>
          <w:trHeight w:val="332"/>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972DBCB" w14:textId="77777777" w:rsidR="00C67F0A" w:rsidRPr="00D5542F" w:rsidRDefault="00C67F0A" w:rsidP="00DB01A4">
            <w:pPr>
              <w:tabs>
                <w:tab w:val="left" w:pos="567"/>
              </w:tabs>
              <w:spacing w:after="0" w:line="240" w:lineRule="auto"/>
              <w:ind w:right="-56"/>
              <w:rPr>
                <w:rFonts w:ascii="Times New Roman" w:hAnsi="Times New Roman" w:cs="Times New Roman"/>
                <w:lang w:val="uk-UA"/>
              </w:rPr>
            </w:pPr>
            <w:r w:rsidRPr="00D5542F">
              <w:rPr>
                <w:rFonts w:ascii="Times New Roman" w:hAnsi="Times New Roman" w:cs="Times New Roman"/>
                <w:lang w:val="uk-UA"/>
              </w:rPr>
              <w:t>A07F31</w:t>
            </w:r>
          </w:p>
        </w:tc>
        <w:tc>
          <w:tcPr>
            <w:tcW w:w="0" w:type="auto"/>
            <w:tcBorders>
              <w:top w:val="nil"/>
              <w:left w:val="nil"/>
              <w:bottom w:val="single" w:sz="4" w:space="0" w:color="auto"/>
              <w:right w:val="single" w:sz="4" w:space="0" w:color="auto"/>
            </w:tcBorders>
            <w:shd w:val="clear" w:color="auto" w:fill="auto"/>
            <w:noWrap/>
            <w:vAlign w:val="center"/>
            <w:hideMark/>
          </w:tcPr>
          <w:p w14:paraId="3666B87D" w14:textId="77777777" w:rsidR="00C67F0A" w:rsidRPr="00D5542F" w:rsidRDefault="00C67F0A" w:rsidP="009765B9">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DC060AA"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84917A5"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71D167F"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1F4BBDD"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4D7C9D4" w14:textId="77777777" w:rsidR="00C67F0A" w:rsidRPr="00352849" w:rsidRDefault="00C67F0A" w:rsidP="009765B9">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5669ADD"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C4FE9BF" w14:textId="77777777" w:rsidR="00C67F0A" w:rsidRPr="00D5542F" w:rsidRDefault="00C67F0A"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0C73FF1" w14:textId="77777777" w:rsidR="00C67F0A" w:rsidRPr="00D5542F" w:rsidRDefault="00C67F0A" w:rsidP="009765B9">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6ECEEA0" w14:textId="77777777" w:rsidR="00C67F0A" w:rsidRPr="00D5542F" w:rsidRDefault="00C67F0A" w:rsidP="009765B9">
            <w:pPr>
              <w:spacing w:after="0"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4A8B1D15" w14:textId="77777777" w:rsidR="00C67F0A" w:rsidRPr="00D5542F" w:rsidRDefault="00C67F0A" w:rsidP="009765B9">
            <w:pPr>
              <w:spacing w:after="0" w:line="240" w:lineRule="auto"/>
              <w:ind w:right="-163"/>
              <w:jc w:val="center"/>
              <w:rPr>
                <w:rFonts w:ascii="Times New Roman" w:hAnsi="Times New Roman" w:cs="Times New Roman"/>
                <w:lang w:val="uk-UA"/>
              </w:rPr>
            </w:pPr>
            <w:r w:rsidRPr="00D5542F">
              <w:rPr>
                <w:rFonts w:ascii="Times New Roman" w:eastAsia="Times New Roman" w:hAnsi="Times New Roman" w:cs="Times New Roman"/>
                <w:lang w:val="uk-UA" w:eastAsia="uk-UA"/>
              </w:rPr>
              <w:t>#</w:t>
            </w:r>
          </w:p>
        </w:tc>
      </w:tr>
      <w:tr w:rsidR="00D5542F" w:rsidRPr="00D5542F" w14:paraId="01DF88A1" w14:textId="77777777" w:rsidTr="00A5233E">
        <w:trPr>
          <w:trHeight w:val="269"/>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E54364D" w14:textId="28236643" w:rsidR="00C67F0A" w:rsidRPr="00D5542F" w:rsidRDefault="00C67F0A" w:rsidP="001821EA">
            <w:pPr>
              <w:tabs>
                <w:tab w:val="left" w:pos="567"/>
              </w:tabs>
              <w:spacing w:after="0" w:line="240" w:lineRule="auto"/>
              <w:ind w:right="-56"/>
              <w:rPr>
                <w:rFonts w:ascii="Times New Roman" w:hAnsi="Times New Roman" w:cs="Times New Roman"/>
                <w:lang w:val="en-US"/>
              </w:rPr>
            </w:pPr>
            <w:r w:rsidRPr="00D5542F">
              <w:rPr>
                <w:rFonts w:ascii="Times New Roman" w:hAnsi="Times New Roman" w:cs="Times New Roman"/>
                <w:lang w:val="uk-UA"/>
              </w:rPr>
              <w:t>A07F32</w:t>
            </w:r>
            <w:r w:rsidR="007903C3" w:rsidRPr="00D5542F">
              <w:rPr>
                <w:rFonts w:ascii="Times New Roman" w:hAnsi="Times New Roman" w:cs="Times New Roman"/>
                <w:vertAlign w:val="superscript"/>
                <w:lang w:val="uk-UA"/>
              </w:rPr>
              <w:t>1</w:t>
            </w:r>
          </w:p>
        </w:tc>
        <w:tc>
          <w:tcPr>
            <w:tcW w:w="0" w:type="auto"/>
            <w:tcBorders>
              <w:top w:val="nil"/>
              <w:left w:val="nil"/>
              <w:bottom w:val="single" w:sz="4" w:space="0" w:color="auto"/>
              <w:right w:val="single" w:sz="4" w:space="0" w:color="auto"/>
            </w:tcBorders>
            <w:shd w:val="clear" w:color="auto" w:fill="auto"/>
            <w:noWrap/>
            <w:vAlign w:val="center"/>
            <w:hideMark/>
          </w:tcPr>
          <w:p w14:paraId="6FB3FBF7" w14:textId="7FB8DCD5" w:rsidR="00C67F0A" w:rsidRPr="00D5542F" w:rsidRDefault="00C67F0A" w:rsidP="009765B9">
            <w:pPr>
              <w:tabs>
                <w:tab w:val="left" w:pos="567"/>
              </w:tabs>
              <w:spacing w:after="0" w:line="240" w:lineRule="auto"/>
              <w:jc w:val="center"/>
              <w:rPr>
                <w:rFonts w:ascii="Times New Roman" w:hAnsi="Times New Roman" w:cs="Times New Roman"/>
                <w:b/>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66D62452"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03C45B7"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34B54D8"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C02DABA"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48DFFDD" w14:textId="77777777" w:rsidR="00C67F0A" w:rsidRPr="00352849" w:rsidRDefault="00C67F0A" w:rsidP="009765B9">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63</w:t>
            </w:r>
          </w:p>
        </w:tc>
        <w:tc>
          <w:tcPr>
            <w:tcW w:w="0" w:type="auto"/>
            <w:tcBorders>
              <w:top w:val="nil"/>
              <w:left w:val="nil"/>
              <w:bottom w:val="single" w:sz="4" w:space="0" w:color="auto"/>
              <w:right w:val="single" w:sz="4" w:space="0" w:color="auto"/>
            </w:tcBorders>
            <w:shd w:val="clear" w:color="auto" w:fill="auto"/>
            <w:noWrap/>
            <w:vAlign w:val="center"/>
            <w:hideMark/>
          </w:tcPr>
          <w:p w14:paraId="069DA984"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689BB3D" w14:textId="77777777" w:rsidR="0026495B" w:rsidRPr="00D5542F" w:rsidRDefault="004C575E"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en-US"/>
              </w:rPr>
              <w:t>10,</w:t>
            </w:r>
            <w:r w:rsidR="00C67F0A" w:rsidRPr="00D5542F">
              <w:rPr>
                <w:rFonts w:ascii="Times New Roman" w:hAnsi="Times New Roman" w:cs="Times New Roman"/>
                <w:lang w:val="uk-UA"/>
              </w:rPr>
              <w:t>11,</w:t>
            </w:r>
            <w:r w:rsidR="0026495B" w:rsidRPr="00D5542F">
              <w:rPr>
                <w:rFonts w:ascii="Times New Roman" w:hAnsi="Times New Roman" w:cs="Times New Roman"/>
                <w:lang w:val="en-US"/>
              </w:rPr>
              <w:t xml:space="preserve"> </w:t>
            </w:r>
            <w:r w:rsidR="00C67F0A" w:rsidRPr="00D5542F">
              <w:rPr>
                <w:rFonts w:ascii="Times New Roman" w:hAnsi="Times New Roman" w:cs="Times New Roman"/>
                <w:lang w:val="uk-UA"/>
              </w:rPr>
              <w:t xml:space="preserve">12, </w:t>
            </w:r>
          </w:p>
          <w:p w14:paraId="5B54D40C" w14:textId="2947A953" w:rsidR="00C67F0A" w:rsidRPr="00D5542F" w:rsidRDefault="00C67F0A" w:rsidP="0026495B">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19,</w:t>
            </w:r>
            <w:r w:rsidR="0026495B" w:rsidRPr="00D5542F">
              <w:rPr>
                <w:rFonts w:ascii="Times New Roman" w:hAnsi="Times New Roman" w:cs="Times New Roman"/>
                <w:lang w:val="en-US"/>
              </w:rPr>
              <w:t xml:space="preserve"> </w:t>
            </w:r>
            <w:r w:rsidRPr="00D5542F">
              <w:rPr>
                <w:rFonts w:ascii="Times New Roman" w:hAnsi="Times New Roman" w:cs="Times New Roman"/>
                <w:lang w:val="uk-UA"/>
              </w:rPr>
              <w:t>41, 49</w:t>
            </w:r>
          </w:p>
        </w:tc>
        <w:tc>
          <w:tcPr>
            <w:tcW w:w="0" w:type="auto"/>
            <w:tcBorders>
              <w:top w:val="nil"/>
              <w:left w:val="nil"/>
              <w:bottom w:val="single" w:sz="4" w:space="0" w:color="auto"/>
              <w:right w:val="single" w:sz="4" w:space="0" w:color="auto"/>
            </w:tcBorders>
            <w:shd w:val="clear" w:color="auto" w:fill="auto"/>
            <w:noWrap/>
            <w:vAlign w:val="center"/>
          </w:tcPr>
          <w:p w14:paraId="6057AAF2" w14:textId="4C57D7CE" w:rsidR="00C67F0A" w:rsidRPr="00D5542F"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1E45F6E9" w14:textId="3502ED56" w:rsidR="00C67F0A" w:rsidRPr="00D5542F" w:rsidRDefault="00C67F0A" w:rsidP="009765B9">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7D1DF8D2" w14:textId="389486C4" w:rsidR="00C67F0A" w:rsidRPr="00D5542F" w:rsidRDefault="00C67F0A" w:rsidP="009765B9">
            <w:pPr>
              <w:spacing w:after="0" w:line="240" w:lineRule="auto"/>
              <w:ind w:right="-163"/>
              <w:jc w:val="center"/>
              <w:rPr>
                <w:rFonts w:ascii="Times New Roman" w:hAnsi="Times New Roman" w:cs="Times New Roman"/>
                <w:lang w:val="uk-UA"/>
              </w:rPr>
            </w:pPr>
          </w:p>
        </w:tc>
      </w:tr>
      <w:tr w:rsidR="00D5542F" w:rsidRPr="00D5542F" w14:paraId="1A0A731F" w14:textId="77777777" w:rsidTr="00A5233E">
        <w:trPr>
          <w:trHeight w:val="269"/>
        </w:trPr>
        <w:tc>
          <w:tcPr>
            <w:tcW w:w="1129" w:type="dxa"/>
            <w:tcBorders>
              <w:top w:val="nil"/>
              <w:left w:val="single" w:sz="4" w:space="0" w:color="auto"/>
              <w:bottom w:val="single" w:sz="4" w:space="0" w:color="auto"/>
              <w:right w:val="single" w:sz="4" w:space="0" w:color="auto"/>
            </w:tcBorders>
            <w:shd w:val="clear" w:color="auto" w:fill="auto"/>
            <w:vAlign w:val="center"/>
          </w:tcPr>
          <w:p w14:paraId="1CA2C228" w14:textId="32F4F12D" w:rsidR="001821EA" w:rsidRPr="00D5542F" w:rsidRDefault="001821EA" w:rsidP="007903C3">
            <w:pPr>
              <w:tabs>
                <w:tab w:val="left" w:pos="567"/>
              </w:tabs>
              <w:spacing w:after="0" w:line="240" w:lineRule="auto"/>
              <w:ind w:right="-56"/>
              <w:rPr>
                <w:rFonts w:ascii="Times New Roman" w:hAnsi="Times New Roman" w:cs="Times New Roman"/>
                <w:lang w:val="uk-UA"/>
              </w:rPr>
            </w:pPr>
            <w:r w:rsidRPr="00D5542F">
              <w:rPr>
                <w:rFonts w:ascii="Times New Roman" w:hAnsi="Times New Roman" w:cs="Times New Roman"/>
                <w:lang w:val="uk-UA"/>
              </w:rPr>
              <w:t>A07F32</w:t>
            </w:r>
            <w:r w:rsidR="007903C3" w:rsidRPr="00D5542F">
              <w:rPr>
                <w:rFonts w:ascii="Times New Roman" w:hAnsi="Times New Roman" w:cs="Times New Roman"/>
                <w:vertAlign w:val="superscript"/>
                <w:lang w:val="uk-UA"/>
              </w:rPr>
              <w:t>2</w:t>
            </w:r>
          </w:p>
        </w:tc>
        <w:tc>
          <w:tcPr>
            <w:tcW w:w="0" w:type="auto"/>
            <w:tcBorders>
              <w:top w:val="nil"/>
              <w:left w:val="nil"/>
              <w:bottom w:val="single" w:sz="4" w:space="0" w:color="auto"/>
              <w:right w:val="single" w:sz="4" w:space="0" w:color="auto"/>
            </w:tcBorders>
            <w:shd w:val="clear" w:color="auto" w:fill="auto"/>
            <w:noWrap/>
            <w:vAlign w:val="center"/>
          </w:tcPr>
          <w:p w14:paraId="2AFF4B8E" w14:textId="3957C840" w:rsidR="001821EA" w:rsidRPr="00D5542F" w:rsidRDefault="001821EA" w:rsidP="001821EA">
            <w:pPr>
              <w:tabs>
                <w:tab w:val="left" w:pos="567"/>
              </w:tabs>
              <w:spacing w:after="0" w:line="240" w:lineRule="auto"/>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tcPr>
          <w:p w14:paraId="1F0243F4" w14:textId="711BE318" w:rsidR="001821EA" w:rsidRPr="00D5542F" w:rsidRDefault="001821EA" w:rsidP="001821EA">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tcPr>
          <w:p w14:paraId="34F5B86A" w14:textId="26A020CD" w:rsidR="001821EA" w:rsidRPr="00D5542F" w:rsidRDefault="001821EA" w:rsidP="001821EA">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1B08D01" w14:textId="602FC346" w:rsidR="001821EA" w:rsidRPr="00D5542F" w:rsidRDefault="001821EA" w:rsidP="001821EA">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7D1E38AD" w14:textId="23633D68" w:rsidR="001821EA" w:rsidRPr="00D5542F" w:rsidRDefault="001821EA" w:rsidP="001821EA">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0B713279" w14:textId="3137849E" w:rsidR="001821EA" w:rsidRPr="00352849" w:rsidRDefault="001821EA" w:rsidP="001821EA">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63</w:t>
            </w:r>
          </w:p>
        </w:tc>
        <w:tc>
          <w:tcPr>
            <w:tcW w:w="0" w:type="auto"/>
            <w:tcBorders>
              <w:top w:val="nil"/>
              <w:left w:val="nil"/>
              <w:bottom w:val="single" w:sz="4" w:space="0" w:color="auto"/>
              <w:right w:val="single" w:sz="4" w:space="0" w:color="auto"/>
            </w:tcBorders>
            <w:shd w:val="clear" w:color="auto" w:fill="auto"/>
            <w:noWrap/>
            <w:vAlign w:val="center"/>
          </w:tcPr>
          <w:p w14:paraId="10A9F58C" w14:textId="39E75FF7" w:rsidR="001821EA" w:rsidRPr="00D5542F" w:rsidRDefault="001821EA" w:rsidP="001821EA">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4E6444D4" w14:textId="6BB58B58" w:rsidR="0026495B" w:rsidRPr="00D5542F" w:rsidRDefault="001821EA" w:rsidP="00967246">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en-US"/>
              </w:rPr>
              <w:t>10</w:t>
            </w:r>
            <w:r w:rsidR="00A7434E" w:rsidRPr="00D5542F">
              <w:rPr>
                <w:rFonts w:ascii="Times New Roman" w:hAnsi="Times New Roman" w:cs="Times New Roman"/>
                <w:lang w:val="uk-UA"/>
              </w:rPr>
              <w:t>,</w:t>
            </w:r>
            <w:r w:rsidR="0026495B" w:rsidRPr="00D5542F">
              <w:rPr>
                <w:rFonts w:ascii="Times New Roman" w:hAnsi="Times New Roman" w:cs="Times New Roman"/>
                <w:lang w:val="en-US"/>
              </w:rPr>
              <w:t xml:space="preserve"> </w:t>
            </w:r>
            <w:r w:rsidR="00A7434E" w:rsidRPr="00D5542F">
              <w:rPr>
                <w:rFonts w:ascii="Times New Roman" w:hAnsi="Times New Roman" w:cs="Times New Roman"/>
                <w:lang w:val="uk-UA"/>
              </w:rPr>
              <w:t>11,</w:t>
            </w:r>
            <w:r w:rsidR="0026495B" w:rsidRPr="00D5542F">
              <w:rPr>
                <w:rFonts w:ascii="Times New Roman" w:hAnsi="Times New Roman" w:cs="Times New Roman"/>
                <w:lang w:val="en-US"/>
              </w:rPr>
              <w:t xml:space="preserve"> </w:t>
            </w:r>
            <w:r w:rsidR="00A7434E" w:rsidRPr="00D5542F">
              <w:rPr>
                <w:rFonts w:ascii="Times New Roman" w:hAnsi="Times New Roman" w:cs="Times New Roman"/>
                <w:lang w:val="uk-UA"/>
              </w:rPr>
              <w:t>12,</w:t>
            </w:r>
          </w:p>
          <w:p w14:paraId="633DA811" w14:textId="5D151A2A" w:rsidR="001821EA" w:rsidRPr="00D5542F" w:rsidRDefault="00A7434E" w:rsidP="00967246">
            <w:pPr>
              <w:spacing w:after="0" w:line="240" w:lineRule="auto"/>
              <w:ind w:left="-85" w:right="-102"/>
              <w:jc w:val="center"/>
              <w:rPr>
                <w:rFonts w:ascii="Times New Roman" w:hAnsi="Times New Roman" w:cs="Times New Roman"/>
                <w:lang w:val="en-US"/>
              </w:rPr>
            </w:pPr>
            <w:r w:rsidRPr="00D5542F">
              <w:rPr>
                <w:rFonts w:ascii="Times New Roman" w:hAnsi="Times New Roman" w:cs="Times New Roman"/>
                <w:lang w:val="uk-UA"/>
              </w:rPr>
              <w:t>19,</w:t>
            </w:r>
            <w:r w:rsidR="0026495B" w:rsidRPr="00D5542F">
              <w:rPr>
                <w:rFonts w:ascii="Times New Roman" w:hAnsi="Times New Roman" w:cs="Times New Roman"/>
                <w:lang w:val="en-US"/>
              </w:rPr>
              <w:t xml:space="preserve"> </w:t>
            </w:r>
            <w:r w:rsidRPr="00D5542F">
              <w:rPr>
                <w:rFonts w:ascii="Times New Roman" w:hAnsi="Times New Roman" w:cs="Times New Roman"/>
                <w:lang w:val="uk-UA"/>
              </w:rPr>
              <w:t>41,</w:t>
            </w:r>
            <w:r w:rsidR="0026495B" w:rsidRPr="00D5542F">
              <w:rPr>
                <w:rFonts w:ascii="Times New Roman" w:hAnsi="Times New Roman" w:cs="Times New Roman"/>
                <w:lang w:val="en-US"/>
              </w:rPr>
              <w:t xml:space="preserve"> </w:t>
            </w:r>
            <w:r w:rsidRPr="00D5542F">
              <w:rPr>
                <w:rFonts w:ascii="Times New Roman" w:hAnsi="Times New Roman" w:cs="Times New Roman"/>
                <w:lang w:val="uk-UA"/>
              </w:rPr>
              <w:t>49</w:t>
            </w:r>
          </w:p>
        </w:tc>
        <w:tc>
          <w:tcPr>
            <w:tcW w:w="0" w:type="auto"/>
            <w:tcBorders>
              <w:top w:val="nil"/>
              <w:left w:val="nil"/>
              <w:bottom w:val="single" w:sz="4" w:space="0" w:color="auto"/>
              <w:right w:val="single" w:sz="4" w:space="0" w:color="auto"/>
            </w:tcBorders>
            <w:shd w:val="clear" w:color="auto" w:fill="auto"/>
            <w:noWrap/>
            <w:vAlign w:val="center"/>
          </w:tcPr>
          <w:p w14:paraId="4F657475" w14:textId="77777777" w:rsidR="001821EA" w:rsidRPr="00D5542F" w:rsidRDefault="001821EA" w:rsidP="001821EA">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02319602" w14:textId="77777777" w:rsidR="001821EA" w:rsidRPr="00D5542F" w:rsidRDefault="001821EA" w:rsidP="001821EA">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4354749D" w14:textId="43BEE883" w:rsidR="001821EA" w:rsidRPr="00D5542F" w:rsidRDefault="007F3427" w:rsidP="00A5233E">
            <w:pPr>
              <w:spacing w:after="0" w:line="240" w:lineRule="auto"/>
              <w:ind w:right="-164"/>
              <w:jc w:val="center"/>
              <w:rPr>
                <w:rFonts w:ascii="Times New Roman" w:hAnsi="Times New Roman" w:cs="Times New Roman"/>
                <w:lang w:val="uk-UA"/>
              </w:rPr>
            </w:pPr>
            <w:r w:rsidRPr="00D5542F">
              <w:rPr>
                <w:rFonts w:ascii="Times New Roman" w:hAnsi="Times New Roman" w:cs="Times New Roman"/>
                <w:lang w:val="uk-UA"/>
              </w:rPr>
              <w:t>#</w:t>
            </w:r>
          </w:p>
        </w:tc>
      </w:tr>
      <w:tr w:rsidR="00D5542F" w:rsidRPr="00D5542F" w14:paraId="1597D75C" w14:textId="77777777" w:rsidTr="00A5233E">
        <w:trPr>
          <w:trHeight w:val="411"/>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789312C" w14:textId="52599275" w:rsidR="00C67F0A" w:rsidRPr="00A5233E" w:rsidRDefault="00C67F0A" w:rsidP="001D3B57">
            <w:pPr>
              <w:tabs>
                <w:tab w:val="left" w:pos="567"/>
              </w:tabs>
              <w:spacing w:after="0" w:line="240" w:lineRule="auto"/>
              <w:ind w:right="-56"/>
              <w:rPr>
                <w:rFonts w:ascii="Times New Roman" w:hAnsi="Times New Roman" w:cs="Times New Roman"/>
                <w:lang w:val="en-US"/>
              </w:rPr>
            </w:pPr>
            <w:r w:rsidRPr="00D5542F">
              <w:rPr>
                <w:rFonts w:ascii="Times New Roman" w:hAnsi="Times New Roman" w:cs="Times New Roman"/>
                <w:lang w:val="uk-UA"/>
              </w:rPr>
              <w:t>A07F82</w:t>
            </w:r>
            <w:r w:rsidR="001D3B57">
              <w:rPr>
                <w:rStyle w:val="af1"/>
                <w:lang w:val="en-US"/>
              </w:rPr>
              <w:t>3</w:t>
            </w:r>
          </w:p>
        </w:tc>
        <w:tc>
          <w:tcPr>
            <w:tcW w:w="0" w:type="auto"/>
            <w:tcBorders>
              <w:top w:val="nil"/>
              <w:left w:val="nil"/>
              <w:bottom w:val="single" w:sz="4" w:space="0" w:color="auto"/>
              <w:right w:val="single" w:sz="4" w:space="0" w:color="auto"/>
            </w:tcBorders>
            <w:shd w:val="clear" w:color="auto" w:fill="auto"/>
            <w:noWrap/>
            <w:vAlign w:val="center"/>
          </w:tcPr>
          <w:p w14:paraId="65305707" w14:textId="316E1EF7" w:rsidR="00C67F0A" w:rsidRPr="00D5542F" w:rsidRDefault="00C67F0A" w:rsidP="009765B9">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0A8783A2"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BD19A66"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31CE58B"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69EB89A"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21C9AC8" w14:textId="71DD6BDF" w:rsidR="00C67F0A" w:rsidRPr="00352849" w:rsidRDefault="00C67F0A" w:rsidP="009765B9">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63, 71,</w:t>
            </w:r>
            <w:r w:rsidR="009765B9" w:rsidRPr="00352849">
              <w:rPr>
                <w:rFonts w:ascii="Times New Roman" w:hAnsi="Times New Roman" w:cs="Times New Roman"/>
                <w:lang w:val="uk-UA"/>
              </w:rPr>
              <w:t xml:space="preserve"> </w:t>
            </w:r>
            <w:r w:rsidRPr="00352849">
              <w:rPr>
                <w:rFonts w:ascii="Times New Roman" w:hAnsi="Times New Roman" w:cs="Times New Roman"/>
                <w:lang w:val="uk-UA"/>
              </w:rPr>
              <w:t>72, 73</w:t>
            </w:r>
          </w:p>
        </w:tc>
        <w:tc>
          <w:tcPr>
            <w:tcW w:w="0" w:type="auto"/>
            <w:tcBorders>
              <w:top w:val="nil"/>
              <w:left w:val="nil"/>
              <w:bottom w:val="single" w:sz="4" w:space="0" w:color="auto"/>
              <w:right w:val="single" w:sz="4" w:space="0" w:color="auto"/>
            </w:tcBorders>
            <w:shd w:val="clear" w:color="auto" w:fill="auto"/>
            <w:noWrap/>
            <w:vAlign w:val="center"/>
            <w:hideMark/>
          </w:tcPr>
          <w:p w14:paraId="6E6AA2EA"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BF8EBC7" w14:textId="77777777" w:rsidR="00C67F0A" w:rsidRPr="00D5542F" w:rsidRDefault="00C67F0A"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40</w:t>
            </w:r>
          </w:p>
        </w:tc>
        <w:tc>
          <w:tcPr>
            <w:tcW w:w="0" w:type="auto"/>
            <w:tcBorders>
              <w:top w:val="nil"/>
              <w:left w:val="nil"/>
              <w:bottom w:val="single" w:sz="4" w:space="0" w:color="auto"/>
              <w:right w:val="single" w:sz="4" w:space="0" w:color="auto"/>
            </w:tcBorders>
            <w:shd w:val="clear" w:color="auto" w:fill="auto"/>
            <w:noWrap/>
            <w:vAlign w:val="center"/>
          </w:tcPr>
          <w:p w14:paraId="6779D76E" w14:textId="60FED253" w:rsidR="00C67F0A" w:rsidRPr="00D5542F"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484A8242" w14:textId="363374E3" w:rsidR="00C67F0A" w:rsidRPr="00D5542F" w:rsidRDefault="00C67F0A" w:rsidP="009765B9">
            <w:pPr>
              <w:spacing w:after="0" w:line="240" w:lineRule="auto"/>
              <w:ind w:right="-163"/>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vAlign w:val="center"/>
          </w:tcPr>
          <w:p w14:paraId="6D73FC02" w14:textId="0A569233" w:rsidR="00C67F0A" w:rsidRPr="00D5542F" w:rsidRDefault="00C67F0A" w:rsidP="009765B9">
            <w:pPr>
              <w:spacing w:after="0" w:line="240" w:lineRule="auto"/>
              <w:ind w:right="-163"/>
              <w:jc w:val="center"/>
              <w:rPr>
                <w:rFonts w:ascii="Times New Roman" w:hAnsi="Times New Roman" w:cs="Times New Roman"/>
                <w:strike/>
                <w:lang w:val="uk-UA"/>
              </w:rPr>
            </w:pPr>
          </w:p>
        </w:tc>
      </w:tr>
      <w:tr w:rsidR="00581E50" w:rsidRPr="00D5542F" w14:paraId="1B050581" w14:textId="77777777" w:rsidTr="00A5233E">
        <w:trPr>
          <w:trHeight w:val="411"/>
        </w:trPr>
        <w:tc>
          <w:tcPr>
            <w:tcW w:w="1129" w:type="dxa"/>
            <w:tcBorders>
              <w:top w:val="nil"/>
              <w:left w:val="single" w:sz="4" w:space="0" w:color="auto"/>
              <w:bottom w:val="single" w:sz="4" w:space="0" w:color="auto"/>
              <w:right w:val="single" w:sz="4" w:space="0" w:color="auto"/>
            </w:tcBorders>
            <w:shd w:val="clear" w:color="auto" w:fill="auto"/>
            <w:vAlign w:val="center"/>
          </w:tcPr>
          <w:p w14:paraId="5F7F7997" w14:textId="3C25D9F7" w:rsidR="00581E50" w:rsidRPr="00A5233E" w:rsidRDefault="00581E50" w:rsidP="001D3B57">
            <w:pPr>
              <w:tabs>
                <w:tab w:val="left" w:pos="567"/>
              </w:tabs>
              <w:spacing w:after="0" w:line="240" w:lineRule="auto"/>
              <w:ind w:right="-56"/>
              <w:rPr>
                <w:rFonts w:ascii="Times New Roman" w:hAnsi="Times New Roman" w:cs="Times New Roman"/>
                <w:lang w:val="en-US"/>
              </w:rPr>
            </w:pPr>
            <w:r w:rsidRPr="00D5542F">
              <w:rPr>
                <w:rFonts w:ascii="Times New Roman" w:hAnsi="Times New Roman" w:cs="Times New Roman"/>
                <w:lang w:val="uk-UA"/>
              </w:rPr>
              <w:t>A07F82</w:t>
            </w:r>
            <w:r w:rsidR="001D3B57">
              <w:rPr>
                <w:rStyle w:val="af1"/>
                <w:lang w:val="en-US"/>
              </w:rPr>
              <w:t>4</w:t>
            </w:r>
          </w:p>
        </w:tc>
        <w:tc>
          <w:tcPr>
            <w:tcW w:w="0" w:type="auto"/>
            <w:tcBorders>
              <w:top w:val="nil"/>
              <w:left w:val="nil"/>
              <w:bottom w:val="single" w:sz="4" w:space="0" w:color="auto"/>
              <w:right w:val="single" w:sz="4" w:space="0" w:color="auto"/>
            </w:tcBorders>
            <w:shd w:val="clear" w:color="auto" w:fill="auto"/>
            <w:noWrap/>
            <w:vAlign w:val="center"/>
          </w:tcPr>
          <w:p w14:paraId="38687278" w14:textId="77777777" w:rsidR="00581E50" w:rsidRPr="00D5542F" w:rsidRDefault="00581E50" w:rsidP="00581E50">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tcPr>
          <w:p w14:paraId="19FC2C8E" w14:textId="7EA95BA7" w:rsidR="00581E50" w:rsidRPr="00D5542F" w:rsidRDefault="00581E50" w:rsidP="00581E50">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7A45F795" w14:textId="797905F2"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9381194" w14:textId="29B922F4"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7073DBF" w14:textId="3E7EA383"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BD8A034" w14:textId="56C8E034" w:rsidR="00581E50" w:rsidRPr="00352849" w:rsidRDefault="00581E50" w:rsidP="00581E50">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63</w:t>
            </w:r>
          </w:p>
        </w:tc>
        <w:tc>
          <w:tcPr>
            <w:tcW w:w="0" w:type="auto"/>
            <w:tcBorders>
              <w:top w:val="nil"/>
              <w:left w:val="nil"/>
              <w:bottom w:val="single" w:sz="4" w:space="0" w:color="auto"/>
              <w:right w:val="single" w:sz="4" w:space="0" w:color="auto"/>
            </w:tcBorders>
            <w:shd w:val="clear" w:color="auto" w:fill="auto"/>
            <w:noWrap/>
            <w:vAlign w:val="center"/>
          </w:tcPr>
          <w:p w14:paraId="2086C03C" w14:textId="742AA08E" w:rsidR="00581E50" w:rsidRPr="00D5542F" w:rsidRDefault="00581E50" w:rsidP="00581E50">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C89935D" w14:textId="225E50CA" w:rsidR="00581E50" w:rsidRPr="00D5542F" w:rsidRDefault="00581E50" w:rsidP="00581E50">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40</w:t>
            </w:r>
          </w:p>
        </w:tc>
        <w:tc>
          <w:tcPr>
            <w:tcW w:w="0" w:type="auto"/>
            <w:tcBorders>
              <w:top w:val="nil"/>
              <w:left w:val="nil"/>
              <w:bottom w:val="single" w:sz="4" w:space="0" w:color="auto"/>
              <w:right w:val="single" w:sz="4" w:space="0" w:color="auto"/>
            </w:tcBorders>
            <w:shd w:val="clear" w:color="auto" w:fill="auto"/>
            <w:noWrap/>
            <w:vAlign w:val="center"/>
          </w:tcPr>
          <w:p w14:paraId="74E74141" w14:textId="77777777" w:rsidR="00581E50" w:rsidRPr="00D5542F" w:rsidRDefault="00581E50" w:rsidP="00581E50">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66BF5F29" w14:textId="77777777" w:rsidR="00581E50" w:rsidRPr="00D5542F" w:rsidRDefault="00581E50" w:rsidP="00581E50">
            <w:pPr>
              <w:spacing w:after="0" w:line="240" w:lineRule="auto"/>
              <w:ind w:right="-163"/>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vAlign w:val="center"/>
          </w:tcPr>
          <w:p w14:paraId="56B28E2C" w14:textId="61F8A176" w:rsidR="00581E50" w:rsidRPr="00A5233E" w:rsidRDefault="007F3427" w:rsidP="00581E50">
            <w:pPr>
              <w:spacing w:after="0" w:line="240" w:lineRule="auto"/>
              <w:ind w:right="-163"/>
              <w:jc w:val="center"/>
              <w:rPr>
                <w:rFonts w:ascii="Times New Roman" w:hAnsi="Times New Roman" w:cs="Times New Roman"/>
                <w:strike/>
                <w:lang w:val="en-US"/>
              </w:rPr>
            </w:pPr>
            <w:r>
              <w:rPr>
                <w:rFonts w:ascii="Times New Roman" w:hAnsi="Times New Roman" w:cs="Times New Roman"/>
                <w:strike/>
                <w:lang w:val="en-US"/>
              </w:rPr>
              <w:t>#</w:t>
            </w:r>
          </w:p>
        </w:tc>
      </w:tr>
      <w:tr w:rsidR="00581E50" w:rsidRPr="00D5542F" w14:paraId="611B268B" w14:textId="77777777" w:rsidTr="00A5233E">
        <w:trPr>
          <w:trHeight w:hRule="exact" w:val="34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D2D96FF" w14:textId="77777777" w:rsidR="00581E50" w:rsidRPr="00D5542F" w:rsidRDefault="00581E50" w:rsidP="00581E50">
            <w:pPr>
              <w:tabs>
                <w:tab w:val="left" w:pos="567"/>
              </w:tabs>
              <w:spacing w:after="0" w:line="240" w:lineRule="auto"/>
              <w:ind w:right="-56"/>
              <w:rPr>
                <w:rFonts w:ascii="Times New Roman" w:hAnsi="Times New Roman" w:cs="Times New Roman"/>
                <w:lang w:val="uk-UA"/>
              </w:rPr>
            </w:pPr>
            <w:r w:rsidRPr="00D5542F">
              <w:rPr>
                <w:rFonts w:ascii="Times New Roman" w:hAnsi="Times New Roman" w:cs="Times New Roman"/>
                <w:lang w:val="uk-UA"/>
              </w:rPr>
              <w:t>A07F51</w:t>
            </w:r>
          </w:p>
        </w:tc>
        <w:tc>
          <w:tcPr>
            <w:tcW w:w="0" w:type="auto"/>
            <w:tcBorders>
              <w:top w:val="nil"/>
              <w:left w:val="nil"/>
              <w:bottom w:val="single" w:sz="4" w:space="0" w:color="auto"/>
              <w:right w:val="single" w:sz="4" w:space="0" w:color="auto"/>
            </w:tcBorders>
            <w:shd w:val="clear" w:color="auto" w:fill="auto"/>
            <w:noWrap/>
            <w:vAlign w:val="center"/>
            <w:hideMark/>
          </w:tcPr>
          <w:p w14:paraId="5906A5C7" w14:textId="77777777" w:rsidR="00581E50" w:rsidRPr="00D5542F" w:rsidRDefault="00581E50" w:rsidP="00581E50">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F12A7EB" w14:textId="77777777" w:rsidR="00581E50" w:rsidRPr="00D5542F" w:rsidRDefault="00581E50" w:rsidP="00581E50">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39C0E067"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376D96FA"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245BA35"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8053E5F" w14:textId="77777777" w:rsidR="00581E50" w:rsidRPr="00352849" w:rsidRDefault="00581E50" w:rsidP="00581E50">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C36A86C" w14:textId="77777777" w:rsidR="00581E50" w:rsidRPr="00D5542F" w:rsidRDefault="00581E50" w:rsidP="00581E50">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7E7DC8D" w14:textId="77777777" w:rsidR="00581E50" w:rsidRPr="00D5542F" w:rsidRDefault="00581E50" w:rsidP="00581E50">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504D23C" w14:textId="77777777" w:rsidR="00581E50" w:rsidRPr="00D5542F" w:rsidRDefault="00581E50" w:rsidP="00581E50">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5020670" w14:textId="77777777" w:rsidR="00581E50" w:rsidRPr="00D5542F" w:rsidRDefault="00581E50" w:rsidP="00581E50">
            <w:pPr>
              <w:spacing w:after="0"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59BDCAD5" w14:textId="77777777" w:rsidR="00581E50" w:rsidRPr="00D5542F" w:rsidRDefault="00581E50" w:rsidP="00581E50">
            <w:pPr>
              <w:spacing w:after="0" w:line="240" w:lineRule="auto"/>
              <w:ind w:right="-163"/>
              <w:jc w:val="center"/>
              <w:rPr>
                <w:rFonts w:ascii="Times New Roman" w:hAnsi="Times New Roman" w:cs="Times New Roman"/>
                <w:lang w:val="uk-UA"/>
              </w:rPr>
            </w:pPr>
            <w:r w:rsidRPr="00D5542F">
              <w:rPr>
                <w:rFonts w:ascii="Times New Roman" w:eastAsia="Times New Roman" w:hAnsi="Times New Roman" w:cs="Times New Roman"/>
                <w:lang w:val="uk-UA" w:eastAsia="uk-UA"/>
              </w:rPr>
              <w:t>#</w:t>
            </w:r>
          </w:p>
        </w:tc>
      </w:tr>
      <w:tr w:rsidR="00581E50" w:rsidRPr="00D5542F" w14:paraId="05D8F7E3" w14:textId="77777777" w:rsidTr="00A5233E">
        <w:trPr>
          <w:trHeight w:val="409"/>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9A2822D" w14:textId="1E1550EA" w:rsidR="00581E50" w:rsidRPr="00A5233E" w:rsidRDefault="001D3B57" w:rsidP="001D3B57">
            <w:pPr>
              <w:tabs>
                <w:tab w:val="left" w:pos="567"/>
              </w:tabs>
              <w:spacing w:after="0" w:line="240" w:lineRule="auto"/>
              <w:ind w:right="-198"/>
              <w:rPr>
                <w:rFonts w:ascii="Times New Roman" w:hAnsi="Times New Roman" w:cs="Times New Roman"/>
                <w:lang w:val="en-US"/>
              </w:rPr>
            </w:pPr>
            <w:r w:rsidRPr="00D5542F">
              <w:rPr>
                <w:rFonts w:ascii="Times New Roman" w:hAnsi="Times New Roman" w:cs="Times New Roman"/>
                <w:lang w:val="uk-UA"/>
              </w:rPr>
              <w:t>A07F52</w:t>
            </w:r>
            <w:r w:rsidRPr="00A5233E">
              <w:rPr>
                <w:rFonts w:cstheme="minorHAnsi"/>
                <w:vertAlign w:val="superscript"/>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14:paraId="1A68F6D4" w14:textId="15CD92F8" w:rsidR="00581E50" w:rsidRPr="00D5542F" w:rsidRDefault="00581E50" w:rsidP="00581E50">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47D1EDDE" w14:textId="77777777" w:rsidR="00581E50" w:rsidRPr="00D5542F" w:rsidRDefault="00581E50" w:rsidP="00581E50">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B9F4918"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8C409B2"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3B49B53"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2B798B2" w14:textId="77777777" w:rsidR="00581E50" w:rsidRPr="00352849" w:rsidRDefault="00581E50" w:rsidP="00581E50">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61, 62</w:t>
            </w:r>
          </w:p>
        </w:tc>
        <w:tc>
          <w:tcPr>
            <w:tcW w:w="0" w:type="auto"/>
            <w:tcBorders>
              <w:top w:val="nil"/>
              <w:left w:val="nil"/>
              <w:bottom w:val="single" w:sz="4" w:space="0" w:color="auto"/>
              <w:right w:val="single" w:sz="4" w:space="0" w:color="auto"/>
            </w:tcBorders>
            <w:shd w:val="clear" w:color="auto" w:fill="auto"/>
            <w:noWrap/>
            <w:vAlign w:val="center"/>
            <w:hideMark/>
          </w:tcPr>
          <w:p w14:paraId="78699A76" w14:textId="77777777" w:rsidR="00581E50" w:rsidRPr="00D5542F" w:rsidRDefault="00581E50" w:rsidP="00581E50">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B05EA76" w14:textId="412DC101" w:rsidR="00581E50" w:rsidRPr="00D5542F" w:rsidRDefault="00581E50" w:rsidP="00581E50">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11, 12,</w:t>
            </w:r>
            <w:r w:rsidRPr="00D5542F">
              <w:rPr>
                <w:rFonts w:ascii="Times New Roman" w:hAnsi="Times New Roman" w:cs="Times New Roman"/>
                <w:lang w:val="en-US"/>
              </w:rPr>
              <w:t xml:space="preserve"> </w:t>
            </w:r>
            <w:r w:rsidRPr="00D5542F">
              <w:rPr>
                <w:rFonts w:ascii="Times New Roman" w:hAnsi="Times New Roman" w:cs="Times New Roman"/>
                <w:lang w:val="uk-UA"/>
              </w:rPr>
              <w:t>19, 49</w:t>
            </w:r>
          </w:p>
        </w:tc>
        <w:tc>
          <w:tcPr>
            <w:tcW w:w="0" w:type="auto"/>
            <w:tcBorders>
              <w:top w:val="nil"/>
              <w:left w:val="nil"/>
              <w:bottom w:val="single" w:sz="4" w:space="0" w:color="auto"/>
              <w:right w:val="single" w:sz="4" w:space="0" w:color="auto"/>
            </w:tcBorders>
            <w:shd w:val="clear" w:color="auto" w:fill="auto"/>
            <w:noWrap/>
            <w:vAlign w:val="center"/>
          </w:tcPr>
          <w:p w14:paraId="1D007E6C" w14:textId="69D9F065" w:rsidR="00581E50" w:rsidRPr="00D5542F" w:rsidRDefault="00581E50" w:rsidP="00581E50">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36FEA8A3" w14:textId="2EAACF28" w:rsidR="00581E50" w:rsidRPr="00D5542F" w:rsidRDefault="00581E50" w:rsidP="00581E50">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62983FEB" w14:textId="08047936" w:rsidR="00581E50" w:rsidRPr="00D5542F" w:rsidRDefault="00581E50" w:rsidP="00581E50">
            <w:pPr>
              <w:spacing w:after="0" w:line="240" w:lineRule="auto"/>
              <w:ind w:right="-163"/>
              <w:jc w:val="center"/>
              <w:rPr>
                <w:rFonts w:ascii="Times New Roman" w:hAnsi="Times New Roman" w:cs="Times New Roman"/>
                <w:lang w:val="uk-UA"/>
              </w:rPr>
            </w:pPr>
          </w:p>
        </w:tc>
      </w:tr>
      <w:tr w:rsidR="00581E50" w:rsidRPr="00D5542F" w14:paraId="0B01FA41" w14:textId="77777777" w:rsidTr="00A5233E">
        <w:trPr>
          <w:trHeight w:hRule="exact" w:val="34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FAA66F3" w14:textId="1E322127" w:rsidR="00581E50" w:rsidRPr="00A5233E" w:rsidRDefault="001D3B57" w:rsidP="001D3B57">
            <w:pPr>
              <w:tabs>
                <w:tab w:val="left" w:pos="567"/>
              </w:tabs>
              <w:spacing w:after="0" w:line="240" w:lineRule="auto"/>
              <w:ind w:right="-198"/>
              <w:rPr>
                <w:rFonts w:ascii="Times New Roman" w:hAnsi="Times New Roman" w:cs="Times New Roman"/>
                <w:lang w:val="en-US"/>
              </w:rPr>
            </w:pPr>
            <w:r w:rsidRPr="00D5542F">
              <w:rPr>
                <w:rFonts w:ascii="Times New Roman" w:hAnsi="Times New Roman" w:cs="Times New Roman"/>
                <w:lang w:val="uk-UA"/>
              </w:rPr>
              <w:t>A07F52</w:t>
            </w:r>
            <w:r w:rsidRPr="00A5233E">
              <w:rPr>
                <w:rFonts w:cstheme="minorHAnsi"/>
                <w:vertAlign w:val="superscript"/>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14:paraId="773C6DE9" w14:textId="0E42B1C3" w:rsidR="00581E50" w:rsidRPr="00D5542F" w:rsidRDefault="00581E50" w:rsidP="00581E50">
            <w:pPr>
              <w:tabs>
                <w:tab w:val="left" w:pos="567"/>
              </w:tabs>
              <w:spacing w:after="0" w:line="240" w:lineRule="auto"/>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64518ABD" w14:textId="65DA2B6B" w:rsidR="00581E50" w:rsidRPr="00D5542F" w:rsidRDefault="00581E50" w:rsidP="00581E50">
            <w:pPr>
              <w:spacing w:after="0" w:line="240" w:lineRule="auto"/>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74461AF"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5643511"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0549362"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7A6F801" w14:textId="13521962" w:rsidR="00581E50" w:rsidRPr="00352849" w:rsidRDefault="00581E50" w:rsidP="00581E50">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en-US"/>
              </w:rPr>
              <w:t xml:space="preserve">61, 62, </w:t>
            </w:r>
            <w:r w:rsidRPr="00352849">
              <w:rPr>
                <w:rFonts w:ascii="Times New Roman" w:hAnsi="Times New Roman" w:cs="Times New Roman"/>
                <w:lang w:val="uk-UA"/>
              </w:rPr>
              <w:t>64</w:t>
            </w:r>
          </w:p>
        </w:tc>
        <w:tc>
          <w:tcPr>
            <w:tcW w:w="0" w:type="auto"/>
            <w:tcBorders>
              <w:top w:val="nil"/>
              <w:left w:val="nil"/>
              <w:bottom w:val="single" w:sz="4" w:space="0" w:color="auto"/>
              <w:right w:val="single" w:sz="4" w:space="0" w:color="auto"/>
            </w:tcBorders>
            <w:shd w:val="clear" w:color="auto" w:fill="auto"/>
            <w:noWrap/>
            <w:vAlign w:val="center"/>
            <w:hideMark/>
          </w:tcPr>
          <w:p w14:paraId="5B8543A9" w14:textId="77777777" w:rsidR="00581E50" w:rsidRPr="00D5542F" w:rsidRDefault="00581E50" w:rsidP="00581E50">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28189A1" w14:textId="1217A56A" w:rsidR="00581E50" w:rsidRPr="00D5542F" w:rsidRDefault="00581E50" w:rsidP="00581E50">
            <w:pPr>
              <w:spacing w:after="0" w:line="240" w:lineRule="auto"/>
              <w:ind w:left="-85" w:right="-102"/>
              <w:jc w:val="center"/>
              <w:rPr>
                <w:rFonts w:ascii="Times New Roman" w:hAnsi="Times New Roman" w:cs="Times New Roman"/>
                <w:lang w:val="en-US"/>
              </w:rPr>
            </w:pPr>
            <w:r w:rsidRPr="00D5542F">
              <w:rPr>
                <w:rFonts w:ascii="Times New Roman" w:hAnsi="Times New Roman" w:cs="Times New Roman"/>
                <w:lang w:val="uk-UA"/>
              </w:rPr>
              <w:t>11, 12</w:t>
            </w:r>
            <w:r w:rsidRPr="00D5542F">
              <w:rPr>
                <w:rFonts w:ascii="Times New Roman" w:hAnsi="Times New Roman" w:cs="Times New Roman"/>
                <w:lang w:val="en-US"/>
              </w:rPr>
              <w:t>, 19, 49</w:t>
            </w:r>
          </w:p>
        </w:tc>
        <w:tc>
          <w:tcPr>
            <w:tcW w:w="0" w:type="auto"/>
            <w:tcBorders>
              <w:top w:val="nil"/>
              <w:left w:val="nil"/>
              <w:bottom w:val="single" w:sz="4" w:space="0" w:color="auto"/>
              <w:right w:val="single" w:sz="4" w:space="0" w:color="auto"/>
            </w:tcBorders>
            <w:shd w:val="clear" w:color="auto" w:fill="auto"/>
            <w:noWrap/>
            <w:vAlign w:val="center"/>
            <w:hideMark/>
          </w:tcPr>
          <w:p w14:paraId="5E89BA28" w14:textId="77777777" w:rsidR="00581E50" w:rsidRPr="00D5542F" w:rsidRDefault="00581E50" w:rsidP="00581E50">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4B7741C" w14:textId="2F2F40EE" w:rsidR="00581E50" w:rsidRPr="00D5542F" w:rsidRDefault="00581E50" w:rsidP="00581E50">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6CEE3F5E" w14:textId="77777777" w:rsidR="00581E50" w:rsidRPr="00D5542F" w:rsidRDefault="00581E50" w:rsidP="00581E50">
            <w:pPr>
              <w:spacing w:after="0" w:line="240" w:lineRule="auto"/>
              <w:ind w:right="-163"/>
              <w:jc w:val="center"/>
              <w:rPr>
                <w:rFonts w:ascii="Times New Roman" w:hAnsi="Times New Roman" w:cs="Times New Roman"/>
                <w:lang w:val="uk-UA"/>
              </w:rPr>
            </w:pPr>
            <w:r w:rsidRPr="00D5542F">
              <w:rPr>
                <w:rFonts w:ascii="Times New Roman" w:eastAsia="Times New Roman" w:hAnsi="Times New Roman" w:cs="Times New Roman"/>
                <w:lang w:val="uk-UA" w:eastAsia="uk-UA"/>
              </w:rPr>
              <w:t>#</w:t>
            </w:r>
          </w:p>
        </w:tc>
      </w:tr>
      <w:tr w:rsidR="00581E50" w:rsidRPr="00D5542F" w14:paraId="559DD8F2" w14:textId="77777777" w:rsidTr="00A5233E">
        <w:trPr>
          <w:trHeight w:val="35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5EA41E3" w14:textId="05ACCF94" w:rsidR="00581E50" w:rsidRPr="00BE723F" w:rsidRDefault="00581E50" w:rsidP="00BE723F">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A07F83</w:t>
            </w:r>
            <w:r w:rsidR="00BE723F">
              <w:rPr>
                <w:rStyle w:val="af1"/>
              </w:rPr>
              <w:t>7</w:t>
            </w:r>
          </w:p>
        </w:tc>
        <w:tc>
          <w:tcPr>
            <w:tcW w:w="0" w:type="auto"/>
            <w:tcBorders>
              <w:top w:val="nil"/>
              <w:left w:val="nil"/>
              <w:bottom w:val="single" w:sz="4" w:space="0" w:color="auto"/>
              <w:right w:val="single" w:sz="4" w:space="0" w:color="auto"/>
            </w:tcBorders>
            <w:shd w:val="clear" w:color="auto" w:fill="auto"/>
            <w:noWrap/>
            <w:vAlign w:val="center"/>
            <w:hideMark/>
          </w:tcPr>
          <w:p w14:paraId="66EE9D18" w14:textId="77777777" w:rsidR="00581E50" w:rsidRPr="00D5542F" w:rsidRDefault="00581E50" w:rsidP="00581E50">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B0D96AE" w14:textId="77777777" w:rsidR="00581E50" w:rsidRPr="00D5542F" w:rsidRDefault="00581E50" w:rsidP="00581E50">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35A7FCF"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1E5DF92"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ABEC6CC"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3DD4304" w14:textId="77777777" w:rsidR="00581E50" w:rsidRPr="00352849" w:rsidRDefault="00581E50" w:rsidP="00581E50">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65</w:t>
            </w:r>
          </w:p>
        </w:tc>
        <w:tc>
          <w:tcPr>
            <w:tcW w:w="0" w:type="auto"/>
            <w:tcBorders>
              <w:top w:val="nil"/>
              <w:left w:val="nil"/>
              <w:bottom w:val="single" w:sz="4" w:space="0" w:color="auto"/>
              <w:right w:val="single" w:sz="4" w:space="0" w:color="auto"/>
            </w:tcBorders>
            <w:shd w:val="clear" w:color="auto" w:fill="auto"/>
            <w:noWrap/>
            <w:vAlign w:val="center"/>
            <w:hideMark/>
          </w:tcPr>
          <w:p w14:paraId="0A60F887" w14:textId="77777777" w:rsidR="00581E50" w:rsidRPr="00D5542F" w:rsidRDefault="00581E50" w:rsidP="00581E50">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9139C8C" w14:textId="77777777" w:rsidR="00581E50" w:rsidRPr="00D5542F" w:rsidRDefault="00581E50" w:rsidP="00581E50">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 xml:space="preserve">10, 11, 12, </w:t>
            </w:r>
          </w:p>
          <w:p w14:paraId="1DD6F74D" w14:textId="06F76D2F" w:rsidR="00581E50" w:rsidRPr="00D5542F" w:rsidRDefault="00581E50" w:rsidP="00581E50">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19,</w:t>
            </w:r>
            <w:r w:rsidRPr="00D5542F">
              <w:rPr>
                <w:rFonts w:ascii="Times New Roman" w:hAnsi="Times New Roman" w:cs="Times New Roman"/>
                <w:lang w:val="en-US"/>
              </w:rPr>
              <w:t xml:space="preserve"> </w:t>
            </w:r>
            <w:r w:rsidRPr="00D5542F">
              <w:rPr>
                <w:rFonts w:ascii="Times New Roman" w:hAnsi="Times New Roman" w:cs="Times New Roman"/>
                <w:lang w:val="uk-UA"/>
              </w:rPr>
              <w:t>41, 49</w:t>
            </w:r>
          </w:p>
        </w:tc>
        <w:tc>
          <w:tcPr>
            <w:tcW w:w="0" w:type="auto"/>
            <w:tcBorders>
              <w:top w:val="nil"/>
              <w:left w:val="nil"/>
              <w:bottom w:val="single" w:sz="4" w:space="0" w:color="auto"/>
              <w:right w:val="single" w:sz="4" w:space="0" w:color="auto"/>
            </w:tcBorders>
            <w:shd w:val="clear" w:color="auto" w:fill="auto"/>
            <w:noWrap/>
            <w:vAlign w:val="center"/>
          </w:tcPr>
          <w:p w14:paraId="5ADA142C" w14:textId="50B1584C" w:rsidR="00581E50" w:rsidRPr="00D5542F" w:rsidRDefault="00581E50" w:rsidP="00581E50">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7B44B598" w14:textId="007CD984" w:rsidR="00581E50" w:rsidRPr="00D5542F" w:rsidRDefault="00581E50" w:rsidP="00581E50">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vAlign w:val="center"/>
          </w:tcPr>
          <w:p w14:paraId="15F791B7" w14:textId="23229362" w:rsidR="00581E50" w:rsidRPr="00D5542F" w:rsidRDefault="00581E50" w:rsidP="00581E50">
            <w:pPr>
              <w:spacing w:after="0" w:line="240" w:lineRule="auto"/>
              <w:ind w:right="-163"/>
              <w:jc w:val="center"/>
              <w:rPr>
                <w:rFonts w:ascii="Times New Roman" w:hAnsi="Times New Roman" w:cs="Times New Roman"/>
                <w:lang w:val="uk-UA"/>
              </w:rPr>
            </w:pPr>
          </w:p>
        </w:tc>
      </w:tr>
      <w:tr w:rsidR="00BE723F" w:rsidRPr="00D5542F" w14:paraId="42E447A6" w14:textId="77777777" w:rsidTr="00A5233E">
        <w:trPr>
          <w:trHeight w:val="355"/>
        </w:trPr>
        <w:tc>
          <w:tcPr>
            <w:tcW w:w="1129" w:type="dxa"/>
            <w:tcBorders>
              <w:top w:val="nil"/>
              <w:left w:val="single" w:sz="4" w:space="0" w:color="auto"/>
              <w:bottom w:val="single" w:sz="4" w:space="0" w:color="auto"/>
              <w:right w:val="single" w:sz="4" w:space="0" w:color="auto"/>
            </w:tcBorders>
            <w:shd w:val="clear" w:color="auto" w:fill="auto"/>
            <w:vAlign w:val="center"/>
          </w:tcPr>
          <w:p w14:paraId="68ADE278" w14:textId="5A8B80D0" w:rsidR="00BE723F" w:rsidRPr="00BE723F" w:rsidRDefault="00BE723F" w:rsidP="00BE723F">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A07F83</w:t>
            </w:r>
            <w:r>
              <w:rPr>
                <w:rStyle w:val="af1"/>
              </w:rPr>
              <w:t>8</w:t>
            </w:r>
          </w:p>
        </w:tc>
        <w:tc>
          <w:tcPr>
            <w:tcW w:w="0" w:type="auto"/>
            <w:tcBorders>
              <w:top w:val="nil"/>
              <w:left w:val="nil"/>
              <w:bottom w:val="single" w:sz="4" w:space="0" w:color="auto"/>
              <w:right w:val="single" w:sz="4" w:space="0" w:color="auto"/>
            </w:tcBorders>
            <w:shd w:val="clear" w:color="auto" w:fill="auto"/>
            <w:noWrap/>
            <w:vAlign w:val="center"/>
          </w:tcPr>
          <w:p w14:paraId="71D5F99F" w14:textId="27E8E792" w:rsidR="00BE723F" w:rsidRPr="00D5542F" w:rsidRDefault="00BE723F" w:rsidP="00BE723F">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8D63569" w14:textId="12EE3D16" w:rsidR="00BE723F" w:rsidRPr="00D5542F" w:rsidRDefault="00BE723F" w:rsidP="00BE723F">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0CCBBF4F" w14:textId="7ACED0B8" w:rsidR="00BE723F" w:rsidRPr="00D5542F" w:rsidRDefault="00BE723F" w:rsidP="00BE723F">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7F76FC15" w14:textId="4651279A" w:rsidR="00BE723F" w:rsidRPr="00D5542F" w:rsidRDefault="00BE723F" w:rsidP="00BE723F">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12B1AF49" w14:textId="3269193C" w:rsidR="00BE723F" w:rsidRPr="00D5542F" w:rsidRDefault="00BE723F" w:rsidP="00BE723F">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459E4E86" w14:textId="04F9E7EB" w:rsidR="00BE723F" w:rsidRPr="00352849" w:rsidRDefault="00BE723F" w:rsidP="00BE723F">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65</w:t>
            </w:r>
          </w:p>
        </w:tc>
        <w:tc>
          <w:tcPr>
            <w:tcW w:w="0" w:type="auto"/>
            <w:tcBorders>
              <w:top w:val="nil"/>
              <w:left w:val="nil"/>
              <w:bottom w:val="single" w:sz="4" w:space="0" w:color="auto"/>
              <w:right w:val="single" w:sz="4" w:space="0" w:color="auto"/>
            </w:tcBorders>
            <w:shd w:val="clear" w:color="auto" w:fill="auto"/>
            <w:noWrap/>
            <w:vAlign w:val="center"/>
          </w:tcPr>
          <w:p w14:paraId="65373DB3" w14:textId="0242E30A" w:rsidR="00BE723F" w:rsidRPr="00D5542F" w:rsidRDefault="00BE723F" w:rsidP="00BE723F">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B0CA0BE" w14:textId="77777777" w:rsidR="00BE723F" w:rsidRPr="00D5542F" w:rsidRDefault="00BE723F" w:rsidP="00BE723F">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 xml:space="preserve">10, 11, 12, </w:t>
            </w:r>
          </w:p>
          <w:p w14:paraId="1346DFC3" w14:textId="0E7F7604" w:rsidR="00BE723F" w:rsidRPr="00D5542F" w:rsidRDefault="00BE723F" w:rsidP="00BE723F">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19,</w:t>
            </w:r>
            <w:r w:rsidRPr="00D5542F">
              <w:rPr>
                <w:rFonts w:ascii="Times New Roman" w:hAnsi="Times New Roman" w:cs="Times New Roman"/>
                <w:lang w:val="en-US"/>
              </w:rPr>
              <w:t xml:space="preserve"> </w:t>
            </w:r>
            <w:r w:rsidRPr="00D5542F">
              <w:rPr>
                <w:rFonts w:ascii="Times New Roman" w:hAnsi="Times New Roman" w:cs="Times New Roman"/>
                <w:lang w:val="uk-UA"/>
              </w:rPr>
              <w:t>41, 49</w:t>
            </w:r>
          </w:p>
        </w:tc>
        <w:tc>
          <w:tcPr>
            <w:tcW w:w="0" w:type="auto"/>
            <w:tcBorders>
              <w:top w:val="nil"/>
              <w:left w:val="nil"/>
              <w:bottom w:val="single" w:sz="4" w:space="0" w:color="auto"/>
              <w:right w:val="single" w:sz="4" w:space="0" w:color="auto"/>
            </w:tcBorders>
            <w:shd w:val="clear" w:color="auto" w:fill="auto"/>
            <w:noWrap/>
            <w:vAlign w:val="center"/>
          </w:tcPr>
          <w:p w14:paraId="2102E640" w14:textId="77777777" w:rsidR="00BE723F" w:rsidRPr="00D5542F" w:rsidRDefault="00BE723F" w:rsidP="00BE723F">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0747F7C0" w14:textId="77777777" w:rsidR="00BE723F" w:rsidRPr="00D5542F" w:rsidRDefault="00BE723F" w:rsidP="00BE723F">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vAlign w:val="center"/>
          </w:tcPr>
          <w:p w14:paraId="6EF833B3" w14:textId="1D77096E" w:rsidR="00BE723F" w:rsidRPr="00D5542F" w:rsidRDefault="00BE723F" w:rsidP="00BE723F">
            <w:pPr>
              <w:spacing w:after="0" w:line="240" w:lineRule="auto"/>
              <w:ind w:right="-163"/>
              <w:jc w:val="center"/>
              <w:rPr>
                <w:rFonts w:ascii="Times New Roman" w:hAnsi="Times New Roman" w:cs="Times New Roman"/>
                <w:lang w:val="uk-UA"/>
              </w:rPr>
            </w:pPr>
            <w:r>
              <w:rPr>
                <w:rFonts w:ascii="Times New Roman" w:hAnsi="Times New Roman" w:cs="Times New Roman"/>
                <w:strike/>
                <w:lang w:val="en-US"/>
              </w:rPr>
              <w:t>#</w:t>
            </w:r>
          </w:p>
        </w:tc>
      </w:tr>
      <w:tr w:rsidR="00BE723F" w:rsidRPr="00D5542F" w14:paraId="2506F44D" w14:textId="77777777" w:rsidTr="00A5233E">
        <w:trPr>
          <w:trHeight w:hRule="exact" w:val="340"/>
        </w:trPr>
        <w:tc>
          <w:tcPr>
            <w:tcW w:w="1129" w:type="dxa"/>
            <w:tcBorders>
              <w:top w:val="nil"/>
              <w:left w:val="single" w:sz="4" w:space="0" w:color="auto"/>
              <w:bottom w:val="single" w:sz="4" w:space="0" w:color="auto"/>
              <w:right w:val="single" w:sz="4" w:space="0" w:color="auto"/>
            </w:tcBorders>
            <w:shd w:val="clear" w:color="auto" w:fill="auto"/>
            <w:vAlign w:val="center"/>
          </w:tcPr>
          <w:p w14:paraId="23988FFC" w14:textId="796C54CD" w:rsidR="00BE723F" w:rsidRPr="00A5233E" w:rsidRDefault="00BE723F" w:rsidP="00E62359">
            <w:pPr>
              <w:spacing w:line="240" w:lineRule="auto"/>
              <w:rPr>
                <w:rFonts w:ascii="Times New Roman" w:hAnsi="Times New Roman" w:cs="Times New Roman"/>
                <w:lang w:val="en-US"/>
              </w:rPr>
            </w:pPr>
            <w:r w:rsidRPr="00D5542F">
              <w:rPr>
                <w:rFonts w:ascii="Times New Roman" w:hAnsi="Times New Roman" w:cs="Times New Roman"/>
                <w:lang w:val="uk-UA"/>
              </w:rPr>
              <w:t>A07F71</w:t>
            </w:r>
            <w:r w:rsidR="00E62359">
              <w:rPr>
                <w:rStyle w:val="af1"/>
                <w:lang w:val="en-US"/>
              </w:rPr>
              <w:t>9</w:t>
            </w:r>
          </w:p>
        </w:tc>
        <w:tc>
          <w:tcPr>
            <w:tcW w:w="0" w:type="auto"/>
            <w:tcBorders>
              <w:top w:val="nil"/>
              <w:left w:val="nil"/>
              <w:bottom w:val="single" w:sz="4" w:space="0" w:color="auto"/>
              <w:right w:val="single" w:sz="4" w:space="0" w:color="auto"/>
            </w:tcBorders>
            <w:shd w:val="clear" w:color="auto" w:fill="auto"/>
            <w:noWrap/>
            <w:vAlign w:val="center"/>
          </w:tcPr>
          <w:p w14:paraId="2ED888BF" w14:textId="6890E125" w:rsidR="00BE723F" w:rsidRPr="00D5542F" w:rsidRDefault="00BE723F" w:rsidP="00BE723F">
            <w:pPr>
              <w:tabs>
                <w:tab w:val="left" w:pos="567"/>
              </w:tabs>
              <w:spacing w:after="0" w:line="240" w:lineRule="auto"/>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4402C4D4" w14:textId="77777777" w:rsidR="00BE723F" w:rsidRPr="00D5542F" w:rsidRDefault="00BE723F" w:rsidP="00BE723F">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945D0C2" w14:textId="77777777" w:rsidR="00BE723F" w:rsidRPr="00D5542F" w:rsidRDefault="00BE723F" w:rsidP="00BE723F">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466670DA" w14:textId="77777777" w:rsidR="00BE723F" w:rsidRPr="00D5542F" w:rsidRDefault="00BE723F" w:rsidP="00BE723F">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30434E2" w14:textId="77777777" w:rsidR="00BE723F" w:rsidRPr="00D5542F" w:rsidRDefault="00BE723F" w:rsidP="00BE723F">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36DAC33" w14:textId="77777777" w:rsidR="00BE723F" w:rsidRPr="00352849" w:rsidRDefault="00BE723F" w:rsidP="00BE723F">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80</w:t>
            </w:r>
          </w:p>
        </w:tc>
        <w:tc>
          <w:tcPr>
            <w:tcW w:w="0" w:type="auto"/>
            <w:tcBorders>
              <w:top w:val="nil"/>
              <w:left w:val="nil"/>
              <w:bottom w:val="single" w:sz="4" w:space="0" w:color="auto"/>
              <w:right w:val="single" w:sz="4" w:space="0" w:color="auto"/>
            </w:tcBorders>
            <w:shd w:val="clear" w:color="auto" w:fill="auto"/>
            <w:noWrap/>
            <w:vAlign w:val="center"/>
          </w:tcPr>
          <w:p w14:paraId="11740229" w14:textId="77777777" w:rsidR="00BE723F" w:rsidRPr="00D5542F" w:rsidRDefault="00BE723F" w:rsidP="00BE723F">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A83AC5F" w14:textId="77777777" w:rsidR="00BE723F" w:rsidRPr="00D5542F" w:rsidRDefault="00BE723F" w:rsidP="00BE723F">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11</w:t>
            </w:r>
          </w:p>
        </w:tc>
        <w:tc>
          <w:tcPr>
            <w:tcW w:w="0" w:type="auto"/>
            <w:tcBorders>
              <w:top w:val="nil"/>
              <w:left w:val="nil"/>
              <w:bottom w:val="single" w:sz="4" w:space="0" w:color="auto"/>
              <w:right w:val="single" w:sz="4" w:space="0" w:color="auto"/>
            </w:tcBorders>
            <w:shd w:val="clear" w:color="auto" w:fill="auto"/>
            <w:noWrap/>
            <w:vAlign w:val="center"/>
          </w:tcPr>
          <w:p w14:paraId="18788B4F" w14:textId="5120CF4B" w:rsidR="00BE723F" w:rsidRPr="00D5542F" w:rsidRDefault="00BE723F" w:rsidP="00BE723F">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63852486" w14:textId="1D86A2D0" w:rsidR="00BE723F" w:rsidRPr="00D5542F" w:rsidRDefault="00BE723F" w:rsidP="00BE723F">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05D705D2" w14:textId="4F878859" w:rsidR="00BE723F" w:rsidRPr="00D5542F" w:rsidRDefault="00BE723F" w:rsidP="00BE723F">
            <w:pPr>
              <w:spacing w:after="0" w:line="240" w:lineRule="auto"/>
              <w:ind w:right="-163"/>
              <w:jc w:val="center"/>
              <w:rPr>
                <w:rFonts w:ascii="Times New Roman" w:hAnsi="Times New Roman" w:cs="Times New Roman"/>
                <w:lang w:val="uk-UA"/>
              </w:rPr>
            </w:pPr>
          </w:p>
        </w:tc>
      </w:tr>
      <w:tr w:rsidR="004B0415" w:rsidRPr="00D5542F" w14:paraId="615FBB07" w14:textId="77777777" w:rsidTr="00A5233E">
        <w:trPr>
          <w:trHeight w:hRule="exact" w:val="340"/>
        </w:trPr>
        <w:tc>
          <w:tcPr>
            <w:tcW w:w="1129" w:type="dxa"/>
            <w:tcBorders>
              <w:top w:val="nil"/>
              <w:left w:val="single" w:sz="4" w:space="0" w:color="auto"/>
              <w:bottom w:val="single" w:sz="4" w:space="0" w:color="auto"/>
              <w:right w:val="single" w:sz="4" w:space="0" w:color="auto"/>
            </w:tcBorders>
            <w:shd w:val="clear" w:color="auto" w:fill="auto"/>
            <w:vAlign w:val="center"/>
          </w:tcPr>
          <w:p w14:paraId="6E41629D" w14:textId="74AB6EBE" w:rsidR="004B0415" w:rsidRPr="00A5233E" w:rsidRDefault="004B0415" w:rsidP="00E62359">
            <w:pPr>
              <w:spacing w:line="240" w:lineRule="auto"/>
              <w:rPr>
                <w:rFonts w:ascii="Times New Roman" w:hAnsi="Times New Roman" w:cs="Times New Roman"/>
                <w:lang w:val="en-US"/>
              </w:rPr>
            </w:pPr>
            <w:r w:rsidRPr="00D5542F">
              <w:rPr>
                <w:rFonts w:ascii="Times New Roman" w:hAnsi="Times New Roman" w:cs="Times New Roman"/>
                <w:lang w:val="uk-UA"/>
              </w:rPr>
              <w:t>A07F71</w:t>
            </w:r>
            <w:r w:rsidR="00E62359" w:rsidRPr="00A5233E">
              <w:rPr>
                <w:rFonts w:ascii="Times New Roman" w:hAnsi="Times New Roman" w:cs="Times New Roman"/>
                <w:vertAlign w:val="superscript"/>
                <w:lang w:val="uk-UA"/>
              </w:rPr>
              <w:t>10</w:t>
            </w:r>
          </w:p>
        </w:tc>
        <w:tc>
          <w:tcPr>
            <w:tcW w:w="0" w:type="auto"/>
            <w:tcBorders>
              <w:top w:val="nil"/>
              <w:left w:val="nil"/>
              <w:bottom w:val="single" w:sz="4" w:space="0" w:color="auto"/>
              <w:right w:val="single" w:sz="4" w:space="0" w:color="auto"/>
            </w:tcBorders>
            <w:shd w:val="clear" w:color="auto" w:fill="auto"/>
            <w:noWrap/>
            <w:vAlign w:val="center"/>
          </w:tcPr>
          <w:p w14:paraId="5D712103" w14:textId="77777777" w:rsidR="004B0415" w:rsidRPr="00D5542F" w:rsidRDefault="004B0415" w:rsidP="004B0415">
            <w:pPr>
              <w:tabs>
                <w:tab w:val="left" w:pos="567"/>
              </w:tabs>
              <w:spacing w:after="0" w:line="240" w:lineRule="auto"/>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580C5338" w14:textId="7982B2FC" w:rsidR="004B0415" w:rsidRPr="00D5542F" w:rsidRDefault="004B0415" w:rsidP="004B0415">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BE17118" w14:textId="13B065A9" w:rsidR="004B0415" w:rsidRPr="00D5542F" w:rsidRDefault="004B0415" w:rsidP="004B0415">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42BC992F" w14:textId="2F138326" w:rsidR="004B0415" w:rsidRPr="00D5542F" w:rsidRDefault="00A5233E" w:rsidP="00A5233E">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84D7677" w14:textId="78FA5117" w:rsidR="004B0415" w:rsidRPr="00D5542F" w:rsidRDefault="004B0415" w:rsidP="004B0415">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EC69DA1" w14:textId="3605D106" w:rsidR="004B0415" w:rsidRPr="00352849" w:rsidRDefault="004B0415" w:rsidP="004B0415">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80</w:t>
            </w:r>
          </w:p>
        </w:tc>
        <w:tc>
          <w:tcPr>
            <w:tcW w:w="0" w:type="auto"/>
            <w:tcBorders>
              <w:top w:val="nil"/>
              <w:left w:val="nil"/>
              <w:bottom w:val="single" w:sz="4" w:space="0" w:color="auto"/>
              <w:right w:val="single" w:sz="4" w:space="0" w:color="auto"/>
            </w:tcBorders>
            <w:shd w:val="clear" w:color="auto" w:fill="auto"/>
            <w:noWrap/>
            <w:vAlign w:val="center"/>
          </w:tcPr>
          <w:p w14:paraId="149A00A2" w14:textId="18309BCA" w:rsidR="004B0415" w:rsidRPr="00D5542F" w:rsidRDefault="004B0415" w:rsidP="004B0415">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731703D7" w14:textId="1BD5483C" w:rsidR="004B0415" w:rsidRPr="00D5542F" w:rsidRDefault="004B0415" w:rsidP="004B0415">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11</w:t>
            </w:r>
          </w:p>
        </w:tc>
        <w:tc>
          <w:tcPr>
            <w:tcW w:w="0" w:type="auto"/>
            <w:tcBorders>
              <w:top w:val="nil"/>
              <w:left w:val="nil"/>
              <w:bottom w:val="single" w:sz="4" w:space="0" w:color="auto"/>
              <w:right w:val="single" w:sz="4" w:space="0" w:color="auto"/>
            </w:tcBorders>
            <w:shd w:val="clear" w:color="auto" w:fill="auto"/>
            <w:noWrap/>
            <w:vAlign w:val="center"/>
          </w:tcPr>
          <w:p w14:paraId="54FB49C3" w14:textId="77777777" w:rsidR="004B0415" w:rsidRPr="00D5542F" w:rsidRDefault="004B0415" w:rsidP="004B0415">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4749A504" w14:textId="77777777" w:rsidR="004B0415" w:rsidRPr="00D5542F" w:rsidRDefault="004B0415" w:rsidP="004B0415">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6F4C68DC" w14:textId="2525EB7B" w:rsidR="004B0415" w:rsidRPr="00D5542F" w:rsidRDefault="004B0415" w:rsidP="004B0415">
            <w:pPr>
              <w:spacing w:after="0" w:line="240" w:lineRule="auto"/>
              <w:ind w:right="-163"/>
              <w:jc w:val="center"/>
              <w:rPr>
                <w:rFonts w:ascii="Times New Roman" w:hAnsi="Times New Roman" w:cs="Times New Roman"/>
                <w:lang w:val="uk-UA"/>
              </w:rPr>
            </w:pPr>
            <w:r>
              <w:rPr>
                <w:rFonts w:ascii="Times New Roman" w:hAnsi="Times New Roman" w:cs="Times New Roman"/>
                <w:strike/>
                <w:lang w:val="en-US"/>
              </w:rPr>
              <w:t>#</w:t>
            </w:r>
          </w:p>
        </w:tc>
      </w:tr>
      <w:tr w:rsidR="004B0415" w:rsidRPr="00D5542F" w14:paraId="736D166C" w14:textId="77777777" w:rsidTr="00A5233E">
        <w:trPr>
          <w:trHeight w:hRule="exact" w:val="340"/>
        </w:trPr>
        <w:tc>
          <w:tcPr>
            <w:tcW w:w="1129" w:type="dxa"/>
            <w:tcBorders>
              <w:top w:val="nil"/>
              <w:left w:val="single" w:sz="4" w:space="0" w:color="auto"/>
              <w:bottom w:val="single" w:sz="4" w:space="0" w:color="auto"/>
              <w:right w:val="single" w:sz="4" w:space="0" w:color="auto"/>
            </w:tcBorders>
            <w:shd w:val="clear" w:color="auto" w:fill="auto"/>
            <w:vAlign w:val="center"/>
          </w:tcPr>
          <w:p w14:paraId="16D6EB7E" w14:textId="77777777" w:rsidR="004B0415" w:rsidRPr="00D5542F" w:rsidRDefault="004B0415" w:rsidP="004B0415">
            <w:pPr>
              <w:spacing w:line="240" w:lineRule="auto"/>
              <w:rPr>
                <w:rFonts w:ascii="Times New Roman" w:hAnsi="Times New Roman" w:cs="Times New Roman"/>
                <w:lang w:val="uk-UA"/>
              </w:rPr>
            </w:pPr>
            <w:r w:rsidRPr="00D5542F">
              <w:rPr>
                <w:rFonts w:ascii="Times New Roman" w:hAnsi="Times New Roman" w:cs="Times New Roman"/>
                <w:lang w:val="uk-UA"/>
              </w:rPr>
              <w:t>A07F81</w:t>
            </w:r>
          </w:p>
        </w:tc>
        <w:tc>
          <w:tcPr>
            <w:tcW w:w="0" w:type="auto"/>
            <w:tcBorders>
              <w:top w:val="nil"/>
              <w:left w:val="nil"/>
              <w:bottom w:val="single" w:sz="4" w:space="0" w:color="auto"/>
              <w:right w:val="single" w:sz="4" w:space="0" w:color="auto"/>
            </w:tcBorders>
            <w:shd w:val="clear" w:color="auto" w:fill="auto"/>
            <w:noWrap/>
            <w:vAlign w:val="center"/>
          </w:tcPr>
          <w:p w14:paraId="4E14F91E" w14:textId="77777777" w:rsidR="004B0415" w:rsidRPr="00D5542F" w:rsidRDefault="004B0415" w:rsidP="004B0415">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15A5E485" w14:textId="77777777" w:rsidR="004B0415" w:rsidRPr="00D5542F" w:rsidRDefault="004B0415" w:rsidP="004B0415">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183C7605" w14:textId="77777777" w:rsidR="004B0415" w:rsidRPr="00D5542F" w:rsidRDefault="004B0415" w:rsidP="004B0415">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2885E07" w14:textId="77777777" w:rsidR="004B0415" w:rsidRPr="00D5542F" w:rsidRDefault="004B0415" w:rsidP="004B0415">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48C25EF" w14:textId="77777777" w:rsidR="004B0415" w:rsidRPr="00D5542F" w:rsidRDefault="004B0415" w:rsidP="004B0415">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F98112D" w14:textId="7BC974E3" w:rsidR="004B0415" w:rsidRPr="00352849" w:rsidRDefault="004B0415" w:rsidP="004B0415">
            <w:pPr>
              <w:spacing w:after="0" w:line="240" w:lineRule="auto"/>
              <w:ind w:left="-99" w:right="-167"/>
              <w:jc w:val="center"/>
              <w:rPr>
                <w:rFonts w:ascii="Times New Roman" w:hAnsi="Times New Roman" w:cs="Times New Roman"/>
                <w:lang w:val="en-US"/>
              </w:rPr>
            </w:pPr>
            <w:r w:rsidRPr="00352849">
              <w:rPr>
                <w:rFonts w:ascii="Times New Roman" w:hAnsi="Times New Roman" w:cs="Times New Roman"/>
                <w:lang w:val="en-US"/>
              </w:rPr>
              <w:t>75</w:t>
            </w:r>
          </w:p>
        </w:tc>
        <w:tc>
          <w:tcPr>
            <w:tcW w:w="0" w:type="auto"/>
            <w:tcBorders>
              <w:top w:val="nil"/>
              <w:left w:val="nil"/>
              <w:bottom w:val="single" w:sz="4" w:space="0" w:color="auto"/>
              <w:right w:val="single" w:sz="4" w:space="0" w:color="auto"/>
            </w:tcBorders>
            <w:shd w:val="clear" w:color="auto" w:fill="auto"/>
            <w:noWrap/>
            <w:vAlign w:val="center"/>
          </w:tcPr>
          <w:p w14:paraId="77D7AC88" w14:textId="77777777" w:rsidR="004B0415" w:rsidRPr="00D5542F" w:rsidRDefault="004B0415" w:rsidP="004B0415">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802DEA9" w14:textId="7AF24AD4" w:rsidR="004B0415" w:rsidRPr="00D5542F" w:rsidRDefault="004B0415" w:rsidP="004B0415">
            <w:pPr>
              <w:spacing w:after="0" w:line="240" w:lineRule="auto"/>
              <w:ind w:left="-85" w:right="-102"/>
              <w:jc w:val="center"/>
              <w:rPr>
                <w:rFonts w:ascii="Times New Roman" w:hAnsi="Times New Roman" w:cs="Times New Roman"/>
                <w:lang w:val="en-US"/>
              </w:rPr>
            </w:pPr>
            <w:r w:rsidRPr="00D5542F">
              <w:rPr>
                <w:rFonts w:ascii="Times New Roman" w:hAnsi="Times New Roman" w:cs="Times New Roman"/>
                <w:lang w:val="en-US"/>
              </w:rPr>
              <w:t>11</w:t>
            </w:r>
          </w:p>
        </w:tc>
        <w:tc>
          <w:tcPr>
            <w:tcW w:w="0" w:type="auto"/>
            <w:tcBorders>
              <w:top w:val="nil"/>
              <w:left w:val="nil"/>
              <w:bottom w:val="single" w:sz="4" w:space="0" w:color="auto"/>
              <w:right w:val="single" w:sz="4" w:space="0" w:color="auto"/>
            </w:tcBorders>
            <w:shd w:val="clear" w:color="auto" w:fill="auto"/>
            <w:noWrap/>
            <w:vAlign w:val="center"/>
          </w:tcPr>
          <w:p w14:paraId="1124B99C" w14:textId="77777777" w:rsidR="004B0415" w:rsidRPr="00D5542F" w:rsidRDefault="004B0415" w:rsidP="004B0415">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48F162B3" w14:textId="77777777" w:rsidR="004B0415" w:rsidRPr="00D5542F" w:rsidRDefault="004B0415" w:rsidP="004B0415">
            <w:pPr>
              <w:spacing w:after="0"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6F643C60" w14:textId="77777777" w:rsidR="004B0415" w:rsidRPr="00D5542F" w:rsidRDefault="004B0415" w:rsidP="004B0415">
            <w:pPr>
              <w:spacing w:after="0"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r>
      <w:tr w:rsidR="004B0415" w:rsidRPr="00D5542F" w14:paraId="0708F4B0" w14:textId="77777777" w:rsidTr="00A5233E">
        <w:trPr>
          <w:trHeight w:hRule="exact" w:val="251"/>
        </w:trPr>
        <w:tc>
          <w:tcPr>
            <w:tcW w:w="1129" w:type="dxa"/>
            <w:tcBorders>
              <w:top w:val="nil"/>
              <w:left w:val="single" w:sz="4" w:space="0" w:color="auto"/>
              <w:bottom w:val="single" w:sz="4" w:space="0" w:color="auto"/>
              <w:right w:val="single" w:sz="4" w:space="0" w:color="auto"/>
            </w:tcBorders>
            <w:shd w:val="clear" w:color="auto" w:fill="auto"/>
            <w:vAlign w:val="center"/>
          </w:tcPr>
          <w:p w14:paraId="085DA72A" w14:textId="08767108" w:rsidR="004B0415" w:rsidRPr="00A5233E" w:rsidRDefault="004B0415" w:rsidP="00E62359">
            <w:pPr>
              <w:tabs>
                <w:tab w:val="left" w:pos="567"/>
              </w:tabs>
              <w:spacing w:after="0" w:line="240" w:lineRule="auto"/>
              <w:ind w:right="-198"/>
              <w:rPr>
                <w:rFonts w:ascii="Times New Roman" w:hAnsi="Times New Roman" w:cs="Times New Roman"/>
                <w:lang w:val="en-US"/>
              </w:rPr>
            </w:pPr>
            <w:r w:rsidRPr="00D5542F">
              <w:rPr>
                <w:rFonts w:ascii="Times New Roman" w:hAnsi="Times New Roman" w:cs="Times New Roman"/>
                <w:lang w:val="uk-UA"/>
              </w:rPr>
              <w:t>A07F84</w:t>
            </w:r>
            <w:r w:rsidR="00E62359" w:rsidRPr="00A5233E">
              <w:rPr>
                <w:rFonts w:cstheme="minorHAnsi"/>
                <w:vertAlign w:val="superscript"/>
                <w:lang w:val="en-US"/>
              </w:rPr>
              <w:t>11</w:t>
            </w:r>
          </w:p>
        </w:tc>
        <w:tc>
          <w:tcPr>
            <w:tcW w:w="0" w:type="auto"/>
            <w:tcBorders>
              <w:top w:val="nil"/>
              <w:left w:val="nil"/>
              <w:bottom w:val="single" w:sz="4" w:space="0" w:color="auto"/>
              <w:right w:val="single" w:sz="4" w:space="0" w:color="auto"/>
            </w:tcBorders>
            <w:shd w:val="clear" w:color="auto" w:fill="auto"/>
            <w:noWrap/>
            <w:vAlign w:val="center"/>
          </w:tcPr>
          <w:p w14:paraId="0BE2A3E5" w14:textId="409DDAA7" w:rsidR="004B0415" w:rsidRPr="00D5542F" w:rsidRDefault="004B0415" w:rsidP="004B0415">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tcPr>
          <w:p w14:paraId="10B62D0F" w14:textId="4EEF844E" w:rsidR="004B0415" w:rsidRPr="00D5542F" w:rsidRDefault="004B0415" w:rsidP="004B0415">
            <w:pPr>
              <w:spacing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7EB5A03" w14:textId="55B37721" w:rsidR="004B0415" w:rsidRPr="00D5542F" w:rsidRDefault="004B0415" w:rsidP="004B0415">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AE8FC74" w14:textId="60EE222D" w:rsidR="004B0415" w:rsidRPr="00D5542F" w:rsidRDefault="004B0415" w:rsidP="004B0415">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729E667" w14:textId="2AA1F57C" w:rsidR="004B0415" w:rsidRPr="00D5542F" w:rsidRDefault="004B0415" w:rsidP="004B0415">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D78C559" w14:textId="2253676C" w:rsidR="004B0415" w:rsidRPr="00352849" w:rsidRDefault="004B0415" w:rsidP="004B0415">
            <w:pPr>
              <w:spacing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71, 72, 73</w:t>
            </w:r>
          </w:p>
        </w:tc>
        <w:tc>
          <w:tcPr>
            <w:tcW w:w="0" w:type="auto"/>
            <w:tcBorders>
              <w:top w:val="nil"/>
              <w:left w:val="nil"/>
              <w:bottom w:val="single" w:sz="4" w:space="0" w:color="auto"/>
              <w:right w:val="single" w:sz="4" w:space="0" w:color="auto"/>
            </w:tcBorders>
            <w:shd w:val="clear" w:color="auto" w:fill="auto"/>
            <w:noWrap/>
            <w:vAlign w:val="center"/>
          </w:tcPr>
          <w:p w14:paraId="7D37CF8E" w14:textId="74B357BF" w:rsidR="004B0415" w:rsidRPr="00D5542F" w:rsidRDefault="004B0415" w:rsidP="004B0415">
            <w:pPr>
              <w:spacing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1226DD3" w14:textId="1F3A3F76" w:rsidR="004B0415" w:rsidRPr="00D5542F" w:rsidRDefault="004B0415" w:rsidP="004B0415">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11,12</w:t>
            </w:r>
          </w:p>
        </w:tc>
        <w:tc>
          <w:tcPr>
            <w:tcW w:w="0" w:type="auto"/>
            <w:tcBorders>
              <w:top w:val="nil"/>
              <w:left w:val="nil"/>
              <w:bottom w:val="single" w:sz="4" w:space="0" w:color="auto"/>
              <w:right w:val="single" w:sz="4" w:space="0" w:color="auto"/>
            </w:tcBorders>
            <w:shd w:val="clear" w:color="auto" w:fill="auto"/>
            <w:noWrap/>
            <w:vAlign w:val="center"/>
          </w:tcPr>
          <w:p w14:paraId="00DC1F95" w14:textId="77777777" w:rsidR="004B0415" w:rsidRPr="00D5542F" w:rsidRDefault="004B0415" w:rsidP="004B0415">
            <w:pPr>
              <w:spacing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17B44823" w14:textId="02E5602E" w:rsidR="004B0415" w:rsidRPr="00D5542F" w:rsidRDefault="004B0415" w:rsidP="004B0415">
            <w:pPr>
              <w:spacing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7A40123F" w14:textId="1E858253" w:rsidR="004B0415" w:rsidRPr="00D5542F" w:rsidRDefault="004B0415" w:rsidP="004B0415">
            <w:pPr>
              <w:spacing w:line="240" w:lineRule="auto"/>
              <w:ind w:right="-163"/>
              <w:jc w:val="center"/>
              <w:rPr>
                <w:rFonts w:ascii="Times New Roman" w:hAnsi="Times New Roman" w:cs="Times New Roman"/>
                <w:lang w:val="uk-UA"/>
              </w:rPr>
            </w:pPr>
          </w:p>
        </w:tc>
      </w:tr>
      <w:tr w:rsidR="004B0415" w:rsidRPr="00D5542F" w14:paraId="37AE4B88" w14:textId="77777777" w:rsidTr="00A5233E">
        <w:trPr>
          <w:trHeight w:hRule="exact" w:val="287"/>
        </w:trPr>
        <w:tc>
          <w:tcPr>
            <w:tcW w:w="1129" w:type="dxa"/>
            <w:tcBorders>
              <w:top w:val="nil"/>
              <w:left w:val="single" w:sz="4" w:space="0" w:color="auto"/>
              <w:bottom w:val="single" w:sz="4" w:space="0" w:color="auto"/>
              <w:right w:val="single" w:sz="4" w:space="0" w:color="auto"/>
            </w:tcBorders>
            <w:shd w:val="clear" w:color="auto" w:fill="auto"/>
            <w:vAlign w:val="center"/>
          </w:tcPr>
          <w:p w14:paraId="04A6F0F7" w14:textId="63CC12E0" w:rsidR="004B0415" w:rsidRPr="00A5233E" w:rsidRDefault="004B0415" w:rsidP="00E62359">
            <w:pPr>
              <w:tabs>
                <w:tab w:val="left" w:pos="567"/>
              </w:tabs>
              <w:spacing w:after="0" w:line="240" w:lineRule="auto"/>
              <w:ind w:right="-198"/>
              <w:rPr>
                <w:rFonts w:ascii="Times New Roman" w:hAnsi="Times New Roman" w:cs="Times New Roman"/>
                <w:lang w:val="en-US"/>
              </w:rPr>
            </w:pPr>
            <w:r w:rsidRPr="00D5542F">
              <w:rPr>
                <w:rFonts w:ascii="Times New Roman" w:hAnsi="Times New Roman" w:cs="Times New Roman"/>
                <w:lang w:val="uk-UA"/>
              </w:rPr>
              <w:t>A07F84</w:t>
            </w:r>
            <w:r w:rsidR="00E62359" w:rsidRPr="00A5233E">
              <w:rPr>
                <w:rFonts w:cstheme="minorHAnsi"/>
                <w:vertAlign w:val="superscript"/>
                <w:lang w:val="en-US"/>
              </w:rPr>
              <w:t>12</w:t>
            </w:r>
          </w:p>
        </w:tc>
        <w:tc>
          <w:tcPr>
            <w:tcW w:w="0" w:type="auto"/>
            <w:tcBorders>
              <w:top w:val="nil"/>
              <w:left w:val="nil"/>
              <w:bottom w:val="single" w:sz="4" w:space="0" w:color="auto"/>
              <w:right w:val="single" w:sz="4" w:space="0" w:color="auto"/>
            </w:tcBorders>
            <w:shd w:val="clear" w:color="auto" w:fill="auto"/>
            <w:noWrap/>
            <w:vAlign w:val="center"/>
          </w:tcPr>
          <w:p w14:paraId="1376D407" w14:textId="42602B18" w:rsidR="004B0415" w:rsidRPr="00D5542F" w:rsidRDefault="004B0415" w:rsidP="004B0415">
            <w:pPr>
              <w:tabs>
                <w:tab w:val="left" w:pos="567"/>
              </w:tabs>
              <w:spacing w:after="0" w:line="240" w:lineRule="auto"/>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0B0CF08" w14:textId="5A8EE859" w:rsidR="004B0415" w:rsidRPr="00D5542F" w:rsidRDefault="004B0415" w:rsidP="004B0415">
            <w:pPr>
              <w:spacing w:line="240" w:lineRule="auto"/>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A03527B" w14:textId="6441EB9A" w:rsidR="004B0415" w:rsidRPr="00D5542F" w:rsidRDefault="004B0415" w:rsidP="004B0415">
            <w:pPr>
              <w:spacing w:line="240" w:lineRule="auto"/>
              <w:ind w:left="-95" w:right="-163"/>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C7FF3BA" w14:textId="031F18C1" w:rsidR="004B0415" w:rsidRPr="00D5542F" w:rsidRDefault="004B0415" w:rsidP="004B0415">
            <w:pPr>
              <w:spacing w:line="240" w:lineRule="auto"/>
              <w:ind w:left="-95" w:right="-163"/>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3B60581" w14:textId="6328AC81" w:rsidR="004B0415" w:rsidRPr="00D5542F" w:rsidRDefault="004B0415" w:rsidP="004B0415">
            <w:pPr>
              <w:spacing w:line="240" w:lineRule="auto"/>
              <w:ind w:left="-95" w:right="-163"/>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8FE0505" w14:textId="23E515E2" w:rsidR="004B0415" w:rsidRPr="00352849" w:rsidRDefault="004B0415" w:rsidP="004B0415">
            <w:pPr>
              <w:spacing w:line="240" w:lineRule="auto"/>
              <w:ind w:left="-99" w:right="-167"/>
              <w:jc w:val="center"/>
              <w:rPr>
                <w:rFonts w:ascii="Times New Roman" w:hAnsi="Times New Roman" w:cs="Times New Roman"/>
                <w:lang w:val="en-US"/>
              </w:rPr>
            </w:pPr>
            <w:r w:rsidRPr="00352849">
              <w:rPr>
                <w:rFonts w:ascii="Times New Roman" w:hAnsi="Times New Roman" w:cs="Times New Roman"/>
                <w:lang w:val="en-US"/>
              </w:rPr>
              <w:t>74</w:t>
            </w:r>
          </w:p>
        </w:tc>
        <w:tc>
          <w:tcPr>
            <w:tcW w:w="0" w:type="auto"/>
            <w:tcBorders>
              <w:top w:val="nil"/>
              <w:left w:val="nil"/>
              <w:bottom w:val="single" w:sz="4" w:space="0" w:color="auto"/>
              <w:right w:val="single" w:sz="4" w:space="0" w:color="auto"/>
            </w:tcBorders>
            <w:shd w:val="clear" w:color="auto" w:fill="auto"/>
            <w:noWrap/>
            <w:vAlign w:val="center"/>
          </w:tcPr>
          <w:p w14:paraId="741384E1" w14:textId="473102CD" w:rsidR="004B0415" w:rsidRPr="00D5542F" w:rsidRDefault="004B0415" w:rsidP="004B0415">
            <w:pPr>
              <w:spacing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BDD9371" w14:textId="53FC5306" w:rsidR="004B0415" w:rsidRPr="00D5542F" w:rsidRDefault="004B0415" w:rsidP="004B0415">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11</w:t>
            </w:r>
          </w:p>
        </w:tc>
        <w:tc>
          <w:tcPr>
            <w:tcW w:w="0" w:type="auto"/>
            <w:tcBorders>
              <w:top w:val="nil"/>
              <w:left w:val="nil"/>
              <w:bottom w:val="single" w:sz="4" w:space="0" w:color="auto"/>
              <w:right w:val="single" w:sz="4" w:space="0" w:color="auto"/>
            </w:tcBorders>
            <w:shd w:val="clear" w:color="auto" w:fill="auto"/>
            <w:noWrap/>
            <w:vAlign w:val="center"/>
          </w:tcPr>
          <w:p w14:paraId="6E6E1882" w14:textId="7F625086" w:rsidR="004B0415" w:rsidRPr="00D5542F" w:rsidRDefault="004B0415" w:rsidP="004B0415">
            <w:pPr>
              <w:spacing w:line="240" w:lineRule="auto"/>
              <w:ind w:left="-201" w:right="-163"/>
              <w:jc w:val="center"/>
              <w:rPr>
                <w:rFonts w:ascii="Times New Roman" w:hAnsi="Times New Roman" w:cs="Times New Roman"/>
                <w:lang w:val="en-US"/>
              </w:rPr>
            </w:pPr>
            <w:r w:rsidRPr="00D5542F">
              <w:rPr>
                <w:rFonts w:ascii="Times New Roman" w:hAnsi="Times New Roman" w:cs="Times New Roman"/>
                <w:lang w:val="en-US"/>
              </w:rPr>
              <w:t>#</w:t>
            </w:r>
          </w:p>
        </w:tc>
        <w:tc>
          <w:tcPr>
            <w:tcW w:w="0" w:type="auto"/>
            <w:tcBorders>
              <w:top w:val="nil"/>
              <w:left w:val="nil"/>
              <w:bottom w:val="single" w:sz="4" w:space="0" w:color="auto"/>
              <w:right w:val="single" w:sz="4" w:space="0" w:color="auto"/>
            </w:tcBorders>
            <w:shd w:val="clear" w:color="auto" w:fill="auto"/>
            <w:noWrap/>
            <w:vAlign w:val="center"/>
          </w:tcPr>
          <w:p w14:paraId="10AF37DA" w14:textId="2E369705" w:rsidR="004B0415" w:rsidRPr="00D5542F" w:rsidRDefault="004B0415" w:rsidP="004B0415">
            <w:pPr>
              <w:spacing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2CFE6D27" w14:textId="6B6A0F21" w:rsidR="004B0415" w:rsidRPr="00D5542F" w:rsidRDefault="004B0415" w:rsidP="004B0415">
            <w:pPr>
              <w:spacing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r>
      <w:tr w:rsidR="004B0415" w:rsidRPr="00D5542F" w14:paraId="74B43D8D" w14:textId="77777777" w:rsidTr="00A5233E">
        <w:trPr>
          <w:trHeight w:hRule="exact" w:val="34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65FF08D" w14:textId="77777777" w:rsidR="004B0415" w:rsidRPr="00D5542F" w:rsidRDefault="004B0415" w:rsidP="004B0415">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A07FN1</w:t>
            </w:r>
          </w:p>
        </w:tc>
        <w:tc>
          <w:tcPr>
            <w:tcW w:w="0" w:type="auto"/>
            <w:tcBorders>
              <w:top w:val="nil"/>
              <w:left w:val="nil"/>
              <w:bottom w:val="single" w:sz="4" w:space="0" w:color="auto"/>
              <w:right w:val="single" w:sz="4" w:space="0" w:color="auto"/>
            </w:tcBorders>
            <w:shd w:val="clear" w:color="auto" w:fill="auto"/>
            <w:noWrap/>
            <w:vAlign w:val="center"/>
          </w:tcPr>
          <w:p w14:paraId="099C2DD6" w14:textId="1B600DD3" w:rsidR="004B0415" w:rsidRPr="00D5542F" w:rsidRDefault="004B0415" w:rsidP="004B0415">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479731B3" w14:textId="77777777" w:rsidR="004B0415" w:rsidRPr="00D5542F" w:rsidRDefault="004B0415" w:rsidP="004B0415">
            <w:pPr>
              <w:spacing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E5A7A65" w14:textId="77777777" w:rsidR="004B0415" w:rsidRPr="00D5542F" w:rsidRDefault="004B0415" w:rsidP="004B0415">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0162A6A" w14:textId="77777777" w:rsidR="004B0415" w:rsidRPr="00D5542F" w:rsidRDefault="004B0415" w:rsidP="004B0415">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D66076A" w14:textId="77777777" w:rsidR="004B0415" w:rsidRPr="00D5542F" w:rsidRDefault="004B0415" w:rsidP="004B0415">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3E373E5B" w14:textId="77777777" w:rsidR="004B0415" w:rsidRPr="00352849" w:rsidRDefault="004B0415" w:rsidP="004B0415">
            <w:pPr>
              <w:spacing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8600285" w14:textId="77777777" w:rsidR="004B0415" w:rsidRPr="00D5542F" w:rsidRDefault="004B0415" w:rsidP="004B0415">
            <w:pPr>
              <w:spacing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64DA3E0" w14:textId="77777777" w:rsidR="004B0415" w:rsidRPr="00D5542F" w:rsidRDefault="004B0415" w:rsidP="004B0415">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30</w:t>
            </w:r>
          </w:p>
        </w:tc>
        <w:tc>
          <w:tcPr>
            <w:tcW w:w="0" w:type="auto"/>
            <w:tcBorders>
              <w:top w:val="nil"/>
              <w:left w:val="nil"/>
              <w:bottom w:val="single" w:sz="4" w:space="0" w:color="auto"/>
              <w:right w:val="single" w:sz="4" w:space="0" w:color="auto"/>
            </w:tcBorders>
            <w:shd w:val="clear" w:color="auto" w:fill="auto"/>
            <w:noWrap/>
            <w:vAlign w:val="center"/>
          </w:tcPr>
          <w:p w14:paraId="2B949002" w14:textId="3C56A888" w:rsidR="004B0415" w:rsidRPr="00D5542F" w:rsidRDefault="004B0415" w:rsidP="004B0415">
            <w:pPr>
              <w:spacing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7D656913" w14:textId="6E5E8D11" w:rsidR="004B0415" w:rsidRPr="00D5542F" w:rsidRDefault="004B0415" w:rsidP="004B0415">
            <w:pPr>
              <w:spacing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367D01A1" w14:textId="038DB4D2" w:rsidR="004B0415" w:rsidRPr="00D5542F" w:rsidRDefault="004B0415" w:rsidP="004B0415">
            <w:pPr>
              <w:spacing w:line="240" w:lineRule="auto"/>
              <w:ind w:right="-163"/>
              <w:jc w:val="center"/>
              <w:rPr>
                <w:rFonts w:ascii="Times New Roman" w:hAnsi="Times New Roman" w:cs="Times New Roman"/>
                <w:lang w:val="uk-UA"/>
              </w:rPr>
            </w:pPr>
          </w:p>
        </w:tc>
      </w:tr>
      <w:tr w:rsidR="004B0415" w:rsidRPr="00D5542F" w14:paraId="02C75AB5" w14:textId="77777777" w:rsidTr="00A5233E">
        <w:trPr>
          <w:trHeight w:hRule="exact" w:val="34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1AA2FAD" w14:textId="77777777" w:rsidR="004B0415" w:rsidRPr="00D5542F" w:rsidRDefault="004B0415" w:rsidP="004B0415">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A07FN2</w:t>
            </w:r>
          </w:p>
        </w:tc>
        <w:tc>
          <w:tcPr>
            <w:tcW w:w="0" w:type="auto"/>
            <w:tcBorders>
              <w:top w:val="nil"/>
              <w:left w:val="nil"/>
              <w:bottom w:val="single" w:sz="4" w:space="0" w:color="auto"/>
              <w:right w:val="single" w:sz="4" w:space="0" w:color="auto"/>
            </w:tcBorders>
            <w:shd w:val="clear" w:color="auto" w:fill="auto"/>
            <w:noWrap/>
            <w:vAlign w:val="center"/>
          </w:tcPr>
          <w:p w14:paraId="38F3D797" w14:textId="4EFF08E1" w:rsidR="004B0415" w:rsidRPr="00D5542F" w:rsidRDefault="004B0415" w:rsidP="004B0415">
            <w:pPr>
              <w:spacing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7DA28A3A" w14:textId="77777777" w:rsidR="004B0415" w:rsidRPr="00D5542F" w:rsidRDefault="004B0415" w:rsidP="004B0415">
            <w:pPr>
              <w:spacing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F9DD31F" w14:textId="77777777" w:rsidR="004B0415" w:rsidRPr="00D5542F" w:rsidRDefault="004B0415" w:rsidP="004B0415">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4B9366F" w14:textId="77777777" w:rsidR="004B0415" w:rsidRPr="00D5542F" w:rsidRDefault="004B0415" w:rsidP="004B0415">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06A28ED" w14:textId="77777777" w:rsidR="004B0415" w:rsidRPr="00D5542F" w:rsidRDefault="004B0415" w:rsidP="004B0415">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3B0D574" w14:textId="77777777" w:rsidR="004B0415" w:rsidRPr="00352849" w:rsidRDefault="004B0415" w:rsidP="004B0415">
            <w:pPr>
              <w:spacing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1F99650" w14:textId="77777777" w:rsidR="004B0415" w:rsidRPr="00D5542F" w:rsidRDefault="004B0415" w:rsidP="004B0415">
            <w:pPr>
              <w:spacing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F08465E" w14:textId="77777777" w:rsidR="004B0415" w:rsidRPr="00D5542F" w:rsidRDefault="004B0415" w:rsidP="004B0415">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20, 21</w:t>
            </w:r>
          </w:p>
        </w:tc>
        <w:tc>
          <w:tcPr>
            <w:tcW w:w="0" w:type="auto"/>
            <w:tcBorders>
              <w:top w:val="nil"/>
              <w:left w:val="nil"/>
              <w:bottom w:val="single" w:sz="4" w:space="0" w:color="auto"/>
              <w:right w:val="single" w:sz="4" w:space="0" w:color="auto"/>
            </w:tcBorders>
            <w:shd w:val="clear" w:color="auto" w:fill="auto"/>
            <w:noWrap/>
            <w:vAlign w:val="center"/>
          </w:tcPr>
          <w:p w14:paraId="1B804CAE" w14:textId="6FCE1435" w:rsidR="004B0415" w:rsidRPr="00D5542F" w:rsidRDefault="004B0415" w:rsidP="004B0415">
            <w:pPr>
              <w:spacing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240A8275" w14:textId="162DA2DF" w:rsidR="004B0415" w:rsidRPr="00D5542F" w:rsidRDefault="004B0415" w:rsidP="004B0415">
            <w:pPr>
              <w:spacing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423B94C6" w14:textId="638C3DD9" w:rsidR="004B0415" w:rsidRPr="00D5542F" w:rsidRDefault="004B0415" w:rsidP="004B0415">
            <w:pPr>
              <w:spacing w:line="240" w:lineRule="auto"/>
              <w:ind w:right="-163"/>
              <w:jc w:val="center"/>
              <w:rPr>
                <w:rFonts w:ascii="Times New Roman" w:hAnsi="Times New Roman" w:cs="Times New Roman"/>
                <w:lang w:val="uk-UA"/>
              </w:rPr>
            </w:pPr>
          </w:p>
        </w:tc>
      </w:tr>
    </w:tbl>
    <w:p w14:paraId="62E864D7" w14:textId="1A0D6047" w:rsidR="00A12E59" w:rsidRPr="00D5542F" w:rsidRDefault="00566C7C" w:rsidP="00DB01A4">
      <w:pPr>
        <w:tabs>
          <w:tab w:val="left" w:pos="567"/>
        </w:tabs>
        <w:spacing w:after="0" w:line="240" w:lineRule="auto"/>
        <w:jc w:val="both"/>
        <w:rPr>
          <w:rFonts w:ascii="Times New Roman" w:hAnsi="Times New Roman" w:cs="Times New Roman"/>
          <w:sz w:val="18"/>
          <w:szCs w:val="18"/>
          <w:lang w:val="uk-UA"/>
        </w:rPr>
      </w:pPr>
      <w:r w:rsidRPr="00D5542F">
        <w:rPr>
          <w:rFonts w:ascii="Times New Roman" w:hAnsi="Times New Roman" w:cs="Times New Roman"/>
          <w:sz w:val="18"/>
          <w:szCs w:val="18"/>
          <w:lang w:val="uk-UA"/>
        </w:rPr>
        <w:t>д</w:t>
      </w:r>
      <w:r w:rsidR="00C14342" w:rsidRPr="00D5542F">
        <w:rPr>
          <w:rFonts w:ascii="Times New Roman" w:hAnsi="Times New Roman" w:cs="Times New Roman"/>
          <w:sz w:val="18"/>
          <w:szCs w:val="18"/>
          <w:lang w:val="uk-UA"/>
        </w:rPr>
        <w:t>е</w:t>
      </w:r>
      <w:r w:rsidRPr="00D5542F">
        <w:rPr>
          <w:rFonts w:ascii="Times New Roman" w:hAnsi="Times New Roman" w:cs="Times New Roman"/>
          <w:sz w:val="18"/>
          <w:szCs w:val="18"/>
          <w:lang w:val="uk-UA"/>
        </w:rPr>
        <w:t>:</w:t>
      </w:r>
      <w:r w:rsidR="00C14342" w:rsidRPr="00D5542F">
        <w:rPr>
          <w:rFonts w:ascii="Times New Roman" w:hAnsi="Times New Roman" w:cs="Times New Roman"/>
          <w:sz w:val="18"/>
          <w:szCs w:val="18"/>
          <w:lang w:val="uk-UA"/>
        </w:rPr>
        <w:t xml:space="preserve"> # - розріз в</w:t>
      </w:r>
      <w:r w:rsidR="0066161F" w:rsidRPr="00D5542F">
        <w:rPr>
          <w:rFonts w:ascii="Times New Roman" w:hAnsi="Times New Roman" w:cs="Times New Roman"/>
          <w:sz w:val="18"/>
          <w:szCs w:val="18"/>
          <w:lang w:val="uk-UA"/>
        </w:rPr>
        <w:t>і</w:t>
      </w:r>
      <w:r w:rsidR="00C14342" w:rsidRPr="00D5542F">
        <w:rPr>
          <w:rFonts w:ascii="Times New Roman" w:hAnsi="Times New Roman" w:cs="Times New Roman"/>
          <w:sz w:val="18"/>
          <w:szCs w:val="18"/>
          <w:lang w:val="uk-UA"/>
        </w:rPr>
        <w:t>дсутній;</w:t>
      </w:r>
    </w:p>
    <w:p w14:paraId="0322038B" w14:textId="77777777" w:rsidR="00EE6AA7" w:rsidRPr="00D5542F" w:rsidRDefault="00C14342" w:rsidP="00DB01A4">
      <w:pPr>
        <w:tabs>
          <w:tab w:val="left" w:pos="567"/>
        </w:tabs>
        <w:spacing w:after="0" w:line="240" w:lineRule="auto"/>
        <w:jc w:val="both"/>
        <w:rPr>
          <w:rFonts w:ascii="Times New Roman" w:hAnsi="Times New Roman" w:cs="Times New Roman"/>
          <w:sz w:val="18"/>
          <w:szCs w:val="18"/>
          <w:lang w:val="uk-UA"/>
        </w:rPr>
      </w:pPr>
      <w:r w:rsidRPr="00D5542F">
        <w:rPr>
          <w:rFonts w:ascii="Times New Roman" w:hAnsi="Times New Roman" w:cs="Times New Roman"/>
          <w:sz w:val="18"/>
          <w:szCs w:val="18"/>
          <w:lang w:val="uk-UA"/>
        </w:rPr>
        <w:t xml:space="preserve">≠# - усі можливі </w:t>
      </w:r>
      <w:r w:rsidR="00D128A4" w:rsidRPr="00D5542F">
        <w:rPr>
          <w:rFonts w:ascii="Times New Roman" w:hAnsi="Times New Roman" w:cs="Times New Roman"/>
          <w:sz w:val="18"/>
          <w:szCs w:val="18"/>
          <w:lang w:val="uk-UA"/>
        </w:rPr>
        <w:t>значення, крім # - розріз в</w:t>
      </w:r>
      <w:r w:rsidR="0066161F" w:rsidRPr="00D5542F">
        <w:rPr>
          <w:rFonts w:ascii="Times New Roman" w:hAnsi="Times New Roman" w:cs="Times New Roman"/>
          <w:sz w:val="18"/>
          <w:szCs w:val="18"/>
          <w:lang w:val="uk-UA"/>
        </w:rPr>
        <w:t>і</w:t>
      </w:r>
      <w:r w:rsidR="00D128A4" w:rsidRPr="00D5542F">
        <w:rPr>
          <w:rFonts w:ascii="Times New Roman" w:hAnsi="Times New Roman" w:cs="Times New Roman"/>
          <w:sz w:val="18"/>
          <w:szCs w:val="18"/>
          <w:lang w:val="uk-UA"/>
        </w:rPr>
        <w:t>дсутній;</w:t>
      </w:r>
      <w:r w:rsidR="00E01E3D" w:rsidRPr="00D5542F">
        <w:rPr>
          <w:rFonts w:ascii="Times New Roman" w:hAnsi="Times New Roman" w:cs="Times New Roman"/>
          <w:sz w:val="18"/>
          <w:szCs w:val="18"/>
          <w:lang w:val="uk-UA"/>
        </w:rPr>
        <w:t xml:space="preserve"> </w:t>
      </w:r>
      <w:r w:rsidR="00D128A4" w:rsidRPr="00D5542F">
        <w:rPr>
          <w:rFonts w:ascii="Times New Roman" w:hAnsi="Times New Roman" w:cs="Times New Roman"/>
          <w:sz w:val="18"/>
          <w:szCs w:val="18"/>
          <w:lang w:val="uk-UA"/>
        </w:rPr>
        <w:t>клітинку не заповнено – усі можливі значення з довідника параметру.</w:t>
      </w:r>
    </w:p>
    <w:p w14:paraId="0488659A" w14:textId="77777777" w:rsidR="00213DD1" w:rsidRDefault="003353ED" w:rsidP="003353ED">
      <w:pPr>
        <w:tabs>
          <w:tab w:val="left" w:pos="567"/>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ab/>
      </w:r>
    </w:p>
    <w:p w14:paraId="3C0517E3" w14:textId="77777777" w:rsidR="00213DD1" w:rsidRDefault="00213DD1" w:rsidP="003353ED">
      <w:pPr>
        <w:tabs>
          <w:tab w:val="left" w:pos="567"/>
        </w:tabs>
        <w:spacing w:after="0" w:line="240" w:lineRule="auto"/>
        <w:jc w:val="both"/>
        <w:rPr>
          <w:rFonts w:ascii="Times New Roman" w:hAnsi="Times New Roman" w:cs="Times New Roman"/>
          <w:sz w:val="28"/>
          <w:szCs w:val="28"/>
          <w:lang w:val="uk-UA"/>
        </w:rPr>
      </w:pPr>
    </w:p>
    <w:p w14:paraId="532D3E31" w14:textId="6D60F788" w:rsidR="003353ED" w:rsidRPr="006122A0" w:rsidRDefault="003353ED" w:rsidP="00213DD1">
      <w:pPr>
        <w:tabs>
          <w:tab w:val="left" w:pos="567"/>
        </w:tabs>
        <w:spacing w:after="0" w:line="240" w:lineRule="auto"/>
        <w:ind w:firstLine="567"/>
        <w:jc w:val="both"/>
        <w:rPr>
          <w:rFonts w:ascii="Times New Roman" w:hAnsi="Times New Roman" w:cs="Times New Roman"/>
          <w:sz w:val="28"/>
          <w:szCs w:val="28"/>
        </w:rPr>
      </w:pPr>
      <w:r w:rsidRPr="006122A0">
        <w:rPr>
          <w:rFonts w:ascii="Times New Roman" w:hAnsi="Times New Roman" w:cs="Times New Roman"/>
          <w:sz w:val="28"/>
          <w:szCs w:val="28"/>
        </w:rPr>
        <w:t xml:space="preserve">4.1. Більш докладні правила заповнення можливими значеннями параметрів T020, R020, </w:t>
      </w:r>
      <w:r w:rsidRPr="006122A0">
        <w:rPr>
          <w:rFonts w:ascii="Times New Roman" w:hAnsi="Times New Roman" w:cs="Times New Roman"/>
          <w:sz w:val="28"/>
          <w:szCs w:val="28"/>
          <w:lang w:val="en-US"/>
        </w:rPr>
        <w:t>R</w:t>
      </w:r>
      <w:r w:rsidRPr="006122A0">
        <w:rPr>
          <w:rFonts w:ascii="Times New Roman" w:hAnsi="Times New Roman" w:cs="Times New Roman"/>
          <w:sz w:val="28"/>
          <w:szCs w:val="28"/>
        </w:rPr>
        <w:t xml:space="preserve">011, R013, </w:t>
      </w:r>
      <w:r w:rsidRPr="006122A0">
        <w:rPr>
          <w:rFonts w:ascii="Times New Roman" w:hAnsi="Times New Roman" w:cs="Times New Roman"/>
          <w:sz w:val="28"/>
          <w:szCs w:val="28"/>
          <w:lang w:val="en-US"/>
        </w:rPr>
        <w:t>K</w:t>
      </w:r>
      <w:r w:rsidRPr="006122A0">
        <w:rPr>
          <w:rFonts w:ascii="Times New Roman" w:hAnsi="Times New Roman" w:cs="Times New Roman"/>
          <w:sz w:val="28"/>
          <w:szCs w:val="28"/>
        </w:rPr>
        <w:t xml:space="preserve">072, </w:t>
      </w:r>
      <w:r w:rsidRPr="006122A0">
        <w:rPr>
          <w:rFonts w:ascii="Times New Roman" w:hAnsi="Times New Roman" w:cs="Times New Roman"/>
          <w:sz w:val="28"/>
          <w:szCs w:val="28"/>
          <w:lang w:val="en-US"/>
        </w:rPr>
        <w:t>S</w:t>
      </w:r>
      <w:r w:rsidRPr="006122A0">
        <w:rPr>
          <w:rFonts w:ascii="Times New Roman" w:hAnsi="Times New Roman" w:cs="Times New Roman"/>
          <w:sz w:val="28"/>
          <w:szCs w:val="28"/>
        </w:rPr>
        <w:t>130 містяться у довіднику можливих сполучень KOD_07.</w:t>
      </w:r>
    </w:p>
    <w:p w14:paraId="09B7C37B" w14:textId="406A97CA" w:rsidR="003353ED" w:rsidRPr="006122A0" w:rsidRDefault="003353ED" w:rsidP="003353ED">
      <w:pPr>
        <w:tabs>
          <w:tab w:val="left" w:pos="567"/>
        </w:tabs>
        <w:spacing w:after="0" w:line="240" w:lineRule="auto"/>
        <w:jc w:val="both"/>
        <w:rPr>
          <w:rFonts w:ascii="Times New Roman" w:hAnsi="Times New Roman" w:cs="Times New Roman"/>
          <w:sz w:val="28"/>
          <w:szCs w:val="28"/>
        </w:rPr>
      </w:pPr>
      <w:r w:rsidRPr="006122A0">
        <w:rPr>
          <w:rFonts w:ascii="Times New Roman" w:hAnsi="Times New Roman" w:cs="Times New Roman"/>
          <w:sz w:val="28"/>
          <w:szCs w:val="28"/>
        </w:rPr>
        <w:tab/>
        <w:t xml:space="preserve">4.2. Більш докладні правила заповнення можливими значеннями параметрів T020, R020, </w:t>
      </w:r>
      <w:r w:rsidRPr="006122A0">
        <w:rPr>
          <w:rFonts w:ascii="Times New Roman" w:hAnsi="Times New Roman" w:cs="Times New Roman"/>
          <w:sz w:val="28"/>
          <w:szCs w:val="28"/>
          <w:lang w:val="en-US"/>
        </w:rPr>
        <w:t>R</w:t>
      </w:r>
      <w:r w:rsidRPr="006122A0">
        <w:rPr>
          <w:rFonts w:ascii="Times New Roman" w:hAnsi="Times New Roman" w:cs="Times New Roman"/>
          <w:sz w:val="28"/>
          <w:szCs w:val="28"/>
        </w:rPr>
        <w:t xml:space="preserve">011, R013, </w:t>
      </w:r>
      <w:r w:rsidRPr="006122A0">
        <w:rPr>
          <w:rFonts w:ascii="Times New Roman" w:hAnsi="Times New Roman" w:cs="Times New Roman"/>
          <w:sz w:val="28"/>
          <w:szCs w:val="28"/>
          <w:lang w:val="en-US"/>
        </w:rPr>
        <w:t>S</w:t>
      </w:r>
      <w:r w:rsidRPr="006122A0">
        <w:rPr>
          <w:rFonts w:ascii="Times New Roman" w:hAnsi="Times New Roman" w:cs="Times New Roman"/>
          <w:sz w:val="28"/>
          <w:szCs w:val="28"/>
        </w:rPr>
        <w:t xml:space="preserve">183, S080, S083, F037, F083, FBM містяться у довіднику можливих сполучень KOD_07_1. </w:t>
      </w:r>
    </w:p>
    <w:p w14:paraId="064678BE" w14:textId="77777777" w:rsidR="00EE6AA7" w:rsidRPr="00D5542F" w:rsidRDefault="00EE6AA7" w:rsidP="00EE6AA7">
      <w:pPr>
        <w:tabs>
          <w:tab w:val="left" w:pos="851"/>
        </w:tabs>
        <w:spacing w:after="0" w:line="240" w:lineRule="auto"/>
        <w:jc w:val="both"/>
        <w:rPr>
          <w:rFonts w:ascii="Times New Roman" w:hAnsi="Times New Roman" w:cs="Times New Roman"/>
          <w:sz w:val="28"/>
          <w:szCs w:val="28"/>
        </w:rPr>
      </w:pPr>
    </w:p>
    <w:p w14:paraId="49681DA4" w14:textId="77777777" w:rsidR="00175C8D" w:rsidRPr="00D5542F" w:rsidRDefault="00175C8D"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Особливості відображення окремих параметрів у файлі</w:t>
      </w:r>
      <w:r w:rsidR="00F7271D" w:rsidRPr="00D5542F">
        <w:rPr>
          <w:rFonts w:ascii="Times New Roman" w:hAnsi="Times New Roman" w:cs="Times New Roman"/>
          <w:sz w:val="28"/>
          <w:szCs w:val="28"/>
          <w:lang w:val="uk-UA"/>
        </w:rPr>
        <w:t xml:space="preserve"> 07</w:t>
      </w:r>
      <w:r w:rsidRPr="00D5542F">
        <w:rPr>
          <w:rFonts w:ascii="Times New Roman" w:hAnsi="Times New Roman" w:cs="Times New Roman"/>
          <w:sz w:val="28"/>
          <w:szCs w:val="28"/>
          <w:lang w:val="uk-UA"/>
        </w:rPr>
        <w:t>X:</w:t>
      </w:r>
    </w:p>
    <w:p w14:paraId="3A45F478" w14:textId="77777777" w:rsidR="00175C8D" w:rsidRPr="00D5542F" w:rsidRDefault="00175C8D" w:rsidP="00DB01A4">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D5542F">
        <w:rPr>
          <w:rFonts w:ascii="Times New Roman" w:eastAsia="Times New Roman" w:hAnsi="Times New Roman" w:cs="Times New Roman"/>
          <w:sz w:val="28"/>
          <w:szCs w:val="28"/>
          <w:lang w:val="uk-UA" w:eastAsia="uk-UA"/>
        </w:rPr>
        <w:t>Параметр S24</w:t>
      </w:r>
      <w:r w:rsidR="005D5C91" w:rsidRPr="00D5542F">
        <w:rPr>
          <w:rFonts w:ascii="Times New Roman" w:eastAsia="Times New Roman" w:hAnsi="Times New Roman" w:cs="Times New Roman"/>
          <w:sz w:val="28"/>
          <w:szCs w:val="28"/>
          <w:lang w:val="uk-UA" w:eastAsia="uk-UA"/>
        </w:rPr>
        <w:t>0</w:t>
      </w:r>
      <w:r w:rsidRPr="00D5542F">
        <w:rPr>
          <w:rFonts w:ascii="Times New Roman" w:eastAsia="Times New Roman" w:hAnsi="Times New Roman" w:cs="Times New Roman"/>
          <w:sz w:val="28"/>
          <w:szCs w:val="28"/>
          <w:lang w:val="uk-UA" w:eastAsia="uk-UA"/>
        </w:rPr>
        <w:t xml:space="preserve"> відображає строк, що залишився до погашення частини фінансового інструмента згідно з умовами договору. Якщо договором передбачено строки (графік) поступового повернення коштів, то визначені договором частини такого активу відображаються за відповідними строками, що залишилися до погашення згідно з графіком.</w:t>
      </w:r>
    </w:p>
    <w:p w14:paraId="7ADCA776" w14:textId="77777777" w:rsidR="00942650" w:rsidRPr="00D5542F" w:rsidRDefault="00942650" w:rsidP="00942650">
      <w:pPr>
        <w:pStyle w:val="a4"/>
        <w:tabs>
          <w:tab w:val="left" w:pos="1134"/>
        </w:tabs>
        <w:spacing w:after="0" w:line="240" w:lineRule="auto"/>
        <w:ind w:left="567"/>
        <w:jc w:val="both"/>
        <w:rPr>
          <w:rFonts w:ascii="Times New Roman" w:eastAsia="Times New Roman" w:hAnsi="Times New Roman" w:cs="Times New Roman"/>
          <w:sz w:val="28"/>
          <w:szCs w:val="28"/>
          <w:lang w:val="uk-UA" w:eastAsia="uk-UA"/>
        </w:rPr>
      </w:pPr>
    </w:p>
    <w:p w14:paraId="28C07BE8" w14:textId="57DECBFD" w:rsidR="00410761" w:rsidRDefault="00410761" w:rsidP="000E4DAC">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D5542F">
        <w:rPr>
          <w:rFonts w:ascii="Times New Roman" w:eastAsia="Times New Roman" w:hAnsi="Times New Roman" w:cs="Times New Roman"/>
          <w:sz w:val="28"/>
          <w:szCs w:val="28"/>
          <w:lang w:val="uk-UA" w:eastAsia="uk-UA"/>
        </w:rPr>
        <w:t xml:space="preserve">Параметр K111 відображає вид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визначеного згідно з пунктом 56 Положення № 351. Для контрагента/повʼязаної з банком особи – банку, бюджетної установи, </w:t>
      </w:r>
      <w:r w:rsidRPr="00D5542F">
        <w:rPr>
          <w:rFonts w:ascii="Times New Roman" w:eastAsia="Times New Roman" w:hAnsi="Times New Roman" w:cs="Times New Roman"/>
          <w:sz w:val="28"/>
          <w:szCs w:val="28"/>
          <w:lang w:val="uk-UA" w:eastAsia="uk-UA"/>
        </w:rPr>
        <w:lastRenderedPageBreak/>
        <w:t>юридичної особи – боржника за кредитом під інвестиційний проект та фізичної особи - підприємця зазначається код виду економічної діяльності відповідно до реєстраційних даних контрагента. Для контрагента/повʼязаної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відповідно до реєстраційних даних контрагента. Для контрагента/повʼязаної з банком особи – фізичної особи, яка не здійснює підприємницької діяльності, нерезидентів, які не мають коду виду економічної діяльності зазначається значення “00”.</w:t>
      </w:r>
    </w:p>
    <w:p w14:paraId="51599C5B" w14:textId="77777777" w:rsidR="000E4DAC" w:rsidRPr="000E4DAC" w:rsidRDefault="000E4DAC" w:rsidP="000E4DAC">
      <w:pPr>
        <w:pStyle w:val="a4"/>
        <w:rPr>
          <w:rFonts w:ascii="Times New Roman" w:eastAsia="Times New Roman" w:hAnsi="Times New Roman" w:cs="Times New Roman"/>
          <w:sz w:val="28"/>
          <w:szCs w:val="28"/>
          <w:lang w:val="uk-UA" w:eastAsia="uk-UA"/>
        </w:rPr>
      </w:pPr>
    </w:p>
    <w:p w14:paraId="63CA1570" w14:textId="77777777" w:rsidR="000E4DAC" w:rsidRPr="00941139" w:rsidRDefault="000E4DAC" w:rsidP="000E4DAC">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8844E1">
        <w:rPr>
          <w:rFonts w:ascii="Times New Roman" w:eastAsia="Times New Roman" w:hAnsi="Times New Roman" w:cs="Times New Roman"/>
          <w:sz w:val="28"/>
          <w:szCs w:val="28"/>
          <w:lang w:val="uk-UA" w:eastAsia="uk-UA"/>
        </w:rPr>
        <w:t xml:space="preserve">Параметр FST відображає зміни, що </w:t>
      </w:r>
      <w:r w:rsidRPr="00941139">
        <w:rPr>
          <w:rFonts w:ascii="Times New Roman" w:eastAsia="Times New Roman" w:hAnsi="Times New Roman" w:cs="Times New Roman"/>
          <w:sz w:val="28"/>
          <w:szCs w:val="28"/>
          <w:lang w:val="uk-UA" w:eastAsia="uk-UA"/>
        </w:rPr>
        <w:t xml:space="preserve">відбулися за звітний період у класифікації фінансових інструментів за моделлю очікуваних кредитних збитків, яка базується на змінах в кредитній якості інструменту з моменту первісного визнання. </w:t>
      </w:r>
    </w:p>
    <w:p w14:paraId="720288EF" w14:textId="77777777" w:rsidR="000E4DAC" w:rsidRPr="00941139" w:rsidRDefault="000E4DAC" w:rsidP="000E4DAC">
      <w:pPr>
        <w:pStyle w:val="a4"/>
        <w:tabs>
          <w:tab w:val="left" w:pos="462"/>
        </w:tabs>
        <w:ind w:left="30"/>
        <w:jc w:val="both"/>
        <w:rPr>
          <w:rFonts w:ascii="Times New Roman" w:eastAsia="Times New Roman" w:hAnsi="Times New Roman" w:cs="Times New Roman"/>
          <w:sz w:val="28"/>
          <w:szCs w:val="28"/>
          <w:lang w:val="uk-UA"/>
        </w:rPr>
      </w:pPr>
      <w:r w:rsidRPr="00941139">
        <w:rPr>
          <w:rFonts w:ascii="Times New Roman" w:eastAsia="Times New Roman" w:hAnsi="Times New Roman" w:cs="Times New Roman"/>
          <w:sz w:val="28"/>
          <w:szCs w:val="28"/>
          <w:lang w:val="uk-UA"/>
        </w:rPr>
        <w:t>а) Стадії знецінення:</w:t>
      </w:r>
    </w:p>
    <w:p w14:paraId="664C2EFC" w14:textId="77777777" w:rsidR="000E4DAC" w:rsidRPr="00941139" w:rsidRDefault="000E4DAC" w:rsidP="000E4DAC">
      <w:pPr>
        <w:pStyle w:val="a4"/>
        <w:numPr>
          <w:ilvl w:val="1"/>
          <w:numId w:val="26"/>
        </w:numPr>
        <w:tabs>
          <w:tab w:val="left" w:pos="851"/>
        </w:tabs>
        <w:spacing w:after="0" w:line="240" w:lineRule="auto"/>
        <w:ind w:left="0" w:firstLine="567"/>
        <w:jc w:val="both"/>
        <w:rPr>
          <w:rFonts w:ascii="Times New Roman" w:eastAsia="Times New Roman" w:hAnsi="Times New Roman" w:cs="Times New Roman"/>
          <w:sz w:val="28"/>
          <w:szCs w:val="28"/>
          <w:lang w:val="uk-UA"/>
        </w:rPr>
      </w:pPr>
      <w:r w:rsidRPr="00941139">
        <w:rPr>
          <w:rFonts w:ascii="Times New Roman" w:eastAsia="Times New Roman" w:hAnsi="Times New Roman" w:cs="Times New Roman"/>
          <w:sz w:val="28"/>
          <w:szCs w:val="28"/>
          <w:lang w:val="uk-UA"/>
        </w:rPr>
        <w:t>стадія 1 (фінансовий інструмент не є кредитно-знеціненим при первісному визнанні, кредитний ризик за фінансовим інструментом не зазнав значного зростання з моменту первісного визнання, за фінансовим інструментом визнаються 12-місячні очікувані кредитні збитки);</w:t>
      </w:r>
    </w:p>
    <w:p w14:paraId="13B3649F" w14:textId="77777777" w:rsidR="000E4DAC" w:rsidRPr="00941139" w:rsidRDefault="000E4DAC" w:rsidP="000E4DAC">
      <w:pPr>
        <w:pStyle w:val="a4"/>
        <w:numPr>
          <w:ilvl w:val="1"/>
          <w:numId w:val="26"/>
        </w:numPr>
        <w:tabs>
          <w:tab w:val="left" w:pos="851"/>
        </w:tabs>
        <w:spacing w:after="0" w:line="240" w:lineRule="auto"/>
        <w:ind w:left="0" w:firstLine="567"/>
        <w:jc w:val="both"/>
        <w:rPr>
          <w:rFonts w:ascii="Times New Roman" w:eastAsia="Times New Roman" w:hAnsi="Times New Roman" w:cs="Times New Roman"/>
          <w:sz w:val="28"/>
          <w:szCs w:val="28"/>
          <w:lang w:val="uk-UA"/>
        </w:rPr>
      </w:pPr>
      <w:r w:rsidRPr="00941139">
        <w:rPr>
          <w:rFonts w:ascii="Times New Roman" w:eastAsia="Times New Roman" w:hAnsi="Times New Roman" w:cs="Times New Roman"/>
          <w:sz w:val="28"/>
          <w:szCs w:val="28"/>
          <w:lang w:val="uk-UA"/>
        </w:rPr>
        <w:t>стадія 2 (суттєве збільшення кредитного ризику з моменту первісного визнання, але фінансовий інструмент не вважається кредитно-знеціненим, зростання ризику настання дефолту відсутнє, очікувані кредитні збитки визнаються за весь строк дії фінансового інструменту);</w:t>
      </w:r>
    </w:p>
    <w:p w14:paraId="6427F0E4" w14:textId="77777777" w:rsidR="000E4DAC" w:rsidRPr="00941139" w:rsidRDefault="000E4DAC" w:rsidP="000E4DAC">
      <w:pPr>
        <w:pStyle w:val="a4"/>
        <w:numPr>
          <w:ilvl w:val="1"/>
          <w:numId w:val="26"/>
        </w:numPr>
        <w:tabs>
          <w:tab w:val="left" w:pos="851"/>
        </w:tabs>
        <w:spacing w:after="0" w:line="240" w:lineRule="auto"/>
        <w:ind w:left="0" w:firstLine="567"/>
        <w:jc w:val="both"/>
        <w:rPr>
          <w:rFonts w:ascii="Times New Roman" w:eastAsia="Times New Roman" w:hAnsi="Times New Roman" w:cs="Times New Roman"/>
          <w:sz w:val="28"/>
          <w:szCs w:val="28"/>
        </w:rPr>
      </w:pPr>
      <w:r w:rsidRPr="00941139">
        <w:rPr>
          <w:rFonts w:ascii="Times New Roman" w:eastAsia="Times New Roman" w:hAnsi="Times New Roman" w:cs="Times New Roman"/>
          <w:sz w:val="28"/>
          <w:szCs w:val="28"/>
        </w:rPr>
        <w:t>стадія 3 (фінансовий інструмент є кредитно-знеціненим, настання дефолту, очікувані кредитні збитки визнаються за весь строк дії фінансового інструменту).</w:t>
      </w:r>
    </w:p>
    <w:p w14:paraId="26FC432C" w14:textId="38F6FFB8" w:rsidR="000E4DAC" w:rsidRPr="00941139" w:rsidRDefault="00EE12C9" w:rsidP="00EE12C9">
      <w:pPr>
        <w:tabs>
          <w:tab w:val="left" w:pos="567"/>
          <w:tab w:val="left" w:pos="851"/>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Pr>
          <w:rFonts w:ascii="Times New Roman" w:eastAsia="Times New Roman" w:hAnsi="Times New Roman" w:cs="Times New Roman"/>
          <w:sz w:val="28"/>
          <w:szCs w:val="28"/>
          <w:lang w:val="uk-UA"/>
        </w:rPr>
        <w:t xml:space="preserve"> </w:t>
      </w:r>
      <w:r w:rsidR="000E4DAC" w:rsidRPr="00941139">
        <w:rPr>
          <w:rFonts w:ascii="Times New Roman" w:eastAsia="Times New Roman" w:hAnsi="Times New Roman" w:cs="Times New Roman"/>
          <w:sz w:val="28"/>
          <w:szCs w:val="28"/>
        </w:rPr>
        <w:t xml:space="preserve">POCI-активи – це окрема категорія знецінених фінансових активів, що відрізняються від інших методом визнання процентних доходів та очікуваних кредитних збитків, а також які залишаються на обліку за рахунками первісно знецінених активів протягом усього строку дії договору, навіть, коли існують сприятливі зміни в очікуваних кредитних збитках. </w:t>
      </w:r>
    </w:p>
    <w:p w14:paraId="7F89EC93" w14:textId="27FC0659" w:rsidR="00A3505B" w:rsidRPr="00941139" w:rsidRDefault="000E4DAC" w:rsidP="000E4DAC">
      <w:pPr>
        <w:pStyle w:val="a4"/>
        <w:tabs>
          <w:tab w:val="left" w:pos="851"/>
        </w:tabs>
        <w:ind w:left="0" w:firstLine="567"/>
        <w:rPr>
          <w:rFonts w:ascii="Times New Roman" w:eastAsia="Times New Roman" w:hAnsi="Times New Roman" w:cs="Times New Roman"/>
          <w:sz w:val="28"/>
          <w:szCs w:val="28"/>
        </w:rPr>
      </w:pPr>
      <w:r w:rsidRPr="00941139">
        <w:rPr>
          <w:rFonts w:ascii="Times New Roman" w:eastAsia="Times New Roman" w:hAnsi="Times New Roman" w:cs="Times New Roman"/>
          <w:sz w:val="28"/>
          <w:szCs w:val="28"/>
        </w:rPr>
        <w:t>в) Спрощений підхід – це підхід оцінки очікуваних кредитних збитків, який дорівнює очікуваним кредитним збиткам за весь строк дії фінансового активу згідно з фіксованою ставкою резервування в залежності від кількості днів прострочення.</w:t>
      </w:r>
    </w:p>
    <w:p w14:paraId="0A8C4932" w14:textId="77777777" w:rsidR="000E4DAC" w:rsidRPr="00941139" w:rsidRDefault="000E4DAC" w:rsidP="000E4DAC">
      <w:pPr>
        <w:pStyle w:val="a4"/>
        <w:tabs>
          <w:tab w:val="left" w:pos="851"/>
        </w:tabs>
        <w:ind w:left="0" w:firstLine="567"/>
        <w:rPr>
          <w:rFonts w:ascii="Times New Roman" w:hAnsi="Times New Roman"/>
          <w:sz w:val="28"/>
          <w:szCs w:val="28"/>
          <w:highlight w:val="yellow"/>
          <w:lang w:eastAsia="uk-UA"/>
        </w:rPr>
      </w:pPr>
    </w:p>
    <w:p w14:paraId="32BB9010" w14:textId="77777777" w:rsidR="000B7EDC" w:rsidRPr="00941139" w:rsidRDefault="000B7EDC" w:rsidP="000B7EDC">
      <w:pPr>
        <w:pStyle w:val="a4"/>
        <w:numPr>
          <w:ilvl w:val="1"/>
          <w:numId w:val="14"/>
        </w:numPr>
        <w:tabs>
          <w:tab w:val="left" w:pos="1134"/>
        </w:tabs>
        <w:spacing w:after="0" w:line="240" w:lineRule="auto"/>
        <w:ind w:left="0" w:firstLine="567"/>
        <w:jc w:val="both"/>
        <w:rPr>
          <w:rFonts w:ascii="Times New Roman" w:eastAsia="Times New Roman" w:hAnsi="Times New Roman" w:cs="Times New Roman"/>
          <w:strike/>
          <w:sz w:val="28"/>
          <w:szCs w:val="28"/>
          <w:lang w:val="uk-UA" w:eastAsia="uk-UA"/>
        </w:rPr>
      </w:pPr>
      <w:r w:rsidRPr="00941139">
        <w:rPr>
          <w:rFonts w:ascii="Times New Roman" w:eastAsia="Times New Roman" w:hAnsi="Times New Roman" w:cs="Times New Roman"/>
          <w:sz w:val="28"/>
          <w:szCs w:val="28"/>
          <w:lang w:val="uk-UA" w:eastAsia="uk-UA"/>
        </w:rPr>
        <w:t xml:space="preserve">Параметр S031 відображає вид (види) забезпечення активу: </w:t>
      </w:r>
    </w:p>
    <w:p w14:paraId="6092933F" w14:textId="24A38A8D" w:rsidR="000B7EDC" w:rsidRPr="00941139" w:rsidRDefault="000B7EDC" w:rsidP="000B7EDC">
      <w:pPr>
        <w:pStyle w:val="a4"/>
        <w:numPr>
          <w:ilvl w:val="0"/>
          <w:numId w:val="15"/>
        </w:numPr>
        <w:tabs>
          <w:tab w:val="left" w:pos="851"/>
        </w:tabs>
        <w:spacing w:after="0" w:line="240" w:lineRule="auto"/>
        <w:ind w:left="0" w:firstLine="567"/>
        <w:jc w:val="both"/>
        <w:rPr>
          <w:rFonts w:ascii="Times New Roman" w:eastAsia="Times New Roman" w:hAnsi="Times New Roman" w:cs="Times New Roman"/>
          <w:sz w:val="28"/>
          <w:szCs w:val="28"/>
          <w:lang w:val="uk-UA" w:eastAsia="uk-UA"/>
        </w:rPr>
      </w:pPr>
      <w:r w:rsidRPr="00941139">
        <w:rPr>
          <w:rFonts w:ascii="Times New Roman" w:eastAsia="Times New Roman" w:hAnsi="Times New Roman" w:cs="Times New Roman"/>
          <w:sz w:val="28"/>
          <w:szCs w:val="28"/>
          <w:lang w:val="uk-UA" w:eastAsia="uk-UA"/>
        </w:rPr>
        <w:t xml:space="preserve">за показниками  </w:t>
      </w:r>
      <w:r w:rsidR="004A74F8" w:rsidRPr="00941139">
        <w:rPr>
          <w:rFonts w:ascii="Times New Roman" w:eastAsia="Times New Roman" w:hAnsi="Times New Roman" w:cs="Times New Roman"/>
          <w:sz w:val="28"/>
          <w:szCs w:val="28"/>
          <w:lang w:val="uk-UA" w:eastAsia="uk-UA"/>
        </w:rPr>
        <w:t xml:space="preserve">A07F32, A07F52, </w:t>
      </w:r>
      <w:r w:rsidRPr="00941139">
        <w:rPr>
          <w:rFonts w:ascii="Times New Roman" w:eastAsia="Times New Roman" w:hAnsi="Times New Roman" w:cs="Times New Roman"/>
          <w:sz w:val="28"/>
          <w:szCs w:val="28"/>
          <w:lang w:val="uk-UA" w:eastAsia="uk-UA"/>
        </w:rPr>
        <w:t>A07F71, A07F84, A07F82, A07FN1, A07FN2 (за сумою повернення боргу за рахунок інших надходжень) зазначається  вид забезпечення, що надано за активом. Якщо за активом надано декілька видів забезпечення, зазначається вид забезпечення, сума вартості якого за активом є найбільшою (значення параметру дорівнюють 40, 41, 42, 43, 44</w:t>
      </w:r>
      <w:r w:rsidR="00A02233" w:rsidRPr="00941139">
        <w:rPr>
          <w:rFonts w:ascii="Times New Roman" w:eastAsia="Times New Roman" w:hAnsi="Times New Roman" w:cs="Times New Roman"/>
          <w:sz w:val="28"/>
          <w:szCs w:val="28"/>
          <w:lang w:eastAsia="uk-UA"/>
        </w:rPr>
        <w:t>, 46, 48, 49, 98 або 99</w:t>
      </w:r>
      <w:r w:rsidRPr="00941139">
        <w:rPr>
          <w:rFonts w:ascii="Times New Roman" w:eastAsia="Times New Roman" w:hAnsi="Times New Roman" w:cs="Times New Roman"/>
          <w:sz w:val="28"/>
          <w:szCs w:val="28"/>
          <w:lang w:val="uk-UA" w:eastAsia="uk-UA"/>
        </w:rPr>
        <w:t xml:space="preserve">). Якщо вартість кількох видів забезпечення </w:t>
      </w:r>
      <w:r w:rsidRPr="00941139">
        <w:rPr>
          <w:rFonts w:ascii="Times New Roman" w:eastAsia="Times New Roman" w:hAnsi="Times New Roman" w:cs="Times New Roman"/>
          <w:sz w:val="28"/>
          <w:szCs w:val="28"/>
          <w:lang w:val="uk-UA" w:eastAsia="uk-UA"/>
        </w:rPr>
        <w:lastRenderedPageBreak/>
        <w:t>за активом врахована банком в однакових сумах, значення параметра S031 зазначається на розсуд банку</w:t>
      </w:r>
      <w:r w:rsidR="0086627C" w:rsidRPr="00941139">
        <w:rPr>
          <w:rFonts w:ascii="Times New Roman" w:eastAsia="Times New Roman" w:hAnsi="Times New Roman" w:cs="Times New Roman"/>
          <w:sz w:val="28"/>
          <w:szCs w:val="28"/>
          <w:lang w:eastAsia="uk-UA"/>
        </w:rPr>
        <w:t>. Якщо забезпечення за активом не надано, зазначається значення параметру «90. Без забезпечення (бланкові)»</w:t>
      </w:r>
      <w:r w:rsidRPr="00941139">
        <w:rPr>
          <w:rFonts w:ascii="Times New Roman" w:eastAsia="Times New Roman" w:hAnsi="Times New Roman" w:cs="Times New Roman"/>
          <w:sz w:val="28"/>
          <w:szCs w:val="28"/>
          <w:lang w:val="uk-UA" w:eastAsia="uk-UA"/>
        </w:rPr>
        <w:t>;</w:t>
      </w:r>
    </w:p>
    <w:p w14:paraId="7227C521" w14:textId="71F5C37A" w:rsidR="000B7EDC" w:rsidRPr="00941139" w:rsidRDefault="000B7EDC" w:rsidP="000B7EDC">
      <w:pPr>
        <w:pStyle w:val="a4"/>
        <w:numPr>
          <w:ilvl w:val="0"/>
          <w:numId w:val="15"/>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941139">
        <w:rPr>
          <w:rFonts w:ascii="Times New Roman" w:eastAsia="Times New Roman" w:hAnsi="Times New Roman" w:cs="Times New Roman"/>
          <w:sz w:val="28"/>
          <w:szCs w:val="28"/>
          <w:lang w:val="uk-UA" w:eastAsia="uk-UA"/>
        </w:rPr>
        <w:t xml:space="preserve">за показником A07FN2 (в частині рівня покриття боргу заставою) зазначається вид забезпечення за активом, що відповідає переліку прийнятного забезпечення, критеріям та принципам прийнятності, визначеним у Положенні №351 та враховано під час розрахунку банком розміру кредитного ризику. Якщо під час розрахунку банком розміру кредитного ризику враховано декілька видів забезпечення, зазначається сума та код кожного виду забезпечення за активом (значення параметру не можуть дорівнювати </w:t>
      </w:r>
      <w:r w:rsidR="00A02233" w:rsidRPr="00941139">
        <w:rPr>
          <w:rFonts w:ascii="Times New Roman" w:eastAsia="Times New Roman" w:hAnsi="Times New Roman" w:cs="Times New Roman"/>
          <w:sz w:val="28"/>
          <w:szCs w:val="28"/>
          <w:lang w:eastAsia="uk-UA"/>
        </w:rPr>
        <w:t>40, 41, 42, 43, 44, 46, 48, 49, 98, 99</w:t>
      </w:r>
      <w:r w:rsidRPr="00941139">
        <w:rPr>
          <w:rFonts w:ascii="Times New Roman" w:eastAsia="Times New Roman" w:hAnsi="Times New Roman" w:cs="Times New Roman"/>
          <w:sz w:val="28"/>
          <w:szCs w:val="28"/>
          <w:lang w:val="uk-UA" w:eastAsia="uk-UA"/>
        </w:rPr>
        <w:t>).</w:t>
      </w:r>
      <w:r w:rsidRPr="00941139">
        <w:rPr>
          <w:rFonts w:ascii="Times New Roman" w:eastAsia="Times New Roman" w:hAnsi="Times New Roman" w:cs="Times New Roman"/>
          <w:sz w:val="28"/>
          <w:szCs w:val="28"/>
          <w:lang w:eastAsia="uk-UA"/>
        </w:rPr>
        <w:t xml:space="preserve"> </w:t>
      </w:r>
    </w:p>
    <w:p w14:paraId="7AC27CBE" w14:textId="53162B8B" w:rsidR="000B7EDC" w:rsidRPr="00941139" w:rsidRDefault="000B7EDC" w:rsidP="000B7EDC">
      <w:pPr>
        <w:pStyle w:val="a4"/>
        <w:numPr>
          <w:ilvl w:val="0"/>
          <w:numId w:val="15"/>
        </w:numPr>
        <w:tabs>
          <w:tab w:val="left" w:pos="851"/>
        </w:tabs>
        <w:spacing w:after="0" w:line="240" w:lineRule="auto"/>
        <w:ind w:left="0" w:firstLine="709"/>
        <w:jc w:val="both"/>
        <w:rPr>
          <w:rFonts w:ascii="Times New Roman" w:eastAsia="Times New Roman" w:hAnsi="Times New Roman" w:cs="Times New Roman"/>
          <w:sz w:val="28"/>
          <w:szCs w:val="28"/>
          <w:lang w:val="uk-UA" w:eastAsia="uk-UA"/>
        </w:rPr>
      </w:pPr>
      <w:r w:rsidRPr="00941139">
        <w:rPr>
          <w:rFonts w:ascii="Times New Roman" w:eastAsia="Times New Roman" w:hAnsi="Times New Roman" w:cs="Times New Roman"/>
          <w:sz w:val="28"/>
          <w:szCs w:val="28"/>
          <w:lang w:val="uk-UA" w:eastAsia="uk-UA"/>
        </w:rPr>
        <w:t>за показниками A07F31, A07F51, A07F83, A07F81 зазначається значення параметру “#”.</w:t>
      </w:r>
    </w:p>
    <w:p w14:paraId="3958F0B3" w14:textId="77777777" w:rsidR="00942650" w:rsidRPr="00941139" w:rsidRDefault="00942650" w:rsidP="00942650">
      <w:pPr>
        <w:pStyle w:val="a4"/>
        <w:tabs>
          <w:tab w:val="left" w:pos="1134"/>
        </w:tabs>
        <w:spacing w:after="0" w:line="240" w:lineRule="auto"/>
        <w:ind w:left="709"/>
        <w:jc w:val="both"/>
        <w:rPr>
          <w:rFonts w:ascii="Times New Roman" w:eastAsia="Times New Roman" w:hAnsi="Times New Roman" w:cs="Times New Roman"/>
          <w:sz w:val="28"/>
          <w:szCs w:val="28"/>
          <w:lang w:val="uk-UA" w:eastAsia="uk-UA"/>
        </w:rPr>
      </w:pPr>
    </w:p>
    <w:p w14:paraId="17FC2CE9" w14:textId="41558EFA" w:rsidR="00822801" w:rsidRPr="00941139" w:rsidRDefault="00822801" w:rsidP="00822801">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941139">
        <w:rPr>
          <w:rFonts w:ascii="Times New Roman" w:eastAsia="Times New Roman" w:hAnsi="Times New Roman" w:cs="Times New Roman"/>
          <w:sz w:val="28"/>
          <w:szCs w:val="28"/>
          <w:lang w:val="uk-UA" w:eastAsia="uk-UA"/>
        </w:rPr>
        <w:t>Параметр F074 для цілей подання файлу 07X відображає належність контрагента/пов’язаної з банком особи до групи юридичних осіб під спільним контролем або до групи пов’язаних контрагентів з урахуванням вимог Інструкції про порядок регулювання діяльності банків в Україні, затвердженої постановою Правління Національного банку України від 28.08.2001 №368, зі змінами.</w:t>
      </w:r>
    </w:p>
    <w:p w14:paraId="4F915B13" w14:textId="77777777" w:rsidR="00566218" w:rsidRPr="00941139" w:rsidRDefault="00566218" w:rsidP="00566218">
      <w:pPr>
        <w:pStyle w:val="a4"/>
        <w:tabs>
          <w:tab w:val="left" w:pos="1134"/>
        </w:tabs>
        <w:spacing w:after="0" w:line="240" w:lineRule="auto"/>
        <w:ind w:left="567"/>
        <w:jc w:val="both"/>
        <w:rPr>
          <w:rFonts w:ascii="Times New Roman" w:eastAsia="Times New Roman" w:hAnsi="Times New Roman" w:cs="Times New Roman"/>
          <w:sz w:val="28"/>
          <w:szCs w:val="28"/>
          <w:lang w:val="uk-UA" w:eastAsia="uk-UA"/>
        </w:rPr>
      </w:pPr>
    </w:p>
    <w:p w14:paraId="6DF53796" w14:textId="05FA75F3" w:rsidR="00566218" w:rsidRPr="00941139" w:rsidRDefault="00566218" w:rsidP="00DA4A7D">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941139">
        <w:rPr>
          <w:rFonts w:ascii="Times New Roman" w:eastAsia="Times New Roman" w:hAnsi="Times New Roman" w:cs="Times New Roman"/>
          <w:sz w:val="28"/>
          <w:szCs w:val="28"/>
          <w:lang w:eastAsia="uk-UA"/>
        </w:rPr>
        <w:t xml:space="preserve">Параметр S083 відображає код типу оцінки кредитного ризику згідно з Положенням №351. За активами, за якими не здійснюється оцінка кредитного ризику відповідно до Положення № 351, за параметром </w:t>
      </w:r>
      <w:r w:rsidRPr="00941139">
        <w:rPr>
          <w:rFonts w:ascii="Times New Roman" w:eastAsia="Times New Roman" w:hAnsi="Times New Roman" w:cs="Times New Roman"/>
          <w:sz w:val="28"/>
          <w:szCs w:val="28"/>
          <w:lang w:val="en-US" w:eastAsia="uk-UA"/>
        </w:rPr>
        <w:t>S</w:t>
      </w:r>
      <w:r w:rsidRPr="00941139">
        <w:rPr>
          <w:rFonts w:ascii="Times New Roman" w:eastAsia="Times New Roman" w:hAnsi="Times New Roman" w:cs="Times New Roman"/>
          <w:sz w:val="28"/>
          <w:szCs w:val="28"/>
          <w:lang w:eastAsia="uk-UA"/>
        </w:rPr>
        <w:t>083 зазначається значення "#" (розріз відсутній).</w:t>
      </w:r>
    </w:p>
    <w:p w14:paraId="327F28E6" w14:textId="77777777" w:rsidR="000F7EA6" w:rsidRPr="00941139" w:rsidRDefault="000F7EA6" w:rsidP="000F7EA6">
      <w:pPr>
        <w:pStyle w:val="a4"/>
        <w:rPr>
          <w:rFonts w:ascii="Times New Roman" w:eastAsia="Times New Roman" w:hAnsi="Times New Roman" w:cs="Times New Roman"/>
          <w:sz w:val="28"/>
          <w:szCs w:val="28"/>
          <w:lang w:eastAsia="uk-UA"/>
        </w:rPr>
      </w:pPr>
    </w:p>
    <w:p w14:paraId="748BAD96" w14:textId="39358AA7" w:rsidR="000F7EA6" w:rsidRPr="00941139" w:rsidRDefault="000F7EA6" w:rsidP="00DA4A7D">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941139">
        <w:rPr>
          <w:rFonts w:ascii="Times New Roman" w:eastAsia="Times New Roman" w:hAnsi="Times New Roman" w:cs="Times New Roman"/>
          <w:sz w:val="28"/>
          <w:szCs w:val="28"/>
          <w:lang w:val="uk-UA" w:eastAsia="uk-UA"/>
        </w:rPr>
        <w:t>Параметр</w:t>
      </w:r>
      <w:r w:rsidRPr="00941139">
        <w:rPr>
          <w:rFonts w:ascii="Times New Roman" w:hAnsi="Times New Roman" w:cs="Times New Roman"/>
          <w:sz w:val="28"/>
          <w:szCs w:val="28"/>
        </w:rPr>
        <w:t xml:space="preserve"> S190 відображає строк прострочення погашення боргу за фінансовим інструментом, визначений згідно з пунктом 36 Положення № 351. Кількість днів прострочення визначається на звітну дату починаючи з наступного робочого дня за днем, коли не відбулося погашення боргу, у термін, передбачений договором. Якщо будь-який платіж (основна сума або проценти) за борговим фінансовим інструментом є простроченим, увесь фінансовий інструмент у сумі валової балансової вартості визнається простроченим.</w:t>
      </w:r>
    </w:p>
    <w:p w14:paraId="7362576C" w14:textId="77777777" w:rsidR="00566218" w:rsidRPr="00941139" w:rsidRDefault="00566218" w:rsidP="00566218">
      <w:pPr>
        <w:tabs>
          <w:tab w:val="left" w:pos="1134"/>
        </w:tabs>
        <w:spacing w:after="0" w:line="240" w:lineRule="auto"/>
        <w:ind w:left="567"/>
        <w:jc w:val="both"/>
        <w:rPr>
          <w:rFonts w:ascii="Times New Roman" w:eastAsia="Times New Roman" w:hAnsi="Times New Roman" w:cs="Times New Roman"/>
          <w:sz w:val="28"/>
          <w:szCs w:val="28"/>
          <w:lang w:eastAsia="uk-UA"/>
        </w:rPr>
      </w:pPr>
    </w:p>
    <w:p w14:paraId="642020C8" w14:textId="77777777" w:rsidR="00A02E60" w:rsidRPr="00941139" w:rsidRDefault="00A02E60"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941139">
        <w:rPr>
          <w:rFonts w:ascii="Times New Roman" w:hAnsi="Times New Roman" w:cs="Times New Roman"/>
          <w:sz w:val="28"/>
          <w:szCs w:val="28"/>
          <w:lang w:val="uk-UA"/>
        </w:rPr>
        <w:t>Правила формування окремих показників</w:t>
      </w:r>
      <w:r w:rsidR="006D68EC" w:rsidRPr="00941139">
        <w:rPr>
          <w:rFonts w:ascii="Times New Roman" w:hAnsi="Times New Roman" w:cs="Times New Roman"/>
          <w:sz w:val="28"/>
          <w:szCs w:val="28"/>
          <w:lang w:val="uk-UA"/>
        </w:rPr>
        <w:t xml:space="preserve"> </w:t>
      </w:r>
      <w:r w:rsidR="004012C1" w:rsidRPr="00941139">
        <w:rPr>
          <w:rFonts w:ascii="Times New Roman" w:hAnsi="Times New Roman" w:cs="Times New Roman"/>
          <w:sz w:val="28"/>
          <w:szCs w:val="28"/>
          <w:lang w:val="uk-UA"/>
        </w:rPr>
        <w:t>файла 07X.</w:t>
      </w:r>
    </w:p>
    <w:p w14:paraId="3F967771" w14:textId="77777777" w:rsidR="00A02E60" w:rsidRPr="00941139" w:rsidRDefault="00A02E60" w:rsidP="00DB01A4">
      <w:pPr>
        <w:pStyle w:val="a4"/>
        <w:numPr>
          <w:ilvl w:val="1"/>
          <w:numId w:val="2"/>
        </w:numPr>
        <w:tabs>
          <w:tab w:val="left" w:pos="1134"/>
        </w:tabs>
        <w:spacing w:after="0" w:line="240" w:lineRule="auto"/>
        <w:jc w:val="both"/>
        <w:rPr>
          <w:rFonts w:ascii="Times New Roman" w:hAnsi="Times New Roman" w:cs="Times New Roman"/>
          <w:sz w:val="28"/>
          <w:szCs w:val="28"/>
          <w:lang w:val="uk-UA"/>
        </w:rPr>
      </w:pPr>
      <w:r w:rsidRPr="00941139">
        <w:rPr>
          <w:rFonts w:ascii="Times New Roman" w:hAnsi="Times New Roman" w:cs="Times New Roman"/>
          <w:sz w:val="28"/>
          <w:szCs w:val="28"/>
          <w:lang w:val="uk-UA"/>
        </w:rPr>
        <w:t>Показник A07F32</w:t>
      </w:r>
      <w:r w:rsidR="0006089D" w:rsidRPr="00941139">
        <w:rPr>
          <w:rFonts w:ascii="Times New Roman" w:hAnsi="Times New Roman" w:cs="Times New Roman"/>
          <w:sz w:val="28"/>
          <w:szCs w:val="28"/>
          <w:lang w:val="uk-UA"/>
        </w:rPr>
        <w:t xml:space="preserve"> «Сума залишків за борговими цінними паперами»</w:t>
      </w:r>
      <w:r w:rsidRPr="00941139">
        <w:rPr>
          <w:rFonts w:ascii="Times New Roman" w:hAnsi="Times New Roman" w:cs="Times New Roman"/>
          <w:sz w:val="28"/>
          <w:szCs w:val="28"/>
          <w:lang w:val="uk-UA"/>
        </w:rPr>
        <w:t xml:space="preserve">: </w:t>
      </w:r>
    </w:p>
    <w:p w14:paraId="0A70FB47" w14:textId="748608E6" w:rsidR="00547032" w:rsidRPr="00941139" w:rsidRDefault="004012C1" w:rsidP="00DB01A4">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941139">
        <w:rPr>
          <w:rFonts w:ascii="Times New Roman" w:hAnsi="Times New Roman" w:cs="Times New Roman"/>
          <w:sz w:val="28"/>
          <w:szCs w:val="28"/>
          <w:lang w:val="uk-UA"/>
        </w:rPr>
        <w:t>зі з</w:t>
      </w:r>
      <w:r w:rsidR="00951810" w:rsidRPr="00941139">
        <w:rPr>
          <w:rFonts w:ascii="Times New Roman" w:hAnsi="Times New Roman" w:cs="Times New Roman"/>
          <w:sz w:val="28"/>
          <w:szCs w:val="28"/>
          <w:lang w:val="uk-UA"/>
        </w:rPr>
        <w:t xml:space="preserve">наченням параметра F083=11 зазначається </w:t>
      </w:r>
      <w:r w:rsidR="000A46C9" w:rsidRPr="00941139">
        <w:rPr>
          <w:rFonts w:ascii="Times New Roman" w:eastAsia="Times New Roman" w:hAnsi="Times New Roman" w:cs="Times New Roman"/>
          <w:sz w:val="28"/>
          <w:szCs w:val="28"/>
          <w:lang w:eastAsia="uk-UA"/>
        </w:rPr>
        <w:t xml:space="preserve">основна </w:t>
      </w:r>
      <w:r w:rsidR="000A46C9" w:rsidRPr="00941139">
        <w:rPr>
          <w:rFonts w:ascii="Times New Roman" w:eastAsia="Calibri" w:hAnsi="Times New Roman" w:cs="Times New Roman"/>
          <w:sz w:val="28"/>
          <w:szCs w:val="28"/>
        </w:rPr>
        <w:t>сума боргу за активом</w:t>
      </w:r>
      <w:r w:rsidR="00951810" w:rsidRPr="00941139">
        <w:rPr>
          <w:rFonts w:ascii="Times New Roman" w:hAnsi="Times New Roman" w:cs="Times New Roman"/>
          <w:sz w:val="28"/>
          <w:szCs w:val="28"/>
          <w:lang w:val="uk-UA"/>
        </w:rPr>
        <w:t xml:space="preserve">, </w:t>
      </w:r>
      <w:r w:rsidR="00AD3FDB" w:rsidRPr="00941139">
        <w:rPr>
          <w:rFonts w:ascii="Times New Roman" w:hAnsi="Times New Roman" w:cs="Times New Roman"/>
          <w:sz w:val="28"/>
          <w:szCs w:val="28"/>
          <w:lang w:val="uk-UA"/>
        </w:rPr>
        <w:t>що</w:t>
      </w:r>
      <w:r w:rsidR="00951810" w:rsidRPr="00941139">
        <w:rPr>
          <w:rFonts w:ascii="Times New Roman" w:hAnsi="Times New Roman" w:cs="Times New Roman"/>
          <w:sz w:val="28"/>
          <w:szCs w:val="28"/>
          <w:lang w:val="uk-UA"/>
        </w:rPr>
        <w:t xml:space="preserve"> обліковується за такими балансовими рахунками: 1400А, 1401А, 1402А, 1403А,</w:t>
      </w:r>
      <w:r w:rsidR="00124F18" w:rsidRPr="00941139">
        <w:rPr>
          <w:rFonts w:ascii="Times New Roman" w:hAnsi="Times New Roman" w:cs="Times New Roman"/>
          <w:sz w:val="28"/>
          <w:szCs w:val="28"/>
          <w:lang w:val="uk-UA"/>
        </w:rPr>
        <w:t xml:space="preserve"> 1404А,</w:t>
      </w:r>
      <w:r w:rsidR="00951810" w:rsidRPr="00941139">
        <w:rPr>
          <w:rFonts w:ascii="Times New Roman" w:hAnsi="Times New Roman" w:cs="Times New Roman"/>
          <w:sz w:val="28"/>
          <w:szCs w:val="28"/>
          <w:lang w:val="uk-UA"/>
        </w:rPr>
        <w:t xml:space="preserve"> 1410А, 1411А, 1412А, 1413А, </w:t>
      </w:r>
      <w:r w:rsidR="002F001F" w:rsidRPr="00941139">
        <w:rPr>
          <w:rFonts w:ascii="Times New Roman" w:hAnsi="Times New Roman" w:cs="Times New Roman"/>
          <w:sz w:val="28"/>
          <w:szCs w:val="28"/>
          <w:lang w:val="uk-UA"/>
        </w:rPr>
        <w:t xml:space="preserve">1414А, </w:t>
      </w:r>
      <w:r w:rsidR="00951810" w:rsidRPr="00941139">
        <w:rPr>
          <w:rFonts w:ascii="Times New Roman" w:hAnsi="Times New Roman" w:cs="Times New Roman"/>
          <w:sz w:val="28"/>
          <w:szCs w:val="28"/>
          <w:lang w:val="uk-UA"/>
        </w:rPr>
        <w:t>1420А, 1421А, 1422А, 1423А, 1424А, 3010А, 3011А, 3012А, 3013А, 3014А, 3110А, 3111А, 3112А, 3113А, 3114А, 3210А, 3211А, 3212А, 3213А, 3214А</w:t>
      </w:r>
      <w:r w:rsidR="00547032" w:rsidRPr="00941139">
        <w:rPr>
          <w:rFonts w:ascii="Times New Roman" w:hAnsi="Times New Roman" w:cs="Times New Roman"/>
          <w:sz w:val="28"/>
          <w:szCs w:val="28"/>
          <w:lang w:val="uk-UA"/>
        </w:rPr>
        <w:t>;</w:t>
      </w:r>
    </w:p>
    <w:p w14:paraId="2B648260" w14:textId="494C3188" w:rsidR="00547032" w:rsidRPr="00D5542F" w:rsidRDefault="004012C1" w:rsidP="00DB01A4">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941139">
        <w:rPr>
          <w:rFonts w:ascii="Times New Roman" w:hAnsi="Times New Roman" w:cs="Times New Roman"/>
          <w:sz w:val="28"/>
          <w:szCs w:val="28"/>
          <w:lang w:val="uk-UA"/>
        </w:rPr>
        <w:t>зі з</w:t>
      </w:r>
      <w:r w:rsidR="00951810" w:rsidRPr="00941139">
        <w:rPr>
          <w:rFonts w:ascii="Times New Roman" w:hAnsi="Times New Roman" w:cs="Times New Roman"/>
          <w:sz w:val="28"/>
          <w:szCs w:val="28"/>
          <w:lang w:val="uk-UA"/>
        </w:rPr>
        <w:t>наченням параметра F083=12</w:t>
      </w:r>
      <w:r w:rsidR="0066161F" w:rsidRPr="00941139">
        <w:rPr>
          <w:rFonts w:ascii="Times New Roman" w:hAnsi="Times New Roman" w:cs="Times New Roman"/>
          <w:sz w:val="28"/>
          <w:szCs w:val="28"/>
          <w:lang w:val="uk-UA"/>
        </w:rPr>
        <w:t xml:space="preserve"> </w:t>
      </w:r>
      <w:r w:rsidR="00951810" w:rsidRPr="00941139">
        <w:rPr>
          <w:rFonts w:ascii="Times New Roman" w:hAnsi="Times New Roman" w:cs="Times New Roman"/>
          <w:sz w:val="28"/>
          <w:szCs w:val="28"/>
          <w:lang w:val="uk-UA"/>
        </w:rPr>
        <w:t>зазначається сума нарахованих доходів</w:t>
      </w:r>
      <w:r w:rsidR="00056F7F" w:rsidRPr="00941139">
        <w:rPr>
          <w:rFonts w:ascii="Times New Roman" w:hAnsi="Times New Roman" w:cs="Times New Roman"/>
          <w:sz w:val="28"/>
          <w:szCs w:val="28"/>
          <w:lang w:val="uk-UA"/>
        </w:rPr>
        <w:t xml:space="preserve"> </w:t>
      </w:r>
      <w:r w:rsidR="00056F7F" w:rsidRPr="00941139">
        <w:rPr>
          <w:rFonts w:ascii="Times New Roman" w:eastAsia="Calibri" w:hAnsi="Times New Roman" w:cs="Times New Roman"/>
          <w:sz w:val="28"/>
          <w:szCs w:val="28"/>
        </w:rPr>
        <w:t>за основною сумою боргу за активом</w:t>
      </w:r>
      <w:r w:rsidR="00951810" w:rsidRPr="00941139">
        <w:rPr>
          <w:rFonts w:ascii="Times New Roman" w:hAnsi="Times New Roman" w:cs="Times New Roman"/>
          <w:sz w:val="28"/>
          <w:szCs w:val="28"/>
          <w:lang w:val="uk-UA"/>
        </w:rPr>
        <w:t xml:space="preserve">, </w:t>
      </w:r>
      <w:r w:rsidR="00593EAA" w:rsidRPr="00941139">
        <w:rPr>
          <w:rFonts w:ascii="Times New Roman" w:hAnsi="Times New Roman" w:cs="Times New Roman"/>
          <w:sz w:val="28"/>
          <w:szCs w:val="28"/>
          <w:lang w:val="uk-UA"/>
        </w:rPr>
        <w:t>що</w:t>
      </w:r>
      <w:r w:rsidR="00951810" w:rsidRPr="00941139">
        <w:rPr>
          <w:rFonts w:ascii="Times New Roman" w:hAnsi="Times New Roman" w:cs="Times New Roman"/>
          <w:sz w:val="28"/>
          <w:szCs w:val="28"/>
          <w:lang w:val="uk-UA"/>
        </w:rPr>
        <w:t xml:space="preserve"> обліковується за </w:t>
      </w:r>
      <w:r w:rsidR="00951810" w:rsidRPr="00D5542F">
        <w:rPr>
          <w:rFonts w:ascii="Times New Roman" w:hAnsi="Times New Roman" w:cs="Times New Roman"/>
          <w:sz w:val="28"/>
          <w:szCs w:val="28"/>
          <w:lang w:val="uk-UA"/>
        </w:rPr>
        <w:t>такими балансовими рахунками: 1408А, 1418А, 1428А, 3</w:t>
      </w:r>
      <w:r w:rsidR="000C1C28" w:rsidRPr="00D5542F">
        <w:rPr>
          <w:rFonts w:ascii="Times New Roman" w:hAnsi="Times New Roman" w:cs="Times New Roman"/>
          <w:sz w:val="28"/>
          <w:szCs w:val="28"/>
          <w:lang w:val="uk-UA"/>
        </w:rPr>
        <w:t>01</w:t>
      </w:r>
      <w:r w:rsidR="00951810" w:rsidRPr="00D5542F">
        <w:rPr>
          <w:rFonts w:ascii="Times New Roman" w:hAnsi="Times New Roman" w:cs="Times New Roman"/>
          <w:sz w:val="28"/>
          <w:szCs w:val="28"/>
          <w:lang w:val="uk-UA"/>
        </w:rPr>
        <w:t>8А, 3118А, 3218А</w:t>
      </w:r>
      <w:r w:rsidR="00547032" w:rsidRPr="00D5542F">
        <w:rPr>
          <w:rFonts w:ascii="Times New Roman" w:hAnsi="Times New Roman" w:cs="Times New Roman"/>
          <w:sz w:val="28"/>
          <w:szCs w:val="28"/>
          <w:lang w:val="uk-UA"/>
        </w:rPr>
        <w:t xml:space="preserve">; </w:t>
      </w:r>
    </w:p>
    <w:p w14:paraId="49EA5D77" w14:textId="665F063B" w:rsidR="008A41C8" w:rsidRPr="00D5542F" w:rsidRDefault="004012C1" w:rsidP="00DB01A4">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lastRenderedPageBreak/>
        <w:t>зі з</w:t>
      </w:r>
      <w:r w:rsidR="00951810" w:rsidRPr="00D5542F">
        <w:rPr>
          <w:rFonts w:ascii="Times New Roman" w:hAnsi="Times New Roman" w:cs="Times New Roman"/>
          <w:sz w:val="28"/>
          <w:szCs w:val="28"/>
          <w:lang w:val="uk-UA"/>
        </w:rPr>
        <w:t xml:space="preserve">наченням параметра F083=10 зазначається </w:t>
      </w:r>
      <w:r w:rsidR="0008106E" w:rsidRPr="00D5542F">
        <w:rPr>
          <w:rFonts w:ascii="Times New Roman" w:eastAsia="Times New Roman" w:hAnsi="Times New Roman" w:cs="Times New Roman"/>
          <w:sz w:val="28"/>
          <w:szCs w:val="28"/>
          <w:lang w:val="uk-UA" w:eastAsia="uk-UA"/>
        </w:rPr>
        <w:t xml:space="preserve">сума </w:t>
      </w:r>
      <w:r w:rsidR="00056F7F" w:rsidRPr="00D5542F">
        <w:rPr>
          <w:rFonts w:ascii="Times New Roman" w:eastAsia="Times New Roman" w:hAnsi="Times New Roman" w:cs="Times New Roman"/>
          <w:sz w:val="28"/>
          <w:szCs w:val="28"/>
          <w:lang w:val="uk-UA" w:eastAsia="uk-UA"/>
        </w:rPr>
        <w:t>дисконт</w:t>
      </w:r>
      <w:r w:rsidR="0008106E" w:rsidRPr="00D5542F">
        <w:rPr>
          <w:rFonts w:ascii="Times New Roman" w:eastAsia="Times New Roman" w:hAnsi="Times New Roman" w:cs="Times New Roman"/>
          <w:sz w:val="28"/>
          <w:szCs w:val="28"/>
          <w:lang w:val="uk-UA" w:eastAsia="uk-UA"/>
        </w:rPr>
        <w:t>у</w:t>
      </w:r>
      <w:r w:rsidR="00056F7F" w:rsidRPr="00D5542F">
        <w:rPr>
          <w:rFonts w:ascii="Times New Roman" w:eastAsia="Times New Roman" w:hAnsi="Times New Roman" w:cs="Times New Roman"/>
          <w:sz w:val="28"/>
          <w:szCs w:val="28"/>
          <w:lang w:val="uk-UA" w:eastAsia="uk-UA"/>
        </w:rPr>
        <w:t>/премі</w:t>
      </w:r>
      <w:r w:rsidR="0008106E" w:rsidRPr="00D5542F">
        <w:rPr>
          <w:rFonts w:ascii="Times New Roman" w:eastAsia="Times New Roman" w:hAnsi="Times New Roman" w:cs="Times New Roman"/>
          <w:sz w:val="28"/>
          <w:szCs w:val="28"/>
          <w:lang w:val="uk-UA" w:eastAsia="uk-UA"/>
        </w:rPr>
        <w:t>ї</w:t>
      </w:r>
      <w:r w:rsidR="00056F7F" w:rsidRPr="00D5542F">
        <w:rPr>
          <w:rFonts w:ascii="Times New Roman" w:eastAsia="Times New Roman" w:hAnsi="Times New Roman" w:cs="Times New Roman"/>
          <w:sz w:val="28"/>
          <w:szCs w:val="28"/>
          <w:lang w:val="uk-UA" w:eastAsia="uk-UA"/>
        </w:rPr>
        <w:t>,</w:t>
      </w:r>
      <w:r w:rsidR="00056F7F" w:rsidRPr="00D5542F">
        <w:rPr>
          <w:lang w:val="uk-UA"/>
        </w:rPr>
        <w:t xml:space="preserve"> </w:t>
      </w:r>
      <w:r w:rsidR="00056F7F" w:rsidRPr="00D5542F">
        <w:rPr>
          <w:rFonts w:ascii="Times New Roman" w:eastAsia="Times New Roman" w:hAnsi="Times New Roman" w:cs="Times New Roman"/>
          <w:sz w:val="28"/>
          <w:szCs w:val="28"/>
          <w:lang w:val="uk-UA" w:eastAsia="uk-UA"/>
        </w:rPr>
        <w:t>крім очікуваних кредитних збитків</w:t>
      </w:r>
      <w:r w:rsidR="008D058D" w:rsidRPr="00D5542F">
        <w:rPr>
          <w:rFonts w:ascii="Times New Roman" w:hAnsi="Times New Roman" w:cs="Times New Roman"/>
          <w:sz w:val="28"/>
          <w:szCs w:val="28"/>
          <w:lang w:val="uk-UA"/>
        </w:rPr>
        <w:t>,</w:t>
      </w:r>
      <w:r w:rsidR="00951810" w:rsidRPr="00D5542F">
        <w:rPr>
          <w:rFonts w:ascii="Times New Roman" w:hAnsi="Times New Roman" w:cs="Times New Roman"/>
          <w:sz w:val="28"/>
          <w:szCs w:val="28"/>
          <w:lang w:val="uk-UA"/>
        </w:rPr>
        <w:t xml:space="preserve"> </w:t>
      </w:r>
      <w:r w:rsidR="008D058D" w:rsidRPr="00D5542F">
        <w:rPr>
          <w:rFonts w:ascii="Times New Roman" w:eastAsia="Times New Roman" w:hAnsi="Times New Roman" w:cs="Times New Roman"/>
          <w:sz w:val="28"/>
          <w:szCs w:val="28"/>
          <w:lang w:val="uk-UA" w:eastAsia="uk-UA"/>
        </w:rPr>
        <w:t>що обліковується за такими балансовими рахунками (для яких R013=</w:t>
      </w:r>
      <w:r w:rsidR="00951810" w:rsidRPr="00D5542F">
        <w:rPr>
          <w:rFonts w:ascii="Times New Roman" w:hAnsi="Times New Roman" w:cs="Times New Roman"/>
          <w:sz w:val="28"/>
          <w:szCs w:val="28"/>
          <w:lang w:val="uk-UA"/>
        </w:rPr>
        <w:t>5): 1406АП, 1416АП, 1426АП, 3016АП, 3116АП, 3216АП</w:t>
      </w:r>
      <w:r w:rsidR="008A41C8" w:rsidRPr="00D5542F">
        <w:rPr>
          <w:rFonts w:ascii="Times New Roman" w:hAnsi="Times New Roman" w:cs="Times New Roman"/>
          <w:sz w:val="28"/>
          <w:szCs w:val="28"/>
          <w:lang w:val="uk-UA"/>
        </w:rPr>
        <w:t>;</w:t>
      </w:r>
    </w:p>
    <w:p w14:paraId="3F1067BC" w14:textId="0BEC2C21" w:rsidR="006D68EC" w:rsidRPr="00D5542F" w:rsidRDefault="004012C1" w:rsidP="00DA4A7D">
      <w:pPr>
        <w:pStyle w:val="a4"/>
        <w:numPr>
          <w:ilvl w:val="0"/>
          <w:numId w:val="19"/>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6D68EC" w:rsidRPr="00D5542F">
        <w:rPr>
          <w:rFonts w:ascii="Times New Roman" w:hAnsi="Times New Roman" w:cs="Times New Roman"/>
          <w:sz w:val="28"/>
          <w:szCs w:val="28"/>
          <w:lang w:val="uk-UA"/>
        </w:rPr>
        <w:t xml:space="preserve">наченням параметра F083=19 зазначається </w:t>
      </w:r>
      <w:r w:rsidR="000E0662" w:rsidRPr="00D5542F">
        <w:rPr>
          <w:rFonts w:ascii="Times New Roman" w:hAnsi="Times New Roman" w:cs="Times New Roman"/>
          <w:sz w:val="28"/>
          <w:szCs w:val="28"/>
          <w:lang w:val="uk-UA"/>
        </w:rPr>
        <w:t>сума</w:t>
      </w:r>
      <w:r w:rsidR="007335E5" w:rsidRPr="00D5542F">
        <w:rPr>
          <w:rFonts w:ascii="Times New Roman" w:hAnsi="Times New Roman" w:cs="Times New Roman"/>
          <w:sz w:val="28"/>
          <w:szCs w:val="28"/>
          <w:lang w:val="uk-UA"/>
        </w:rPr>
        <w:t xml:space="preserve"> дооцінки</w:t>
      </w:r>
      <w:r w:rsidR="006D68EC" w:rsidRPr="00D5542F">
        <w:rPr>
          <w:rFonts w:ascii="Times New Roman" w:hAnsi="Times New Roman" w:cs="Times New Roman"/>
          <w:sz w:val="28"/>
          <w:szCs w:val="28"/>
          <w:lang w:val="uk-UA"/>
        </w:rPr>
        <w:t xml:space="preserve">, </w:t>
      </w:r>
      <w:r w:rsidR="000E0662" w:rsidRPr="00D5542F">
        <w:rPr>
          <w:rFonts w:ascii="Times New Roman" w:hAnsi="Times New Roman" w:cs="Times New Roman"/>
          <w:sz w:val="28"/>
          <w:szCs w:val="28"/>
          <w:lang w:val="uk-UA"/>
        </w:rPr>
        <w:t>що</w:t>
      </w:r>
      <w:r w:rsidR="006D68EC" w:rsidRPr="00D5542F">
        <w:rPr>
          <w:rFonts w:ascii="Times New Roman" w:hAnsi="Times New Roman" w:cs="Times New Roman"/>
          <w:sz w:val="28"/>
          <w:szCs w:val="28"/>
          <w:lang w:val="uk-UA"/>
        </w:rPr>
        <w:t xml:space="preserve"> обліковується за такими балансовими рахунками: 1405А, 1415А, 3015А, 3115А;</w:t>
      </w:r>
    </w:p>
    <w:p w14:paraId="73687867" w14:textId="618FB3A2" w:rsidR="006D68EC" w:rsidRPr="00D5542F" w:rsidRDefault="004012C1" w:rsidP="0021520E">
      <w:pPr>
        <w:pStyle w:val="a4"/>
        <w:numPr>
          <w:ilvl w:val="0"/>
          <w:numId w:val="19"/>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6D68EC" w:rsidRPr="00D5542F">
        <w:rPr>
          <w:rFonts w:ascii="Times New Roman" w:hAnsi="Times New Roman" w:cs="Times New Roman"/>
          <w:sz w:val="28"/>
          <w:szCs w:val="28"/>
          <w:lang w:val="uk-UA"/>
        </w:rPr>
        <w:t xml:space="preserve">наченням параметра </w:t>
      </w:r>
      <w:r w:rsidR="00B31E39" w:rsidRPr="00D5542F">
        <w:rPr>
          <w:rFonts w:ascii="Times New Roman" w:hAnsi="Times New Roman" w:cs="Times New Roman"/>
          <w:sz w:val="28"/>
          <w:szCs w:val="28"/>
          <w:lang w:val="uk-UA"/>
        </w:rPr>
        <w:t xml:space="preserve">F083=41 </w:t>
      </w:r>
      <w:r w:rsidR="006D68EC" w:rsidRPr="00D5542F">
        <w:rPr>
          <w:rFonts w:ascii="Times New Roman" w:hAnsi="Times New Roman" w:cs="Times New Roman"/>
          <w:sz w:val="28"/>
          <w:szCs w:val="28"/>
          <w:lang w:val="uk-UA"/>
        </w:rPr>
        <w:t>зазнача</w:t>
      </w:r>
      <w:r w:rsidR="00B31E39" w:rsidRPr="00D5542F">
        <w:rPr>
          <w:rFonts w:ascii="Times New Roman" w:hAnsi="Times New Roman" w:cs="Times New Roman"/>
          <w:sz w:val="28"/>
          <w:szCs w:val="28"/>
          <w:lang w:val="uk-UA"/>
        </w:rPr>
        <w:t>є</w:t>
      </w:r>
      <w:r w:rsidR="006D68EC" w:rsidRPr="00D5542F">
        <w:rPr>
          <w:rFonts w:ascii="Times New Roman" w:hAnsi="Times New Roman" w:cs="Times New Roman"/>
          <w:sz w:val="28"/>
          <w:szCs w:val="28"/>
          <w:lang w:val="uk-UA"/>
        </w:rPr>
        <w:t xml:space="preserve">ться </w:t>
      </w:r>
      <w:r w:rsidR="00355E47" w:rsidRPr="00D5542F">
        <w:rPr>
          <w:rFonts w:ascii="Times New Roman" w:hAnsi="Times New Roman" w:cs="Times New Roman"/>
          <w:sz w:val="28"/>
          <w:szCs w:val="28"/>
          <w:lang w:val="uk-UA"/>
        </w:rPr>
        <w:t>розмір</w:t>
      </w:r>
      <w:r w:rsidR="00564475" w:rsidRPr="00D5542F">
        <w:rPr>
          <w:rFonts w:ascii="Times New Roman" w:hAnsi="Times New Roman" w:cs="Times New Roman"/>
          <w:sz w:val="28"/>
          <w:szCs w:val="28"/>
          <w:lang w:val="uk-UA"/>
        </w:rPr>
        <w:t xml:space="preserve"> </w:t>
      </w:r>
      <w:r w:rsidR="009F40F7" w:rsidRPr="00D5542F">
        <w:rPr>
          <w:rFonts w:ascii="Times New Roman" w:eastAsia="Times New Roman" w:hAnsi="Times New Roman" w:cs="Times New Roman"/>
          <w:sz w:val="28"/>
          <w:szCs w:val="28"/>
          <w:lang w:eastAsia="uk-UA"/>
        </w:rPr>
        <w:t>очікуван</w:t>
      </w:r>
      <w:r w:rsidR="00564475" w:rsidRPr="00D5542F">
        <w:rPr>
          <w:rFonts w:ascii="Times New Roman" w:eastAsia="Times New Roman" w:hAnsi="Times New Roman" w:cs="Times New Roman"/>
          <w:sz w:val="28"/>
          <w:szCs w:val="28"/>
          <w:lang w:val="uk-UA" w:eastAsia="uk-UA"/>
        </w:rPr>
        <w:t>их</w:t>
      </w:r>
      <w:r w:rsidR="009F40F7" w:rsidRPr="00D5542F">
        <w:rPr>
          <w:rFonts w:ascii="Times New Roman" w:eastAsia="Times New Roman" w:hAnsi="Times New Roman" w:cs="Times New Roman"/>
          <w:sz w:val="28"/>
          <w:szCs w:val="28"/>
          <w:lang w:eastAsia="uk-UA"/>
        </w:rPr>
        <w:t xml:space="preserve"> кредитн</w:t>
      </w:r>
      <w:r w:rsidR="00564475" w:rsidRPr="00D5542F">
        <w:rPr>
          <w:rFonts w:ascii="Times New Roman" w:eastAsia="Times New Roman" w:hAnsi="Times New Roman" w:cs="Times New Roman"/>
          <w:sz w:val="28"/>
          <w:szCs w:val="28"/>
          <w:lang w:val="uk-UA" w:eastAsia="uk-UA"/>
        </w:rPr>
        <w:t>их</w:t>
      </w:r>
      <w:r w:rsidR="009F40F7" w:rsidRPr="00D5542F">
        <w:rPr>
          <w:rFonts w:ascii="Times New Roman" w:eastAsia="Times New Roman" w:hAnsi="Times New Roman" w:cs="Times New Roman"/>
          <w:sz w:val="28"/>
          <w:szCs w:val="28"/>
          <w:lang w:eastAsia="uk-UA"/>
        </w:rPr>
        <w:t xml:space="preserve"> збитк</w:t>
      </w:r>
      <w:r w:rsidR="00564475" w:rsidRPr="00D5542F">
        <w:rPr>
          <w:rFonts w:ascii="Times New Roman" w:eastAsia="Times New Roman" w:hAnsi="Times New Roman" w:cs="Times New Roman"/>
          <w:sz w:val="28"/>
          <w:szCs w:val="28"/>
          <w:lang w:val="uk-UA" w:eastAsia="uk-UA"/>
        </w:rPr>
        <w:t>ів</w:t>
      </w:r>
      <w:r w:rsidR="009F40F7" w:rsidRPr="00D5542F">
        <w:rPr>
          <w:rFonts w:ascii="Times New Roman" w:eastAsia="Times New Roman" w:hAnsi="Times New Roman" w:cs="Times New Roman"/>
          <w:sz w:val="28"/>
          <w:szCs w:val="28"/>
          <w:lang w:eastAsia="uk-UA"/>
        </w:rPr>
        <w:t>, які відображаються на рахунках дисконтів в аналітичному обліку за складовою  R013=</w:t>
      </w:r>
      <w:r w:rsidR="00491A89" w:rsidRPr="00D5542F">
        <w:rPr>
          <w:rFonts w:ascii="Times New Roman" w:eastAsia="Times New Roman" w:hAnsi="Times New Roman" w:cs="Times New Roman"/>
          <w:sz w:val="28"/>
          <w:szCs w:val="28"/>
          <w:lang w:val="uk-UA" w:eastAsia="uk-UA"/>
        </w:rPr>
        <w:t>1,</w:t>
      </w:r>
      <w:r w:rsidR="009F40F7" w:rsidRPr="00D5542F">
        <w:rPr>
          <w:rFonts w:ascii="Times New Roman" w:eastAsia="Times New Roman" w:hAnsi="Times New Roman" w:cs="Times New Roman"/>
          <w:sz w:val="28"/>
          <w:szCs w:val="28"/>
          <w:lang w:eastAsia="uk-UA"/>
        </w:rPr>
        <w:t>2,3,4 параметра R110</w:t>
      </w:r>
      <w:r w:rsidR="002F07C1" w:rsidRPr="00D5542F">
        <w:rPr>
          <w:rFonts w:ascii="Times New Roman" w:eastAsia="Times New Roman" w:hAnsi="Times New Roman" w:cs="Times New Roman"/>
          <w:sz w:val="28"/>
          <w:szCs w:val="28"/>
          <w:lang w:eastAsia="uk-UA"/>
        </w:rPr>
        <w:t xml:space="preserve"> за такими балансовими рахунками</w:t>
      </w:r>
      <w:r w:rsidR="006D68EC" w:rsidRPr="00D5542F">
        <w:rPr>
          <w:rFonts w:ascii="Times New Roman" w:hAnsi="Times New Roman" w:cs="Times New Roman"/>
          <w:sz w:val="28"/>
          <w:szCs w:val="28"/>
          <w:lang w:val="uk-UA"/>
        </w:rPr>
        <w:t>: 1406П, 1416П, 1426П, 3016П, 3116П</w:t>
      </w:r>
      <w:r w:rsidR="00E56D32" w:rsidRPr="00D5542F">
        <w:rPr>
          <w:rFonts w:ascii="Times New Roman" w:hAnsi="Times New Roman" w:cs="Times New Roman"/>
          <w:sz w:val="28"/>
          <w:szCs w:val="28"/>
          <w:lang w:val="uk-UA"/>
        </w:rPr>
        <w:t>, 3216П</w:t>
      </w:r>
      <w:r w:rsidR="006D68EC" w:rsidRPr="00D5542F">
        <w:rPr>
          <w:rFonts w:ascii="Times New Roman" w:hAnsi="Times New Roman" w:cs="Times New Roman"/>
          <w:sz w:val="28"/>
          <w:szCs w:val="28"/>
          <w:lang w:val="uk-UA"/>
        </w:rPr>
        <w:t>;</w:t>
      </w:r>
    </w:p>
    <w:p w14:paraId="09DFF0D9" w14:textId="77777777" w:rsidR="00951810" w:rsidRPr="00D5542F" w:rsidRDefault="004012C1" w:rsidP="0021520E">
      <w:pPr>
        <w:pStyle w:val="a4"/>
        <w:numPr>
          <w:ilvl w:val="0"/>
          <w:numId w:val="19"/>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951810" w:rsidRPr="00D5542F">
        <w:rPr>
          <w:rFonts w:ascii="Times New Roman" w:hAnsi="Times New Roman" w:cs="Times New Roman"/>
          <w:sz w:val="28"/>
          <w:szCs w:val="28"/>
          <w:lang w:val="uk-UA"/>
        </w:rPr>
        <w:t>наченням параметра F083=4</w:t>
      </w:r>
      <w:r w:rsidR="006D68EC" w:rsidRPr="00D5542F">
        <w:rPr>
          <w:rFonts w:ascii="Times New Roman" w:hAnsi="Times New Roman" w:cs="Times New Roman"/>
          <w:sz w:val="28"/>
          <w:szCs w:val="28"/>
          <w:lang w:val="uk-UA"/>
        </w:rPr>
        <w:t>9</w:t>
      </w:r>
      <w:r w:rsidR="00951810" w:rsidRPr="00D5542F">
        <w:rPr>
          <w:rFonts w:ascii="Times New Roman" w:hAnsi="Times New Roman" w:cs="Times New Roman"/>
          <w:sz w:val="28"/>
          <w:szCs w:val="28"/>
          <w:lang w:val="uk-UA"/>
        </w:rPr>
        <w:t xml:space="preserve"> зазначається</w:t>
      </w:r>
      <w:r w:rsidR="006D68EC" w:rsidRPr="00D5542F">
        <w:rPr>
          <w:rFonts w:ascii="Times New Roman" w:hAnsi="Times New Roman" w:cs="Times New Roman"/>
          <w:sz w:val="28"/>
          <w:szCs w:val="28"/>
          <w:lang w:val="uk-UA"/>
        </w:rPr>
        <w:t xml:space="preserve"> </w:t>
      </w:r>
      <w:r w:rsidR="00951810" w:rsidRPr="00D5542F">
        <w:rPr>
          <w:rFonts w:ascii="Times New Roman" w:hAnsi="Times New Roman" w:cs="Times New Roman"/>
          <w:sz w:val="28"/>
          <w:szCs w:val="28"/>
          <w:lang w:val="uk-UA"/>
        </w:rPr>
        <w:t xml:space="preserve">розмір уцінки, що обліковується за такими балансовими рахунками: 1405П, 1415П, </w:t>
      </w:r>
      <w:r w:rsidR="008A41C8" w:rsidRPr="00D5542F">
        <w:rPr>
          <w:rFonts w:ascii="Times New Roman" w:hAnsi="Times New Roman" w:cs="Times New Roman"/>
          <w:sz w:val="28"/>
          <w:szCs w:val="28"/>
          <w:lang w:val="uk-UA"/>
        </w:rPr>
        <w:t xml:space="preserve">3015П, </w:t>
      </w:r>
      <w:r w:rsidR="006D68EC" w:rsidRPr="00D5542F">
        <w:rPr>
          <w:rFonts w:ascii="Times New Roman" w:hAnsi="Times New Roman" w:cs="Times New Roman"/>
          <w:sz w:val="28"/>
          <w:szCs w:val="28"/>
          <w:lang w:val="uk-UA"/>
        </w:rPr>
        <w:t>3115П</w:t>
      </w:r>
      <w:r w:rsidR="00951810" w:rsidRPr="00D5542F">
        <w:rPr>
          <w:rFonts w:ascii="Times New Roman" w:hAnsi="Times New Roman" w:cs="Times New Roman"/>
          <w:sz w:val="28"/>
          <w:szCs w:val="28"/>
          <w:lang w:val="uk-UA"/>
        </w:rPr>
        <w:t>.</w:t>
      </w:r>
    </w:p>
    <w:p w14:paraId="4F4CD066" w14:textId="77777777" w:rsidR="009F40F7" w:rsidRPr="00D5542F" w:rsidRDefault="009F40F7" w:rsidP="009F40F7">
      <w:pPr>
        <w:pStyle w:val="a4"/>
        <w:tabs>
          <w:tab w:val="left" w:pos="851"/>
        </w:tabs>
        <w:spacing w:line="240" w:lineRule="auto"/>
        <w:ind w:left="567"/>
        <w:jc w:val="both"/>
        <w:rPr>
          <w:rFonts w:ascii="Times New Roman" w:hAnsi="Times New Roman" w:cs="Times New Roman"/>
          <w:sz w:val="28"/>
          <w:szCs w:val="28"/>
          <w:lang w:val="uk-UA"/>
        </w:rPr>
      </w:pPr>
    </w:p>
    <w:p w14:paraId="6F2757D2" w14:textId="5666ED18" w:rsidR="008A41C8" w:rsidRPr="00D5542F" w:rsidRDefault="00A02E60" w:rsidP="00FC3F57">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A07F82</w:t>
      </w:r>
      <w:r w:rsidR="00FC3F57" w:rsidRPr="00D5542F">
        <w:rPr>
          <w:rFonts w:ascii="Times New Roman" w:hAnsi="Times New Roman" w:cs="Times New Roman"/>
          <w:sz w:val="28"/>
          <w:szCs w:val="28"/>
        </w:rPr>
        <w:t xml:space="preserve"> </w:t>
      </w:r>
      <w:r w:rsidR="00FC3F57" w:rsidRPr="00D5542F">
        <w:rPr>
          <w:rFonts w:ascii="Times New Roman" w:hAnsi="Times New Roman" w:cs="Times New Roman"/>
          <w:sz w:val="28"/>
          <w:szCs w:val="28"/>
          <w:lang w:val="uk-UA"/>
        </w:rPr>
        <w:t>«</w:t>
      </w:r>
      <w:r w:rsidR="00FC3F57" w:rsidRPr="00D5542F">
        <w:rPr>
          <w:rFonts w:ascii="Times New Roman" w:hAnsi="Times New Roman" w:cs="Times New Roman"/>
          <w:sz w:val="28"/>
          <w:szCs w:val="28"/>
        </w:rPr>
        <w:t>Сума залишків  за резервами під заборгованість за борговими цінними паперами та резервами за іншою дебіторською заборгованістю</w:t>
      </w:r>
      <w:r w:rsidR="00FC3F57"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w:t>
      </w:r>
      <w:r w:rsidR="009A146A" w:rsidRPr="00D5542F">
        <w:rPr>
          <w:rFonts w:ascii="Times New Roman" w:hAnsi="Times New Roman" w:cs="Times New Roman"/>
          <w:sz w:val="28"/>
          <w:szCs w:val="28"/>
          <w:lang w:val="uk-UA"/>
        </w:rPr>
        <w:t xml:space="preserve"> з</w:t>
      </w:r>
      <w:r w:rsidR="008A41C8" w:rsidRPr="00D5542F">
        <w:rPr>
          <w:rFonts w:ascii="Times New Roman" w:hAnsi="Times New Roman" w:cs="Times New Roman"/>
          <w:sz w:val="28"/>
          <w:szCs w:val="28"/>
          <w:lang w:val="uk-UA"/>
        </w:rPr>
        <w:t xml:space="preserve">і значенням параметра F083=40 зазначається </w:t>
      </w:r>
      <w:r w:rsidR="000E0662" w:rsidRPr="00D5542F">
        <w:rPr>
          <w:rFonts w:ascii="Times New Roman" w:eastAsia="Times New Roman" w:hAnsi="Times New Roman" w:cs="Times New Roman"/>
          <w:sz w:val="28"/>
          <w:szCs w:val="28"/>
          <w:lang w:val="uk-UA" w:eastAsia="uk-UA"/>
        </w:rPr>
        <w:t>розмір</w:t>
      </w:r>
      <w:r w:rsidR="002A6640" w:rsidRPr="00D5542F">
        <w:rPr>
          <w:rFonts w:ascii="Times New Roman" w:eastAsia="Times New Roman" w:hAnsi="Times New Roman" w:cs="Times New Roman"/>
          <w:sz w:val="28"/>
          <w:szCs w:val="28"/>
          <w:lang w:eastAsia="uk-UA"/>
        </w:rPr>
        <w:t xml:space="preserve"> резерву за активами </w:t>
      </w:r>
      <w:r w:rsidR="006C1EDD" w:rsidRPr="00D5542F">
        <w:rPr>
          <w:rFonts w:ascii="Times New Roman" w:hAnsi="Times New Roman" w:cs="Times New Roman"/>
          <w:sz w:val="28"/>
          <w:szCs w:val="28"/>
          <w:lang w:val="uk-UA"/>
        </w:rPr>
        <w:t xml:space="preserve">згідно з МСФЗ, що обліковується </w:t>
      </w:r>
      <w:r w:rsidR="00FC3F57" w:rsidRPr="00D5542F">
        <w:rPr>
          <w:rFonts w:ascii="Times New Roman" w:hAnsi="Times New Roman" w:cs="Times New Roman"/>
          <w:sz w:val="28"/>
          <w:szCs w:val="28"/>
          <w:lang w:val="uk-UA"/>
        </w:rPr>
        <w:t>за такими балансовими рахунками</w:t>
      </w:r>
      <w:r w:rsidR="008A41C8" w:rsidRPr="00D5542F">
        <w:rPr>
          <w:rFonts w:ascii="Times New Roman" w:hAnsi="Times New Roman" w:cs="Times New Roman"/>
          <w:sz w:val="28"/>
          <w:szCs w:val="28"/>
          <w:lang w:val="uk-UA"/>
        </w:rPr>
        <w:t>: 1419КА, 1429КА, 3119КА, 3219КА</w:t>
      </w:r>
      <w:r w:rsidR="006C1EDD" w:rsidRPr="00D5542F">
        <w:rPr>
          <w:rFonts w:ascii="Times New Roman" w:hAnsi="Times New Roman" w:cs="Times New Roman"/>
          <w:sz w:val="28"/>
          <w:szCs w:val="28"/>
          <w:lang w:val="uk-UA"/>
        </w:rPr>
        <w:t xml:space="preserve">, 1890КА, 2890КА, </w:t>
      </w:r>
      <w:r w:rsidR="007E027C" w:rsidRPr="00D5542F">
        <w:rPr>
          <w:rFonts w:ascii="Times New Roman" w:hAnsi="Times New Roman" w:cs="Times New Roman"/>
          <w:sz w:val="28"/>
          <w:szCs w:val="28"/>
          <w:lang w:val="uk-UA"/>
        </w:rPr>
        <w:t xml:space="preserve">3590КА, </w:t>
      </w:r>
      <w:r w:rsidR="006C1EDD" w:rsidRPr="00D5542F">
        <w:rPr>
          <w:rFonts w:ascii="Times New Roman" w:hAnsi="Times New Roman" w:cs="Times New Roman"/>
          <w:sz w:val="28"/>
          <w:szCs w:val="28"/>
          <w:lang w:val="uk-UA"/>
        </w:rPr>
        <w:t>3599КА</w:t>
      </w:r>
      <w:r w:rsidR="008A41C8" w:rsidRPr="00D5542F">
        <w:rPr>
          <w:rFonts w:ascii="Times New Roman" w:hAnsi="Times New Roman" w:cs="Times New Roman"/>
          <w:sz w:val="28"/>
          <w:szCs w:val="28"/>
          <w:lang w:val="uk-UA"/>
        </w:rPr>
        <w:t>.</w:t>
      </w:r>
    </w:p>
    <w:p w14:paraId="50E3C540" w14:textId="77777777" w:rsidR="009F40F7" w:rsidRPr="00D5542F" w:rsidRDefault="009F40F7" w:rsidP="009F40F7">
      <w:pPr>
        <w:pStyle w:val="a4"/>
        <w:tabs>
          <w:tab w:val="left" w:pos="1134"/>
        </w:tabs>
        <w:spacing w:after="0" w:line="240" w:lineRule="auto"/>
        <w:ind w:left="567"/>
        <w:jc w:val="both"/>
        <w:rPr>
          <w:rFonts w:ascii="Times New Roman" w:hAnsi="Times New Roman" w:cs="Times New Roman"/>
          <w:sz w:val="28"/>
          <w:szCs w:val="28"/>
          <w:lang w:val="uk-UA"/>
        </w:rPr>
      </w:pPr>
    </w:p>
    <w:p w14:paraId="53610CD2" w14:textId="77777777" w:rsidR="00A02E60" w:rsidRPr="00D5542F" w:rsidRDefault="00A02E60" w:rsidP="00DB01A4">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A07F52</w:t>
      </w:r>
      <w:r w:rsidR="0006089D" w:rsidRPr="00D5542F">
        <w:rPr>
          <w:rFonts w:ascii="Times New Roman" w:hAnsi="Times New Roman" w:cs="Times New Roman"/>
          <w:sz w:val="28"/>
          <w:szCs w:val="28"/>
          <w:lang w:val="uk-UA"/>
        </w:rPr>
        <w:t xml:space="preserve"> «Сума залишків за капіталом і акціями інвестиційних фондів»</w:t>
      </w:r>
      <w:r w:rsidRPr="00D5542F">
        <w:rPr>
          <w:rFonts w:ascii="Times New Roman" w:hAnsi="Times New Roman" w:cs="Times New Roman"/>
          <w:sz w:val="28"/>
          <w:szCs w:val="28"/>
          <w:lang w:val="uk-UA"/>
        </w:rPr>
        <w:t xml:space="preserve">: </w:t>
      </w:r>
    </w:p>
    <w:p w14:paraId="4D35C61B" w14:textId="667EEA0F" w:rsidR="008A41C8" w:rsidRPr="00D5542F" w:rsidRDefault="004012C1" w:rsidP="00DB01A4">
      <w:pPr>
        <w:pStyle w:val="a4"/>
        <w:numPr>
          <w:ilvl w:val="0"/>
          <w:numId w:val="7"/>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8A41C8" w:rsidRPr="00D5542F">
        <w:rPr>
          <w:rFonts w:ascii="Times New Roman" w:hAnsi="Times New Roman" w:cs="Times New Roman"/>
          <w:sz w:val="28"/>
          <w:szCs w:val="28"/>
          <w:lang w:val="uk-UA"/>
        </w:rPr>
        <w:t xml:space="preserve">наченням параметра F083=11 зазначається </w:t>
      </w:r>
      <w:r w:rsidR="00D55048" w:rsidRPr="00D5542F">
        <w:rPr>
          <w:rFonts w:ascii="Times New Roman" w:eastAsia="Times New Roman" w:hAnsi="Times New Roman" w:cs="Times New Roman"/>
          <w:sz w:val="28"/>
          <w:szCs w:val="28"/>
          <w:lang w:eastAsia="uk-UA"/>
        </w:rPr>
        <w:t xml:space="preserve">основна </w:t>
      </w:r>
      <w:r w:rsidR="00D55048" w:rsidRPr="00D5542F">
        <w:rPr>
          <w:rFonts w:ascii="Times New Roman" w:eastAsia="Calibri" w:hAnsi="Times New Roman" w:cs="Times New Roman"/>
          <w:sz w:val="28"/>
          <w:szCs w:val="28"/>
        </w:rPr>
        <w:t>сума боргу за активом</w:t>
      </w:r>
      <w:r w:rsidR="008A41C8"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008A41C8" w:rsidRPr="00D5542F">
        <w:rPr>
          <w:rFonts w:ascii="Times New Roman" w:hAnsi="Times New Roman" w:cs="Times New Roman"/>
          <w:sz w:val="28"/>
          <w:szCs w:val="28"/>
          <w:lang w:val="uk-UA"/>
        </w:rPr>
        <w:t xml:space="preserve"> обліковується за такими балансовими рахунками: 3002А, 3003А, 3005А, 3102А, 3103А, 3105А, 3412A, 3413A, 3415A, 3422A, 3423A, 3425A, 4102A, 4103A, 4105A, 4202A, 4203A, 4205A</w:t>
      </w:r>
      <w:r w:rsidR="000C1AE8" w:rsidRPr="00D5542F">
        <w:rPr>
          <w:rFonts w:ascii="Times New Roman" w:hAnsi="Times New Roman" w:cs="Times New Roman"/>
          <w:sz w:val="28"/>
          <w:szCs w:val="28"/>
          <w:lang w:val="uk-UA"/>
        </w:rPr>
        <w:t>;</w:t>
      </w:r>
    </w:p>
    <w:p w14:paraId="22FDD047" w14:textId="43CA0974" w:rsidR="000C1AE8" w:rsidRPr="00D5542F" w:rsidRDefault="004012C1" w:rsidP="00DB01A4">
      <w:pPr>
        <w:pStyle w:val="a4"/>
        <w:numPr>
          <w:ilvl w:val="0"/>
          <w:numId w:val="7"/>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8A41C8" w:rsidRPr="00D5542F">
        <w:rPr>
          <w:rFonts w:ascii="Times New Roman" w:hAnsi="Times New Roman" w:cs="Times New Roman"/>
          <w:sz w:val="28"/>
          <w:szCs w:val="28"/>
          <w:lang w:val="uk-UA"/>
        </w:rPr>
        <w:t>наченням параметра F083=12</w:t>
      </w:r>
      <w:r w:rsidR="0066161F" w:rsidRPr="00D5542F">
        <w:rPr>
          <w:rFonts w:ascii="Times New Roman" w:hAnsi="Times New Roman" w:cs="Times New Roman"/>
          <w:sz w:val="28"/>
          <w:szCs w:val="28"/>
          <w:lang w:val="uk-UA"/>
        </w:rPr>
        <w:t xml:space="preserve"> </w:t>
      </w:r>
      <w:r w:rsidR="008A41C8" w:rsidRPr="00D5542F">
        <w:rPr>
          <w:rFonts w:ascii="Times New Roman" w:hAnsi="Times New Roman" w:cs="Times New Roman"/>
          <w:sz w:val="28"/>
          <w:szCs w:val="28"/>
          <w:lang w:val="uk-UA"/>
        </w:rPr>
        <w:t>зазначається сума нарахованих доходів</w:t>
      </w:r>
      <w:r w:rsidR="00542E72" w:rsidRPr="00D5542F">
        <w:rPr>
          <w:rFonts w:ascii="Times New Roman" w:hAnsi="Times New Roman" w:cs="Times New Roman"/>
          <w:sz w:val="28"/>
          <w:szCs w:val="28"/>
          <w:lang w:val="uk-UA"/>
        </w:rPr>
        <w:t xml:space="preserve"> </w:t>
      </w:r>
      <w:r w:rsidR="00542E72" w:rsidRPr="00D5542F">
        <w:rPr>
          <w:rFonts w:ascii="Times New Roman" w:eastAsia="Calibri" w:hAnsi="Times New Roman" w:cs="Times New Roman"/>
          <w:sz w:val="28"/>
          <w:szCs w:val="28"/>
        </w:rPr>
        <w:t>за основною сумою боргу за активом</w:t>
      </w:r>
      <w:r w:rsidR="008A41C8" w:rsidRPr="00D5542F">
        <w:rPr>
          <w:rFonts w:ascii="Times New Roman" w:hAnsi="Times New Roman" w:cs="Times New Roman"/>
          <w:sz w:val="28"/>
          <w:szCs w:val="28"/>
          <w:lang w:val="uk-UA"/>
        </w:rPr>
        <w:t xml:space="preserve">, </w:t>
      </w:r>
      <w:r w:rsidR="00593EAA" w:rsidRPr="00D5542F">
        <w:rPr>
          <w:rFonts w:ascii="Times New Roman" w:hAnsi="Times New Roman" w:cs="Times New Roman"/>
          <w:sz w:val="28"/>
          <w:szCs w:val="28"/>
          <w:lang w:val="uk-UA"/>
        </w:rPr>
        <w:t>що</w:t>
      </w:r>
      <w:r w:rsidR="008A41C8" w:rsidRPr="00D5542F">
        <w:rPr>
          <w:rFonts w:ascii="Times New Roman" w:hAnsi="Times New Roman" w:cs="Times New Roman"/>
          <w:sz w:val="28"/>
          <w:szCs w:val="28"/>
          <w:lang w:val="uk-UA"/>
        </w:rPr>
        <w:t xml:space="preserve"> обліковується за такими балансовими рахунками: 3008А, 3018А, 3418A, 3428A, 4108A, 4208A</w:t>
      </w:r>
      <w:r w:rsidR="000C1AE8" w:rsidRPr="00D5542F">
        <w:rPr>
          <w:rFonts w:ascii="Times New Roman" w:hAnsi="Times New Roman" w:cs="Times New Roman"/>
          <w:sz w:val="28"/>
          <w:szCs w:val="28"/>
          <w:lang w:val="uk-UA"/>
        </w:rPr>
        <w:t xml:space="preserve">; </w:t>
      </w:r>
    </w:p>
    <w:p w14:paraId="7E2BFECB" w14:textId="674B2B67" w:rsidR="007335E5" w:rsidRPr="00D5542F" w:rsidRDefault="004012C1" w:rsidP="0021520E">
      <w:pPr>
        <w:pStyle w:val="a4"/>
        <w:numPr>
          <w:ilvl w:val="0"/>
          <w:numId w:val="20"/>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7335E5" w:rsidRPr="00D5542F">
        <w:rPr>
          <w:rFonts w:ascii="Times New Roman" w:hAnsi="Times New Roman" w:cs="Times New Roman"/>
          <w:sz w:val="28"/>
          <w:szCs w:val="28"/>
          <w:lang w:val="uk-UA"/>
        </w:rPr>
        <w:t xml:space="preserve">наченням параметра F083=19 зазначається </w:t>
      </w:r>
      <w:r w:rsidR="000E0662" w:rsidRPr="00D5542F">
        <w:rPr>
          <w:rFonts w:ascii="Times New Roman" w:hAnsi="Times New Roman" w:cs="Times New Roman"/>
          <w:sz w:val="28"/>
          <w:szCs w:val="28"/>
          <w:lang w:val="uk-UA"/>
        </w:rPr>
        <w:t>сума</w:t>
      </w:r>
      <w:r w:rsidR="007335E5" w:rsidRPr="00D5542F">
        <w:rPr>
          <w:rFonts w:ascii="Times New Roman" w:hAnsi="Times New Roman" w:cs="Times New Roman"/>
          <w:sz w:val="28"/>
          <w:szCs w:val="28"/>
          <w:lang w:val="uk-UA"/>
        </w:rPr>
        <w:t xml:space="preserve"> дооцінки, </w:t>
      </w:r>
      <w:r w:rsidR="000E0662" w:rsidRPr="00D5542F">
        <w:rPr>
          <w:rFonts w:ascii="Times New Roman" w:hAnsi="Times New Roman" w:cs="Times New Roman"/>
          <w:sz w:val="28"/>
          <w:szCs w:val="28"/>
          <w:lang w:val="uk-UA"/>
        </w:rPr>
        <w:t>що</w:t>
      </w:r>
      <w:r w:rsidR="007335E5" w:rsidRPr="00D5542F">
        <w:rPr>
          <w:rFonts w:ascii="Times New Roman" w:hAnsi="Times New Roman" w:cs="Times New Roman"/>
          <w:sz w:val="28"/>
          <w:szCs w:val="28"/>
          <w:lang w:val="uk-UA"/>
        </w:rPr>
        <w:t xml:space="preserve"> обліковується за такими балансовими рахунками: 3007A, 3107A;</w:t>
      </w:r>
    </w:p>
    <w:p w14:paraId="78DAAB20" w14:textId="77777777" w:rsidR="008A41C8" w:rsidRPr="00D5542F" w:rsidRDefault="004012C1" w:rsidP="0021520E">
      <w:pPr>
        <w:pStyle w:val="a4"/>
        <w:numPr>
          <w:ilvl w:val="0"/>
          <w:numId w:val="20"/>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8A41C8" w:rsidRPr="00D5542F">
        <w:rPr>
          <w:rFonts w:ascii="Times New Roman" w:hAnsi="Times New Roman" w:cs="Times New Roman"/>
          <w:sz w:val="28"/>
          <w:szCs w:val="28"/>
          <w:lang w:val="uk-UA"/>
        </w:rPr>
        <w:t>наченням параметра F083=4</w:t>
      </w:r>
      <w:r w:rsidR="007335E5" w:rsidRPr="00D5542F">
        <w:rPr>
          <w:rFonts w:ascii="Times New Roman" w:hAnsi="Times New Roman" w:cs="Times New Roman"/>
          <w:sz w:val="28"/>
          <w:szCs w:val="28"/>
          <w:lang w:val="uk-UA"/>
        </w:rPr>
        <w:t>9</w:t>
      </w:r>
      <w:r w:rsidR="008A41C8" w:rsidRPr="00D5542F">
        <w:rPr>
          <w:rFonts w:ascii="Times New Roman" w:hAnsi="Times New Roman" w:cs="Times New Roman"/>
          <w:sz w:val="28"/>
          <w:szCs w:val="28"/>
          <w:lang w:val="uk-UA"/>
        </w:rPr>
        <w:t xml:space="preserve"> зазначається</w:t>
      </w:r>
      <w:r w:rsidR="000C1AE8" w:rsidRPr="00D5542F">
        <w:rPr>
          <w:rFonts w:ascii="Times New Roman" w:hAnsi="Times New Roman" w:cs="Times New Roman"/>
          <w:sz w:val="28"/>
          <w:szCs w:val="28"/>
          <w:lang w:val="uk-UA"/>
        </w:rPr>
        <w:t xml:space="preserve"> </w:t>
      </w:r>
      <w:r w:rsidR="008A41C8" w:rsidRPr="00D5542F">
        <w:rPr>
          <w:rFonts w:ascii="Times New Roman" w:hAnsi="Times New Roman" w:cs="Times New Roman"/>
          <w:sz w:val="28"/>
          <w:szCs w:val="28"/>
          <w:lang w:val="uk-UA"/>
        </w:rPr>
        <w:t>розмір уцінки, що обліковується за такими балансовими рахунками: 3007П, 3107П</w:t>
      </w:r>
      <w:r w:rsidR="000C1AE8" w:rsidRPr="00D5542F">
        <w:rPr>
          <w:rFonts w:ascii="Times New Roman" w:hAnsi="Times New Roman" w:cs="Times New Roman"/>
          <w:sz w:val="28"/>
          <w:szCs w:val="28"/>
          <w:lang w:val="uk-UA"/>
        </w:rPr>
        <w:t>.</w:t>
      </w:r>
    </w:p>
    <w:p w14:paraId="7FC87A06" w14:textId="77777777" w:rsidR="00542E72" w:rsidRPr="00D5542F" w:rsidRDefault="00542E72" w:rsidP="00542E72">
      <w:pPr>
        <w:pStyle w:val="a4"/>
        <w:tabs>
          <w:tab w:val="left" w:pos="851"/>
        </w:tabs>
        <w:spacing w:line="240" w:lineRule="auto"/>
        <w:ind w:left="567"/>
        <w:jc w:val="both"/>
        <w:rPr>
          <w:rFonts w:ascii="Times New Roman" w:hAnsi="Times New Roman" w:cs="Times New Roman"/>
          <w:sz w:val="28"/>
          <w:szCs w:val="28"/>
          <w:lang w:val="uk-UA"/>
        </w:rPr>
      </w:pPr>
    </w:p>
    <w:p w14:paraId="77E3F4B7" w14:textId="77777777" w:rsidR="00A02E60" w:rsidRPr="00D5542F" w:rsidRDefault="00A02E60" w:rsidP="00DB01A4">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Показник </w:t>
      </w:r>
      <w:r w:rsidR="009A146A" w:rsidRPr="00D5542F">
        <w:rPr>
          <w:rFonts w:ascii="Times New Roman" w:hAnsi="Times New Roman" w:cs="Times New Roman"/>
          <w:sz w:val="28"/>
          <w:szCs w:val="28"/>
          <w:lang w:val="uk-UA"/>
        </w:rPr>
        <w:t>A07F83</w:t>
      </w:r>
      <w:r w:rsidR="0006089D" w:rsidRPr="00D5542F">
        <w:rPr>
          <w:rFonts w:ascii="Times New Roman" w:hAnsi="Times New Roman" w:cs="Times New Roman"/>
          <w:sz w:val="28"/>
          <w:szCs w:val="28"/>
          <w:lang w:val="uk-UA"/>
        </w:rPr>
        <w:t xml:space="preserve"> «Сума залишків за депозитними сертифікатами НБУ»</w:t>
      </w:r>
      <w:r w:rsidR="009A146A" w:rsidRPr="00D5542F">
        <w:rPr>
          <w:rFonts w:ascii="Times New Roman" w:hAnsi="Times New Roman" w:cs="Times New Roman"/>
          <w:sz w:val="28"/>
          <w:szCs w:val="28"/>
          <w:lang w:val="uk-UA"/>
        </w:rPr>
        <w:t>:</w:t>
      </w:r>
    </w:p>
    <w:p w14:paraId="7F3007B0" w14:textId="2DE63F7B" w:rsidR="000C1AE8" w:rsidRPr="00D5542F"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0C1AE8" w:rsidRPr="00D5542F">
        <w:rPr>
          <w:rFonts w:ascii="Times New Roman" w:hAnsi="Times New Roman" w:cs="Times New Roman"/>
          <w:sz w:val="28"/>
          <w:szCs w:val="28"/>
          <w:lang w:val="uk-UA"/>
        </w:rPr>
        <w:t xml:space="preserve">наченням параметра F083=11 зазначається </w:t>
      </w:r>
      <w:r w:rsidR="00D55048" w:rsidRPr="00D5542F">
        <w:rPr>
          <w:rFonts w:ascii="Times New Roman" w:eastAsia="Times New Roman" w:hAnsi="Times New Roman" w:cs="Times New Roman"/>
          <w:sz w:val="28"/>
          <w:szCs w:val="28"/>
          <w:lang w:eastAsia="uk-UA"/>
        </w:rPr>
        <w:t xml:space="preserve">основна </w:t>
      </w:r>
      <w:r w:rsidR="00D55048" w:rsidRPr="00D5542F">
        <w:rPr>
          <w:rFonts w:ascii="Times New Roman" w:eastAsia="Calibri" w:hAnsi="Times New Roman" w:cs="Times New Roman"/>
          <w:sz w:val="28"/>
          <w:szCs w:val="28"/>
        </w:rPr>
        <w:t>сума боргу за активом</w:t>
      </w:r>
      <w:r w:rsidR="000C1AE8"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000C1AE8" w:rsidRPr="00D5542F">
        <w:rPr>
          <w:rFonts w:ascii="Times New Roman" w:hAnsi="Times New Roman" w:cs="Times New Roman"/>
          <w:sz w:val="28"/>
          <w:szCs w:val="28"/>
          <w:lang w:val="uk-UA"/>
        </w:rPr>
        <w:t xml:space="preserve"> обліковується за такими балансовими рахунками: 1430А, 1440А, 1450А; </w:t>
      </w:r>
    </w:p>
    <w:p w14:paraId="70A3EAD6" w14:textId="0844D0BE" w:rsidR="000C1AE8" w:rsidRPr="00D5542F"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0C1AE8" w:rsidRPr="00D5542F">
        <w:rPr>
          <w:rFonts w:ascii="Times New Roman" w:hAnsi="Times New Roman" w:cs="Times New Roman"/>
          <w:sz w:val="28"/>
          <w:szCs w:val="28"/>
          <w:lang w:val="uk-UA"/>
        </w:rPr>
        <w:t>наченням параметра F083=12</w:t>
      </w:r>
      <w:r w:rsidR="0066161F" w:rsidRPr="00D5542F">
        <w:rPr>
          <w:rFonts w:ascii="Times New Roman" w:hAnsi="Times New Roman" w:cs="Times New Roman"/>
          <w:sz w:val="28"/>
          <w:szCs w:val="28"/>
          <w:lang w:val="uk-UA"/>
        </w:rPr>
        <w:t xml:space="preserve"> </w:t>
      </w:r>
      <w:r w:rsidR="000C1AE8" w:rsidRPr="00D5542F">
        <w:rPr>
          <w:rFonts w:ascii="Times New Roman" w:hAnsi="Times New Roman" w:cs="Times New Roman"/>
          <w:sz w:val="28"/>
          <w:szCs w:val="28"/>
          <w:lang w:val="uk-UA"/>
        </w:rPr>
        <w:t>зазначається сума нарахованих доходів</w:t>
      </w:r>
      <w:r w:rsidR="00542E72" w:rsidRPr="00D5542F">
        <w:rPr>
          <w:rFonts w:ascii="Times New Roman" w:hAnsi="Times New Roman" w:cs="Times New Roman"/>
          <w:sz w:val="28"/>
          <w:szCs w:val="28"/>
          <w:lang w:val="uk-UA"/>
        </w:rPr>
        <w:t xml:space="preserve"> </w:t>
      </w:r>
      <w:r w:rsidR="00542E72" w:rsidRPr="00D5542F">
        <w:rPr>
          <w:rFonts w:ascii="Times New Roman" w:eastAsia="Calibri" w:hAnsi="Times New Roman" w:cs="Times New Roman"/>
          <w:sz w:val="28"/>
          <w:szCs w:val="28"/>
        </w:rPr>
        <w:t>за основною сумою боргу за активом</w:t>
      </w:r>
      <w:r w:rsidR="000C1AE8" w:rsidRPr="00D5542F">
        <w:rPr>
          <w:rFonts w:ascii="Times New Roman" w:hAnsi="Times New Roman" w:cs="Times New Roman"/>
          <w:sz w:val="28"/>
          <w:szCs w:val="28"/>
          <w:lang w:val="uk-UA"/>
        </w:rPr>
        <w:t xml:space="preserve">, </w:t>
      </w:r>
      <w:r w:rsidR="00593EAA" w:rsidRPr="00D5542F">
        <w:rPr>
          <w:rFonts w:ascii="Times New Roman" w:hAnsi="Times New Roman" w:cs="Times New Roman"/>
          <w:sz w:val="28"/>
          <w:szCs w:val="28"/>
          <w:lang w:val="uk-UA"/>
        </w:rPr>
        <w:t>що</w:t>
      </w:r>
      <w:r w:rsidR="000C1AE8" w:rsidRPr="00D5542F">
        <w:rPr>
          <w:rFonts w:ascii="Times New Roman" w:hAnsi="Times New Roman" w:cs="Times New Roman"/>
          <w:sz w:val="28"/>
          <w:szCs w:val="28"/>
          <w:lang w:val="uk-UA"/>
        </w:rPr>
        <w:t xml:space="preserve"> обліковується за такими балансовими рахунками: 1438А, 1448А, 1458А;</w:t>
      </w:r>
    </w:p>
    <w:p w14:paraId="5B751657" w14:textId="751E1916" w:rsidR="000C1AE8" w:rsidRPr="00D5542F"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lastRenderedPageBreak/>
        <w:t>зі з</w:t>
      </w:r>
      <w:r w:rsidR="000C1AE8" w:rsidRPr="00D5542F">
        <w:rPr>
          <w:rFonts w:ascii="Times New Roman" w:hAnsi="Times New Roman" w:cs="Times New Roman"/>
          <w:sz w:val="28"/>
          <w:szCs w:val="28"/>
          <w:lang w:val="uk-UA"/>
        </w:rPr>
        <w:t xml:space="preserve">наченням параметра F083=10 зазначається </w:t>
      </w:r>
      <w:r w:rsidR="00BC3BF5" w:rsidRPr="00D5542F">
        <w:rPr>
          <w:rFonts w:ascii="Times New Roman" w:eastAsia="Times New Roman" w:hAnsi="Times New Roman" w:cs="Times New Roman"/>
          <w:sz w:val="28"/>
          <w:szCs w:val="28"/>
          <w:lang w:val="uk-UA" w:eastAsia="uk-UA"/>
        </w:rPr>
        <w:t xml:space="preserve">сума </w:t>
      </w:r>
      <w:r w:rsidR="00542E72" w:rsidRPr="00D5542F">
        <w:rPr>
          <w:rFonts w:ascii="Times New Roman" w:eastAsia="Times New Roman" w:hAnsi="Times New Roman" w:cs="Times New Roman"/>
          <w:sz w:val="28"/>
          <w:szCs w:val="28"/>
          <w:lang w:eastAsia="uk-UA"/>
        </w:rPr>
        <w:t>дисконт</w:t>
      </w:r>
      <w:r w:rsidR="00BC3BF5" w:rsidRPr="00D5542F">
        <w:rPr>
          <w:rFonts w:ascii="Times New Roman" w:eastAsia="Times New Roman" w:hAnsi="Times New Roman" w:cs="Times New Roman"/>
          <w:sz w:val="28"/>
          <w:szCs w:val="28"/>
          <w:lang w:val="uk-UA" w:eastAsia="uk-UA"/>
        </w:rPr>
        <w:t>у</w:t>
      </w:r>
      <w:r w:rsidR="00542E72" w:rsidRPr="00D5542F">
        <w:rPr>
          <w:rFonts w:ascii="Times New Roman" w:eastAsia="Times New Roman" w:hAnsi="Times New Roman" w:cs="Times New Roman"/>
          <w:sz w:val="28"/>
          <w:szCs w:val="28"/>
          <w:lang w:eastAsia="uk-UA"/>
        </w:rPr>
        <w:t>/премі</w:t>
      </w:r>
      <w:r w:rsidR="00BC3BF5" w:rsidRPr="00D5542F">
        <w:rPr>
          <w:rFonts w:ascii="Times New Roman" w:eastAsia="Times New Roman" w:hAnsi="Times New Roman" w:cs="Times New Roman"/>
          <w:sz w:val="28"/>
          <w:szCs w:val="28"/>
          <w:lang w:val="uk-UA" w:eastAsia="uk-UA"/>
        </w:rPr>
        <w:t>ї</w:t>
      </w:r>
      <w:r w:rsidR="00542E72" w:rsidRPr="00D5542F">
        <w:rPr>
          <w:rFonts w:ascii="Times New Roman" w:eastAsia="Times New Roman" w:hAnsi="Times New Roman" w:cs="Times New Roman"/>
          <w:sz w:val="28"/>
          <w:szCs w:val="28"/>
          <w:lang w:eastAsia="uk-UA"/>
        </w:rPr>
        <w:t>,</w:t>
      </w:r>
      <w:r w:rsidR="00542E72" w:rsidRPr="00D5542F">
        <w:t xml:space="preserve"> </w:t>
      </w:r>
      <w:r w:rsidR="00542E72" w:rsidRPr="00D5542F">
        <w:rPr>
          <w:rFonts w:ascii="Times New Roman" w:eastAsia="Times New Roman" w:hAnsi="Times New Roman" w:cs="Times New Roman"/>
          <w:sz w:val="28"/>
          <w:szCs w:val="28"/>
          <w:lang w:eastAsia="uk-UA"/>
        </w:rPr>
        <w:t>крім очікуваних кредитних збитків</w:t>
      </w:r>
      <w:r w:rsidR="006871CE" w:rsidRPr="00D5542F">
        <w:rPr>
          <w:rFonts w:ascii="Times New Roman" w:hAnsi="Times New Roman" w:cs="Times New Roman"/>
          <w:sz w:val="28"/>
          <w:szCs w:val="28"/>
          <w:lang w:val="uk-UA"/>
        </w:rPr>
        <w:t>,</w:t>
      </w:r>
      <w:r w:rsidR="000C1AE8" w:rsidRPr="00D5542F">
        <w:rPr>
          <w:rFonts w:ascii="Times New Roman" w:hAnsi="Times New Roman" w:cs="Times New Roman"/>
          <w:sz w:val="28"/>
          <w:szCs w:val="28"/>
          <w:lang w:val="uk-UA"/>
        </w:rPr>
        <w:t xml:space="preserve"> </w:t>
      </w:r>
      <w:r w:rsidR="006871CE" w:rsidRPr="00D5542F">
        <w:rPr>
          <w:rFonts w:ascii="Times New Roman" w:eastAsia="Times New Roman" w:hAnsi="Times New Roman" w:cs="Times New Roman"/>
          <w:sz w:val="28"/>
          <w:szCs w:val="28"/>
          <w:lang w:val="uk-UA" w:eastAsia="uk-UA"/>
        </w:rPr>
        <w:t>що обліковується за такими балансовими рахунками (для яких R013=</w:t>
      </w:r>
      <w:r w:rsidR="006871CE" w:rsidRPr="00D5542F">
        <w:rPr>
          <w:rFonts w:ascii="Times New Roman" w:hAnsi="Times New Roman" w:cs="Times New Roman"/>
          <w:sz w:val="28"/>
          <w:szCs w:val="28"/>
          <w:lang w:val="uk-UA"/>
        </w:rPr>
        <w:t>5):</w:t>
      </w:r>
      <w:r w:rsidR="007335E5" w:rsidRPr="00D5542F">
        <w:rPr>
          <w:rFonts w:ascii="Times New Roman" w:hAnsi="Times New Roman" w:cs="Times New Roman"/>
          <w:sz w:val="28"/>
          <w:szCs w:val="28"/>
          <w:lang w:val="uk-UA"/>
        </w:rPr>
        <w:t xml:space="preserve"> 1436АП, 1446АП, 1456АП;</w:t>
      </w:r>
    </w:p>
    <w:p w14:paraId="35E6F886" w14:textId="0BFD1E2E" w:rsidR="007335E5" w:rsidRPr="00D5542F" w:rsidRDefault="004012C1" w:rsidP="00DA4A7D">
      <w:pPr>
        <w:pStyle w:val="a4"/>
        <w:numPr>
          <w:ilvl w:val="0"/>
          <w:numId w:val="2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7335E5" w:rsidRPr="00D5542F">
        <w:rPr>
          <w:rFonts w:ascii="Times New Roman" w:hAnsi="Times New Roman" w:cs="Times New Roman"/>
          <w:sz w:val="28"/>
          <w:szCs w:val="28"/>
          <w:lang w:val="uk-UA"/>
        </w:rPr>
        <w:t xml:space="preserve">наченням параметра F083=19 зазначається </w:t>
      </w:r>
      <w:r w:rsidR="000E0662" w:rsidRPr="00D5542F">
        <w:rPr>
          <w:rFonts w:ascii="Times New Roman" w:hAnsi="Times New Roman" w:cs="Times New Roman"/>
          <w:sz w:val="28"/>
          <w:szCs w:val="28"/>
          <w:lang w:val="uk-UA"/>
        </w:rPr>
        <w:t>сума</w:t>
      </w:r>
      <w:r w:rsidR="007335E5" w:rsidRPr="00D5542F">
        <w:rPr>
          <w:rFonts w:ascii="Times New Roman" w:hAnsi="Times New Roman" w:cs="Times New Roman"/>
          <w:sz w:val="28"/>
          <w:szCs w:val="28"/>
          <w:lang w:val="uk-UA"/>
        </w:rPr>
        <w:t xml:space="preserve"> дооцінки, </w:t>
      </w:r>
      <w:r w:rsidR="000E0662" w:rsidRPr="00D5542F">
        <w:rPr>
          <w:rFonts w:ascii="Times New Roman" w:hAnsi="Times New Roman" w:cs="Times New Roman"/>
          <w:sz w:val="28"/>
          <w:szCs w:val="28"/>
          <w:lang w:val="uk-UA"/>
        </w:rPr>
        <w:t>що</w:t>
      </w:r>
      <w:r w:rsidR="007335E5" w:rsidRPr="00D5542F">
        <w:rPr>
          <w:rFonts w:ascii="Times New Roman" w:hAnsi="Times New Roman" w:cs="Times New Roman"/>
          <w:sz w:val="28"/>
          <w:szCs w:val="28"/>
          <w:lang w:val="uk-UA"/>
        </w:rPr>
        <w:t xml:space="preserve"> обліковується за такими балансовими рахунками: 1435A, 1455A;</w:t>
      </w:r>
    </w:p>
    <w:p w14:paraId="78D8FC40" w14:textId="1F7C250D" w:rsidR="007335E5" w:rsidRPr="00D5542F" w:rsidRDefault="004012C1" w:rsidP="00620DE1">
      <w:pPr>
        <w:pStyle w:val="a4"/>
        <w:numPr>
          <w:ilvl w:val="0"/>
          <w:numId w:val="2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7335E5" w:rsidRPr="00D5542F">
        <w:rPr>
          <w:rFonts w:ascii="Times New Roman" w:hAnsi="Times New Roman" w:cs="Times New Roman"/>
          <w:sz w:val="28"/>
          <w:szCs w:val="28"/>
          <w:lang w:val="uk-UA"/>
        </w:rPr>
        <w:t>наченням параметра F083=41 зазнача</w:t>
      </w:r>
      <w:r w:rsidR="00B31E39" w:rsidRPr="00D5542F">
        <w:rPr>
          <w:rFonts w:ascii="Times New Roman" w:hAnsi="Times New Roman" w:cs="Times New Roman"/>
          <w:sz w:val="28"/>
          <w:szCs w:val="28"/>
          <w:lang w:val="uk-UA"/>
        </w:rPr>
        <w:t>є</w:t>
      </w:r>
      <w:r w:rsidR="007335E5" w:rsidRPr="00D5542F">
        <w:rPr>
          <w:rFonts w:ascii="Times New Roman" w:hAnsi="Times New Roman" w:cs="Times New Roman"/>
          <w:sz w:val="28"/>
          <w:szCs w:val="28"/>
          <w:lang w:val="uk-UA"/>
        </w:rPr>
        <w:t xml:space="preserve">ться </w:t>
      </w:r>
      <w:r w:rsidR="00355E47" w:rsidRPr="00D5542F">
        <w:rPr>
          <w:rFonts w:ascii="Times New Roman" w:hAnsi="Times New Roman" w:cs="Times New Roman"/>
          <w:sz w:val="28"/>
          <w:szCs w:val="28"/>
          <w:lang w:val="uk-UA"/>
        </w:rPr>
        <w:t>розмір</w:t>
      </w:r>
      <w:r w:rsidR="00BC3BF5" w:rsidRPr="00D5542F">
        <w:rPr>
          <w:rFonts w:ascii="Times New Roman" w:hAnsi="Times New Roman" w:cs="Times New Roman"/>
          <w:sz w:val="28"/>
          <w:szCs w:val="28"/>
          <w:lang w:val="uk-UA"/>
        </w:rPr>
        <w:t xml:space="preserve"> </w:t>
      </w:r>
      <w:r w:rsidR="00A944F6" w:rsidRPr="00D5542F">
        <w:rPr>
          <w:rFonts w:ascii="Times New Roman" w:eastAsia="Times New Roman" w:hAnsi="Times New Roman" w:cs="Times New Roman"/>
          <w:sz w:val="28"/>
          <w:szCs w:val="28"/>
          <w:lang w:eastAsia="uk-UA"/>
        </w:rPr>
        <w:t>очікуван</w:t>
      </w:r>
      <w:r w:rsidR="00BC3BF5" w:rsidRPr="00D5542F">
        <w:rPr>
          <w:rFonts w:ascii="Times New Roman" w:eastAsia="Times New Roman" w:hAnsi="Times New Roman" w:cs="Times New Roman"/>
          <w:sz w:val="28"/>
          <w:szCs w:val="28"/>
          <w:lang w:val="uk-UA" w:eastAsia="uk-UA"/>
        </w:rPr>
        <w:t>их</w:t>
      </w:r>
      <w:r w:rsidR="00A944F6" w:rsidRPr="00D5542F">
        <w:rPr>
          <w:rFonts w:ascii="Times New Roman" w:eastAsia="Times New Roman" w:hAnsi="Times New Roman" w:cs="Times New Roman"/>
          <w:sz w:val="28"/>
          <w:szCs w:val="28"/>
          <w:lang w:eastAsia="uk-UA"/>
        </w:rPr>
        <w:t xml:space="preserve"> кредитн</w:t>
      </w:r>
      <w:r w:rsidR="00BC3BF5" w:rsidRPr="00D5542F">
        <w:rPr>
          <w:rFonts w:ascii="Times New Roman" w:eastAsia="Times New Roman" w:hAnsi="Times New Roman" w:cs="Times New Roman"/>
          <w:sz w:val="28"/>
          <w:szCs w:val="28"/>
          <w:lang w:val="uk-UA" w:eastAsia="uk-UA"/>
        </w:rPr>
        <w:t>их</w:t>
      </w:r>
      <w:r w:rsidR="00A944F6" w:rsidRPr="00D5542F">
        <w:rPr>
          <w:rFonts w:ascii="Times New Roman" w:eastAsia="Times New Roman" w:hAnsi="Times New Roman" w:cs="Times New Roman"/>
          <w:sz w:val="28"/>
          <w:szCs w:val="28"/>
          <w:lang w:eastAsia="uk-UA"/>
        </w:rPr>
        <w:t xml:space="preserve"> збитк</w:t>
      </w:r>
      <w:r w:rsidR="00BC3BF5" w:rsidRPr="00D5542F">
        <w:rPr>
          <w:rFonts w:ascii="Times New Roman" w:eastAsia="Times New Roman" w:hAnsi="Times New Roman" w:cs="Times New Roman"/>
          <w:sz w:val="28"/>
          <w:szCs w:val="28"/>
          <w:lang w:val="uk-UA" w:eastAsia="uk-UA"/>
        </w:rPr>
        <w:t>ів</w:t>
      </w:r>
      <w:r w:rsidR="00A944F6" w:rsidRPr="00D5542F">
        <w:rPr>
          <w:rFonts w:ascii="Times New Roman" w:eastAsia="Times New Roman" w:hAnsi="Times New Roman" w:cs="Times New Roman"/>
          <w:sz w:val="28"/>
          <w:szCs w:val="28"/>
          <w:lang w:eastAsia="uk-UA"/>
        </w:rPr>
        <w:t>, які відображаються на рахунках дисконтів в аналітичному обліку за складовою  R013=</w:t>
      </w:r>
      <w:r w:rsidR="00A944F6" w:rsidRPr="00D5542F">
        <w:rPr>
          <w:rFonts w:ascii="Times New Roman" w:eastAsia="Times New Roman" w:hAnsi="Times New Roman" w:cs="Times New Roman"/>
          <w:sz w:val="28"/>
          <w:szCs w:val="28"/>
          <w:lang w:val="uk-UA" w:eastAsia="uk-UA"/>
        </w:rPr>
        <w:t>1,</w:t>
      </w:r>
      <w:r w:rsidR="00A944F6" w:rsidRPr="00D5542F">
        <w:rPr>
          <w:rFonts w:ascii="Times New Roman" w:eastAsia="Times New Roman" w:hAnsi="Times New Roman" w:cs="Times New Roman"/>
          <w:sz w:val="28"/>
          <w:szCs w:val="28"/>
          <w:lang w:eastAsia="uk-UA"/>
        </w:rPr>
        <w:t>4 параметра R110</w:t>
      </w:r>
      <w:r w:rsidR="002F07C1" w:rsidRPr="00D5542F">
        <w:rPr>
          <w:rFonts w:ascii="Times New Roman" w:eastAsia="Times New Roman" w:hAnsi="Times New Roman" w:cs="Times New Roman"/>
          <w:sz w:val="28"/>
          <w:szCs w:val="28"/>
          <w:lang w:eastAsia="uk-UA"/>
        </w:rPr>
        <w:t xml:space="preserve"> за такими балансовими рахунками</w:t>
      </w:r>
      <w:r w:rsidR="007335E5" w:rsidRPr="00D5542F">
        <w:rPr>
          <w:rFonts w:ascii="Times New Roman" w:hAnsi="Times New Roman" w:cs="Times New Roman"/>
          <w:sz w:val="28"/>
          <w:szCs w:val="28"/>
          <w:lang w:val="uk-UA"/>
        </w:rPr>
        <w:t>: 1436П, 1446П, 1456П;</w:t>
      </w:r>
    </w:p>
    <w:p w14:paraId="37521FB5" w14:textId="77777777" w:rsidR="000C1AE8" w:rsidRPr="00D5542F" w:rsidRDefault="004012C1" w:rsidP="00620DE1">
      <w:pPr>
        <w:pStyle w:val="a4"/>
        <w:numPr>
          <w:ilvl w:val="0"/>
          <w:numId w:val="2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7335E5" w:rsidRPr="00D5542F">
        <w:rPr>
          <w:rFonts w:ascii="Times New Roman" w:hAnsi="Times New Roman" w:cs="Times New Roman"/>
          <w:sz w:val="28"/>
          <w:szCs w:val="28"/>
          <w:lang w:val="uk-UA"/>
        </w:rPr>
        <w:t>наченням параметра F083=49</w:t>
      </w:r>
      <w:r w:rsidR="000C1AE8" w:rsidRPr="00D5542F">
        <w:rPr>
          <w:rFonts w:ascii="Times New Roman" w:hAnsi="Times New Roman" w:cs="Times New Roman"/>
          <w:sz w:val="28"/>
          <w:szCs w:val="28"/>
          <w:lang w:val="uk-UA"/>
        </w:rPr>
        <w:t xml:space="preserve"> зазначається</w:t>
      </w:r>
      <w:r w:rsidR="007335E5" w:rsidRPr="00D5542F">
        <w:rPr>
          <w:rFonts w:ascii="Times New Roman" w:hAnsi="Times New Roman" w:cs="Times New Roman"/>
          <w:sz w:val="28"/>
          <w:szCs w:val="28"/>
          <w:lang w:val="uk-UA"/>
        </w:rPr>
        <w:t xml:space="preserve"> </w:t>
      </w:r>
      <w:r w:rsidR="000C1AE8" w:rsidRPr="00D5542F">
        <w:rPr>
          <w:rFonts w:ascii="Times New Roman" w:hAnsi="Times New Roman" w:cs="Times New Roman"/>
          <w:sz w:val="28"/>
          <w:szCs w:val="28"/>
          <w:lang w:val="uk-UA"/>
        </w:rPr>
        <w:t>розмір уцінки, що обліковується за такими баланс</w:t>
      </w:r>
      <w:r w:rsidR="007335E5" w:rsidRPr="00D5542F">
        <w:rPr>
          <w:rFonts w:ascii="Times New Roman" w:hAnsi="Times New Roman" w:cs="Times New Roman"/>
          <w:sz w:val="28"/>
          <w:szCs w:val="28"/>
          <w:lang w:val="uk-UA"/>
        </w:rPr>
        <w:t>овими рахунками: 1435П, 1455П.</w:t>
      </w:r>
    </w:p>
    <w:p w14:paraId="26B0F397" w14:textId="77777777" w:rsidR="0048265B" w:rsidRPr="00D5542F" w:rsidRDefault="0048265B" w:rsidP="0048265B">
      <w:pPr>
        <w:pStyle w:val="a4"/>
        <w:tabs>
          <w:tab w:val="left" w:pos="851"/>
        </w:tabs>
        <w:spacing w:after="0" w:line="240" w:lineRule="auto"/>
        <w:ind w:left="567"/>
        <w:jc w:val="both"/>
        <w:rPr>
          <w:rFonts w:ascii="Times New Roman" w:hAnsi="Times New Roman" w:cs="Times New Roman"/>
          <w:sz w:val="28"/>
          <w:szCs w:val="28"/>
          <w:lang w:val="uk-UA"/>
        </w:rPr>
      </w:pPr>
    </w:p>
    <w:p w14:paraId="6497315A" w14:textId="1EB5652B" w:rsidR="007861B5" w:rsidRPr="00D5542F" w:rsidRDefault="007861B5" w:rsidP="00DB01A4">
      <w:pPr>
        <w:pStyle w:val="a4"/>
        <w:numPr>
          <w:ilvl w:val="1"/>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A07F71</w:t>
      </w:r>
      <w:r w:rsidR="0006089D" w:rsidRPr="00D5542F">
        <w:rPr>
          <w:rFonts w:ascii="Times New Roman" w:hAnsi="Times New Roman" w:cs="Times New Roman"/>
          <w:sz w:val="28"/>
          <w:szCs w:val="28"/>
          <w:lang w:val="uk-UA"/>
        </w:rPr>
        <w:t xml:space="preserve"> «Сума залишків за похідними фінансовими активами»</w:t>
      </w:r>
      <w:r w:rsidRPr="00D5542F">
        <w:rPr>
          <w:rFonts w:ascii="Times New Roman" w:hAnsi="Times New Roman" w:cs="Times New Roman"/>
          <w:sz w:val="28"/>
          <w:szCs w:val="28"/>
          <w:lang w:val="uk-UA"/>
        </w:rPr>
        <w:t xml:space="preserve">: зі значенням параметра F083=11 зазначається </w:t>
      </w:r>
      <w:r w:rsidR="00D55048" w:rsidRPr="00D5542F">
        <w:rPr>
          <w:rFonts w:ascii="Times New Roman" w:eastAsia="Times New Roman" w:hAnsi="Times New Roman" w:cs="Times New Roman"/>
          <w:sz w:val="28"/>
          <w:szCs w:val="28"/>
          <w:lang w:eastAsia="uk-UA"/>
        </w:rPr>
        <w:t xml:space="preserve">основна </w:t>
      </w:r>
      <w:r w:rsidR="00D55048" w:rsidRPr="00D5542F">
        <w:rPr>
          <w:rFonts w:ascii="Times New Roman" w:eastAsia="Calibri" w:hAnsi="Times New Roman" w:cs="Times New Roman"/>
          <w:sz w:val="28"/>
          <w:szCs w:val="28"/>
        </w:rPr>
        <w:t>сума боргу за активом</w:t>
      </w:r>
      <w:r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Pr="00D5542F">
        <w:rPr>
          <w:rFonts w:ascii="Times New Roman" w:hAnsi="Times New Roman" w:cs="Times New Roman"/>
          <w:sz w:val="28"/>
          <w:szCs w:val="28"/>
          <w:lang w:val="uk-UA"/>
        </w:rPr>
        <w:t xml:space="preserve"> обліковується за такими балансовими рахунками: 3040А, 3041А, 3042А, 3043А, 3044А, 3049А, 3140А, 3141А, 3142А, 3143А, 3144А.</w:t>
      </w:r>
    </w:p>
    <w:p w14:paraId="5E4BF601" w14:textId="77777777" w:rsidR="00410E07" w:rsidRPr="00D5542F" w:rsidRDefault="00410E07" w:rsidP="00410E07">
      <w:pPr>
        <w:pStyle w:val="a4"/>
        <w:tabs>
          <w:tab w:val="left" w:pos="851"/>
        </w:tabs>
        <w:spacing w:after="0" w:line="240" w:lineRule="auto"/>
        <w:ind w:left="567"/>
        <w:jc w:val="both"/>
        <w:rPr>
          <w:rFonts w:ascii="Times New Roman" w:hAnsi="Times New Roman" w:cs="Times New Roman"/>
          <w:sz w:val="28"/>
          <w:szCs w:val="28"/>
          <w:lang w:val="uk-UA"/>
        </w:rPr>
      </w:pPr>
    </w:p>
    <w:p w14:paraId="1CFDD5AB" w14:textId="3DD3098A" w:rsidR="00677105" w:rsidRPr="00D5542F" w:rsidRDefault="00677105" w:rsidP="00677105">
      <w:pPr>
        <w:pStyle w:val="a4"/>
        <w:numPr>
          <w:ilvl w:val="1"/>
          <w:numId w:val="2"/>
        </w:numPr>
        <w:tabs>
          <w:tab w:val="left" w:pos="851"/>
        </w:tabs>
        <w:spacing w:after="0" w:line="240" w:lineRule="auto"/>
        <w:ind w:left="0" w:firstLine="568"/>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Показник A07F81 «Сума залишків за дебіторською заборгованістю за податками та платежами»: зі значенням параметра F083=11 зазначається </w:t>
      </w:r>
      <w:r w:rsidRPr="00D5542F">
        <w:rPr>
          <w:rFonts w:ascii="Times New Roman" w:eastAsia="Times New Roman" w:hAnsi="Times New Roman" w:cs="Times New Roman"/>
          <w:sz w:val="28"/>
          <w:szCs w:val="28"/>
          <w:lang w:eastAsia="uk-UA"/>
        </w:rPr>
        <w:t xml:space="preserve">основна </w:t>
      </w:r>
      <w:r w:rsidRPr="00D5542F">
        <w:rPr>
          <w:rFonts w:ascii="Times New Roman" w:eastAsia="Calibri" w:hAnsi="Times New Roman" w:cs="Times New Roman"/>
          <w:sz w:val="28"/>
          <w:szCs w:val="28"/>
        </w:rPr>
        <w:t>сума боргу за активом</w:t>
      </w:r>
      <w:r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Pr="00D5542F">
        <w:rPr>
          <w:rFonts w:ascii="Times New Roman" w:hAnsi="Times New Roman" w:cs="Times New Roman"/>
          <w:sz w:val="28"/>
          <w:szCs w:val="28"/>
          <w:lang w:val="uk-UA"/>
        </w:rPr>
        <w:t xml:space="preserve"> обліковується за такими балансовими рахунками:</w:t>
      </w:r>
      <w:r w:rsidRPr="00D5542F">
        <w:rPr>
          <w:rFonts w:ascii="Times New Roman" w:hAnsi="Times New Roman" w:cs="Times New Roman"/>
          <w:sz w:val="28"/>
          <w:szCs w:val="28"/>
        </w:rPr>
        <w:t xml:space="preserve"> 3520</w:t>
      </w:r>
      <w:r w:rsidRPr="00D5542F">
        <w:rPr>
          <w:rFonts w:ascii="Times New Roman" w:hAnsi="Times New Roman" w:cs="Times New Roman"/>
          <w:sz w:val="28"/>
          <w:szCs w:val="28"/>
          <w:lang w:val="en-US"/>
        </w:rPr>
        <w:t>A</w:t>
      </w:r>
      <w:r w:rsidRPr="00D5542F">
        <w:rPr>
          <w:rFonts w:ascii="Times New Roman" w:hAnsi="Times New Roman" w:cs="Times New Roman"/>
          <w:sz w:val="28"/>
          <w:szCs w:val="28"/>
        </w:rPr>
        <w:t>, 3521</w:t>
      </w:r>
      <w:r w:rsidRPr="00D5542F">
        <w:rPr>
          <w:rFonts w:ascii="Times New Roman" w:hAnsi="Times New Roman" w:cs="Times New Roman"/>
          <w:sz w:val="28"/>
          <w:szCs w:val="28"/>
          <w:lang w:val="en-US"/>
        </w:rPr>
        <w:t>A</w:t>
      </w:r>
      <w:r w:rsidRPr="00D5542F">
        <w:rPr>
          <w:rFonts w:ascii="Times New Roman" w:hAnsi="Times New Roman" w:cs="Times New Roman"/>
          <w:sz w:val="28"/>
          <w:szCs w:val="28"/>
        </w:rPr>
        <w:t>, 3522</w:t>
      </w:r>
      <w:r w:rsidRPr="00D5542F">
        <w:rPr>
          <w:rFonts w:ascii="Times New Roman" w:hAnsi="Times New Roman" w:cs="Times New Roman"/>
          <w:sz w:val="28"/>
          <w:szCs w:val="28"/>
          <w:lang w:val="en-US"/>
        </w:rPr>
        <w:t>A</w:t>
      </w:r>
      <w:r w:rsidRPr="00D5542F">
        <w:rPr>
          <w:rFonts w:ascii="Times New Roman" w:hAnsi="Times New Roman" w:cs="Times New Roman"/>
          <w:sz w:val="28"/>
          <w:szCs w:val="28"/>
        </w:rPr>
        <w:t>.</w:t>
      </w:r>
    </w:p>
    <w:p w14:paraId="232965C6" w14:textId="77777777" w:rsidR="00410E07" w:rsidRPr="00D5542F" w:rsidRDefault="00410E07" w:rsidP="00410E07">
      <w:pPr>
        <w:pStyle w:val="a4"/>
        <w:tabs>
          <w:tab w:val="left" w:pos="851"/>
        </w:tabs>
        <w:spacing w:after="0" w:line="240" w:lineRule="auto"/>
        <w:ind w:left="568"/>
        <w:jc w:val="both"/>
        <w:rPr>
          <w:rFonts w:ascii="Times New Roman" w:hAnsi="Times New Roman" w:cs="Times New Roman"/>
          <w:sz w:val="28"/>
          <w:szCs w:val="28"/>
          <w:lang w:val="uk-UA"/>
        </w:rPr>
      </w:pPr>
    </w:p>
    <w:p w14:paraId="174D384B" w14:textId="77777777" w:rsidR="007861B5" w:rsidRPr="00D5542F" w:rsidRDefault="007861B5" w:rsidP="00DB01A4">
      <w:pPr>
        <w:pStyle w:val="a4"/>
        <w:numPr>
          <w:ilvl w:val="1"/>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A07F84</w:t>
      </w:r>
      <w:r w:rsidR="0006089D" w:rsidRPr="00D5542F">
        <w:rPr>
          <w:rFonts w:ascii="Times New Roman" w:hAnsi="Times New Roman" w:cs="Times New Roman"/>
          <w:sz w:val="28"/>
          <w:szCs w:val="28"/>
          <w:lang w:val="uk-UA"/>
        </w:rPr>
        <w:t xml:space="preserve"> «Сума залишків за іншою дебіторською заборгованістю»</w:t>
      </w:r>
      <w:r w:rsidRPr="00D5542F">
        <w:rPr>
          <w:rFonts w:ascii="Times New Roman" w:hAnsi="Times New Roman" w:cs="Times New Roman"/>
          <w:sz w:val="28"/>
          <w:szCs w:val="28"/>
          <w:lang w:val="uk-UA"/>
        </w:rPr>
        <w:t>:</w:t>
      </w:r>
    </w:p>
    <w:p w14:paraId="08754C9F" w14:textId="4626C313" w:rsidR="007861B5" w:rsidRPr="00D5542F" w:rsidRDefault="007861B5" w:rsidP="00DB01A4">
      <w:pPr>
        <w:pStyle w:val="a4"/>
        <w:numPr>
          <w:ilvl w:val="0"/>
          <w:numId w:val="11"/>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зі значенням параметра F083=11 зазначається </w:t>
      </w:r>
      <w:r w:rsidR="00D55048" w:rsidRPr="00D5542F">
        <w:rPr>
          <w:rFonts w:ascii="Times New Roman" w:eastAsia="Times New Roman" w:hAnsi="Times New Roman" w:cs="Times New Roman"/>
          <w:sz w:val="28"/>
          <w:szCs w:val="28"/>
          <w:lang w:eastAsia="uk-UA"/>
        </w:rPr>
        <w:t xml:space="preserve">основна </w:t>
      </w:r>
      <w:r w:rsidR="00D55048" w:rsidRPr="00D5542F">
        <w:rPr>
          <w:rFonts w:ascii="Times New Roman" w:eastAsia="Calibri" w:hAnsi="Times New Roman" w:cs="Times New Roman"/>
          <w:sz w:val="28"/>
          <w:szCs w:val="28"/>
        </w:rPr>
        <w:t>сума боргу за активом</w:t>
      </w:r>
      <w:r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Pr="00D5542F">
        <w:rPr>
          <w:rFonts w:ascii="Times New Roman" w:hAnsi="Times New Roman" w:cs="Times New Roman"/>
          <w:sz w:val="28"/>
          <w:szCs w:val="28"/>
          <w:lang w:val="uk-UA"/>
        </w:rPr>
        <w:t xml:space="preserve"> обліковується за такими балансовими рахунками: 1811А, 1819А, 2800А, 2801А, </w:t>
      </w:r>
      <w:r w:rsidR="00676FA5" w:rsidRPr="00D5542F">
        <w:rPr>
          <w:rFonts w:ascii="Times New Roman" w:hAnsi="Times New Roman" w:cs="Times New Roman"/>
          <w:sz w:val="28"/>
          <w:szCs w:val="28"/>
          <w:lang w:val="uk-UA"/>
        </w:rPr>
        <w:t>2805A, 2806A,</w:t>
      </w:r>
      <w:r w:rsidR="005D3D2F" w:rsidRPr="00D5542F">
        <w:rPr>
          <w:rFonts w:ascii="Times New Roman" w:hAnsi="Times New Roman" w:cs="Times New Roman"/>
          <w:sz w:val="28"/>
          <w:szCs w:val="28"/>
          <w:lang w:val="uk-UA"/>
        </w:rPr>
        <w:t xml:space="preserve"> </w:t>
      </w:r>
      <w:r w:rsidR="0058614E" w:rsidRPr="00D5542F">
        <w:rPr>
          <w:rFonts w:ascii="Times New Roman" w:hAnsi="Times New Roman" w:cs="Times New Roman"/>
          <w:sz w:val="28"/>
          <w:szCs w:val="28"/>
          <w:lang w:val="uk-UA"/>
        </w:rPr>
        <w:t xml:space="preserve">2807А, </w:t>
      </w:r>
      <w:r w:rsidRPr="00D5542F">
        <w:rPr>
          <w:rFonts w:ascii="Times New Roman" w:hAnsi="Times New Roman" w:cs="Times New Roman"/>
          <w:sz w:val="28"/>
          <w:szCs w:val="28"/>
          <w:lang w:val="uk-UA"/>
        </w:rPr>
        <w:t xml:space="preserve">2809А, </w:t>
      </w:r>
      <w:r w:rsidR="00774B61" w:rsidRPr="00D5542F">
        <w:rPr>
          <w:rFonts w:ascii="Times New Roman" w:hAnsi="Times New Roman" w:cs="Times New Roman"/>
          <w:sz w:val="28"/>
          <w:szCs w:val="28"/>
        </w:rPr>
        <w:t>3500</w:t>
      </w:r>
      <w:r w:rsidR="00774B61" w:rsidRPr="00D5542F">
        <w:rPr>
          <w:rFonts w:ascii="Times New Roman" w:hAnsi="Times New Roman" w:cs="Times New Roman"/>
          <w:sz w:val="28"/>
          <w:szCs w:val="28"/>
          <w:lang w:val="en-US"/>
        </w:rPr>
        <w:t>A</w:t>
      </w:r>
      <w:r w:rsidR="00774B61" w:rsidRPr="00D5542F">
        <w:rPr>
          <w:rFonts w:ascii="Times New Roman" w:hAnsi="Times New Roman" w:cs="Times New Roman"/>
          <w:sz w:val="28"/>
          <w:szCs w:val="28"/>
        </w:rPr>
        <w:t xml:space="preserve">, </w:t>
      </w:r>
      <w:r w:rsidR="00676FA5" w:rsidRPr="00D5542F">
        <w:rPr>
          <w:rFonts w:ascii="Times New Roman" w:hAnsi="Times New Roman" w:cs="Times New Roman"/>
          <w:sz w:val="28"/>
          <w:szCs w:val="28"/>
          <w:lang w:val="uk-UA"/>
        </w:rPr>
        <w:t xml:space="preserve">3510A, 3511A, 3519A, </w:t>
      </w:r>
      <w:r w:rsidRPr="00D5542F">
        <w:rPr>
          <w:rFonts w:ascii="Times New Roman" w:hAnsi="Times New Roman" w:cs="Times New Roman"/>
          <w:sz w:val="28"/>
          <w:szCs w:val="28"/>
          <w:lang w:val="uk-UA"/>
        </w:rPr>
        <w:t xml:space="preserve">3540А, 3541А, 3542А, 3548А, </w:t>
      </w:r>
      <w:r w:rsidR="00676FA5" w:rsidRPr="00D5542F">
        <w:rPr>
          <w:rFonts w:ascii="Times New Roman" w:hAnsi="Times New Roman" w:cs="Times New Roman"/>
          <w:sz w:val="28"/>
          <w:szCs w:val="28"/>
          <w:lang w:val="uk-UA"/>
        </w:rPr>
        <w:t>3550A,</w:t>
      </w:r>
      <w:r w:rsidR="00774B61" w:rsidRPr="00D5542F">
        <w:rPr>
          <w:rFonts w:ascii="Times New Roman" w:hAnsi="Times New Roman" w:cs="Times New Roman"/>
          <w:sz w:val="28"/>
          <w:szCs w:val="28"/>
        </w:rPr>
        <w:t xml:space="preserve"> 3551</w:t>
      </w:r>
      <w:r w:rsidR="00774B61" w:rsidRPr="00D5542F">
        <w:rPr>
          <w:rFonts w:ascii="Times New Roman" w:hAnsi="Times New Roman" w:cs="Times New Roman"/>
          <w:sz w:val="28"/>
          <w:szCs w:val="28"/>
          <w:lang w:val="en-US"/>
        </w:rPr>
        <w:t>A</w:t>
      </w:r>
      <w:r w:rsidR="00774B61" w:rsidRPr="00D5542F">
        <w:rPr>
          <w:rFonts w:ascii="Times New Roman" w:hAnsi="Times New Roman" w:cs="Times New Roman"/>
          <w:sz w:val="28"/>
          <w:szCs w:val="28"/>
        </w:rPr>
        <w:t>, 3552A,</w:t>
      </w:r>
      <w:r w:rsidR="00676FA5" w:rsidRPr="00D5542F">
        <w:rPr>
          <w:rFonts w:ascii="Times New Roman" w:hAnsi="Times New Roman" w:cs="Times New Roman"/>
          <w:sz w:val="28"/>
          <w:szCs w:val="28"/>
          <w:lang w:val="uk-UA"/>
        </w:rPr>
        <w:t xml:space="preserve"> 3559A, </w:t>
      </w:r>
      <w:r w:rsidRPr="00D5542F">
        <w:rPr>
          <w:rFonts w:ascii="Times New Roman" w:hAnsi="Times New Roman" w:cs="Times New Roman"/>
          <w:sz w:val="28"/>
          <w:szCs w:val="28"/>
          <w:lang w:val="uk-UA"/>
        </w:rPr>
        <w:t>3710А;</w:t>
      </w:r>
    </w:p>
    <w:p w14:paraId="17092C28" w14:textId="583BD03B" w:rsidR="007861B5" w:rsidRPr="00D5542F" w:rsidRDefault="007861B5" w:rsidP="00DB01A4">
      <w:pPr>
        <w:pStyle w:val="a4"/>
        <w:numPr>
          <w:ilvl w:val="0"/>
          <w:numId w:val="11"/>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значенням параметра F083=12 зазначається сума нарахованих доходів</w:t>
      </w:r>
      <w:r w:rsidR="00331F28" w:rsidRPr="00D5542F">
        <w:rPr>
          <w:rFonts w:ascii="Times New Roman" w:hAnsi="Times New Roman" w:cs="Times New Roman"/>
          <w:sz w:val="28"/>
          <w:szCs w:val="28"/>
          <w:lang w:val="uk-UA"/>
        </w:rPr>
        <w:t xml:space="preserve"> </w:t>
      </w:r>
      <w:r w:rsidR="00331F28" w:rsidRPr="00D5542F">
        <w:rPr>
          <w:rFonts w:ascii="Times New Roman" w:eastAsia="Calibri" w:hAnsi="Times New Roman" w:cs="Times New Roman"/>
          <w:sz w:val="28"/>
          <w:szCs w:val="28"/>
        </w:rPr>
        <w:t>за основною сумою боргу за активом</w:t>
      </w:r>
      <w:r w:rsidRPr="00D5542F">
        <w:rPr>
          <w:rFonts w:ascii="Times New Roman" w:hAnsi="Times New Roman" w:cs="Times New Roman"/>
          <w:sz w:val="28"/>
          <w:szCs w:val="28"/>
          <w:lang w:val="uk-UA"/>
        </w:rPr>
        <w:t xml:space="preserve">, </w:t>
      </w:r>
      <w:r w:rsidR="00593EAA" w:rsidRPr="00D5542F">
        <w:rPr>
          <w:rFonts w:ascii="Times New Roman" w:hAnsi="Times New Roman" w:cs="Times New Roman"/>
          <w:sz w:val="28"/>
          <w:szCs w:val="28"/>
          <w:lang w:val="uk-UA"/>
        </w:rPr>
        <w:t>що</w:t>
      </w:r>
      <w:r w:rsidRPr="00D5542F">
        <w:rPr>
          <w:rFonts w:ascii="Times New Roman" w:hAnsi="Times New Roman" w:cs="Times New Roman"/>
          <w:sz w:val="28"/>
          <w:szCs w:val="28"/>
          <w:lang w:val="uk-UA"/>
        </w:rPr>
        <w:t xml:space="preserve"> обліковується за такими балансовими рахунками: 3570А, 3578А;</w:t>
      </w:r>
    </w:p>
    <w:p w14:paraId="1BC25996" w14:textId="77777777" w:rsidR="00331F28" w:rsidRPr="00D5542F" w:rsidRDefault="00331F28" w:rsidP="00331F28">
      <w:pPr>
        <w:pStyle w:val="a4"/>
        <w:tabs>
          <w:tab w:val="left" w:pos="851"/>
        </w:tabs>
        <w:spacing w:after="0" w:line="240" w:lineRule="auto"/>
        <w:ind w:left="567"/>
        <w:jc w:val="both"/>
        <w:rPr>
          <w:rFonts w:ascii="Times New Roman" w:hAnsi="Times New Roman" w:cs="Times New Roman"/>
          <w:sz w:val="28"/>
          <w:szCs w:val="28"/>
          <w:lang w:val="uk-UA"/>
        </w:rPr>
      </w:pPr>
    </w:p>
    <w:p w14:paraId="55EFBD71" w14:textId="5FB84D60" w:rsidR="009A146A" w:rsidRPr="00D5542F" w:rsidRDefault="00A02E60" w:rsidP="00DB01A4">
      <w:pPr>
        <w:pStyle w:val="a4"/>
        <w:numPr>
          <w:ilvl w:val="1"/>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A07FN</w:t>
      </w:r>
      <w:r w:rsidR="009A146A" w:rsidRPr="00D5542F">
        <w:rPr>
          <w:rFonts w:ascii="Times New Roman" w:hAnsi="Times New Roman" w:cs="Times New Roman"/>
          <w:sz w:val="28"/>
          <w:szCs w:val="28"/>
          <w:lang w:val="uk-UA"/>
        </w:rPr>
        <w:t>1</w:t>
      </w:r>
      <w:r w:rsidR="0006089D" w:rsidRPr="00D5542F">
        <w:rPr>
          <w:rFonts w:ascii="Times New Roman" w:hAnsi="Times New Roman" w:cs="Times New Roman"/>
          <w:sz w:val="28"/>
          <w:szCs w:val="28"/>
          <w:lang w:val="uk-UA"/>
        </w:rPr>
        <w:t xml:space="preserve"> «Суми за цінними паперами, похідними фінансовими активами та іншою дебіторською заборгованістю в частині розміру кредитного ризику»</w:t>
      </w:r>
      <w:r w:rsidRPr="00D5542F">
        <w:rPr>
          <w:rFonts w:ascii="Times New Roman" w:hAnsi="Times New Roman" w:cs="Times New Roman"/>
          <w:sz w:val="28"/>
          <w:szCs w:val="28"/>
          <w:lang w:val="uk-UA"/>
        </w:rPr>
        <w:t>:</w:t>
      </w:r>
      <w:r w:rsidR="009A146A" w:rsidRPr="00D5542F">
        <w:rPr>
          <w:rFonts w:ascii="Times New Roman" w:hAnsi="Times New Roman" w:cs="Times New Roman"/>
          <w:sz w:val="28"/>
          <w:szCs w:val="28"/>
          <w:lang w:val="uk-UA"/>
        </w:rPr>
        <w:t xml:space="preserve"> зі значенням параметра F083=30 зазначається розмір кредитного ризику </w:t>
      </w:r>
      <w:r w:rsidR="0006326E" w:rsidRPr="00D5542F">
        <w:rPr>
          <w:rFonts w:ascii="Times New Roman" w:hAnsi="Times New Roman" w:cs="Times New Roman"/>
          <w:sz w:val="28"/>
          <w:szCs w:val="28"/>
          <w:lang w:val="uk-UA"/>
        </w:rPr>
        <w:t>за активами</w:t>
      </w:r>
      <w:r w:rsidR="002B5A00" w:rsidRPr="00D5542F">
        <w:rPr>
          <w:rFonts w:ascii="Times New Roman" w:hAnsi="Times New Roman" w:cs="Times New Roman"/>
          <w:sz w:val="28"/>
          <w:szCs w:val="28"/>
          <w:lang w:val="uk-UA"/>
        </w:rPr>
        <w:t xml:space="preserve"> (CR)</w:t>
      </w:r>
      <w:r w:rsidR="0006326E" w:rsidRPr="00D5542F">
        <w:rPr>
          <w:rFonts w:ascii="Times New Roman" w:hAnsi="Times New Roman" w:cs="Times New Roman"/>
          <w:sz w:val="28"/>
          <w:szCs w:val="28"/>
          <w:lang w:val="uk-UA"/>
        </w:rPr>
        <w:t>, що надані за показниками A07F32, A07F52, A07F83</w:t>
      </w:r>
      <w:r w:rsidR="007B3464" w:rsidRPr="00D5542F">
        <w:rPr>
          <w:rFonts w:ascii="Times New Roman" w:hAnsi="Times New Roman" w:cs="Times New Roman"/>
          <w:sz w:val="28"/>
          <w:szCs w:val="28"/>
          <w:lang w:val="uk-UA"/>
        </w:rPr>
        <w:t>,</w:t>
      </w:r>
      <w:r w:rsidR="007B3464" w:rsidRPr="00D5542F">
        <w:rPr>
          <w:rFonts w:ascii="Calibri" w:hAnsi="Calibri"/>
          <w:lang w:val="uk-UA"/>
        </w:rPr>
        <w:t xml:space="preserve"> </w:t>
      </w:r>
      <w:r w:rsidR="007B3464" w:rsidRPr="00D5542F">
        <w:rPr>
          <w:rFonts w:ascii="Times New Roman" w:hAnsi="Times New Roman" w:cs="Times New Roman"/>
          <w:sz w:val="28"/>
          <w:szCs w:val="28"/>
          <w:lang w:val="uk-UA"/>
        </w:rPr>
        <w:t>A07F71, A07F8</w:t>
      </w:r>
      <w:r w:rsidR="002D2A84" w:rsidRPr="00D5542F">
        <w:rPr>
          <w:rFonts w:ascii="Times New Roman" w:hAnsi="Times New Roman" w:cs="Times New Roman"/>
          <w:sz w:val="28"/>
          <w:szCs w:val="28"/>
          <w:lang w:val="uk-UA"/>
        </w:rPr>
        <w:t>4</w:t>
      </w:r>
      <w:r w:rsidR="005B56E2" w:rsidRPr="00D5542F">
        <w:rPr>
          <w:rFonts w:ascii="Times New Roman" w:hAnsi="Times New Roman" w:cs="Times New Roman"/>
          <w:sz w:val="28"/>
          <w:szCs w:val="28"/>
          <w:lang w:val="uk-UA"/>
        </w:rPr>
        <w:t>, A07F82</w:t>
      </w:r>
      <w:r w:rsidR="0006326E" w:rsidRPr="00D5542F">
        <w:rPr>
          <w:rFonts w:ascii="Times New Roman" w:hAnsi="Times New Roman" w:cs="Times New Roman"/>
          <w:sz w:val="28"/>
          <w:szCs w:val="28"/>
          <w:lang w:val="uk-UA"/>
        </w:rPr>
        <w:t>.</w:t>
      </w:r>
    </w:p>
    <w:p w14:paraId="09F39601" w14:textId="77777777" w:rsidR="00331F28" w:rsidRPr="00D5542F" w:rsidRDefault="00331F28" w:rsidP="00331F28">
      <w:pPr>
        <w:pStyle w:val="a4"/>
        <w:tabs>
          <w:tab w:val="left" w:pos="851"/>
        </w:tabs>
        <w:spacing w:after="0" w:line="240" w:lineRule="auto"/>
        <w:ind w:left="567"/>
        <w:jc w:val="both"/>
        <w:rPr>
          <w:rFonts w:ascii="Times New Roman" w:hAnsi="Times New Roman" w:cs="Times New Roman"/>
          <w:sz w:val="28"/>
          <w:szCs w:val="28"/>
          <w:lang w:val="uk-UA"/>
        </w:rPr>
      </w:pPr>
    </w:p>
    <w:p w14:paraId="694379C1" w14:textId="77777777" w:rsidR="00964016" w:rsidRPr="00D5542F" w:rsidRDefault="00A02E60" w:rsidP="00DB01A4">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A07FN2</w:t>
      </w:r>
      <w:r w:rsidR="0006089D" w:rsidRPr="00D5542F">
        <w:rPr>
          <w:rFonts w:ascii="Times New Roman" w:hAnsi="Times New Roman" w:cs="Times New Roman"/>
          <w:sz w:val="28"/>
          <w:szCs w:val="28"/>
          <w:lang w:val="uk-UA"/>
        </w:rPr>
        <w:t xml:space="preserve"> «Суми за цінними паперами, похідними фінансовими активами та іншою дебіторською заборгованістю в частині розміру повернення боргу, рівня покриття боргу заставою»</w:t>
      </w:r>
      <w:r w:rsidRPr="00D5542F">
        <w:rPr>
          <w:rFonts w:ascii="Times New Roman" w:hAnsi="Times New Roman" w:cs="Times New Roman"/>
          <w:sz w:val="28"/>
          <w:szCs w:val="28"/>
          <w:lang w:val="uk-UA"/>
        </w:rPr>
        <w:t xml:space="preserve">: </w:t>
      </w:r>
    </w:p>
    <w:p w14:paraId="5CA2DBEB" w14:textId="43D8251C" w:rsidR="009A146A" w:rsidRPr="00D5542F" w:rsidRDefault="009A146A" w:rsidP="00DB01A4">
      <w:pPr>
        <w:pStyle w:val="a4"/>
        <w:numPr>
          <w:ilvl w:val="0"/>
          <w:numId w:val="9"/>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зі значенням параметра F083=20 зазначається </w:t>
      </w:r>
      <w:r w:rsidR="002B5A00" w:rsidRPr="00D5542F">
        <w:rPr>
          <w:rFonts w:ascii="Times New Roman" w:hAnsi="Times New Roman" w:cs="Times New Roman"/>
          <w:sz w:val="28"/>
          <w:szCs w:val="28"/>
          <w:lang w:val="uk-UA"/>
        </w:rPr>
        <w:t>розмір</w:t>
      </w:r>
      <w:r w:rsidRPr="00D5542F">
        <w:rPr>
          <w:rFonts w:ascii="Times New Roman" w:hAnsi="Times New Roman" w:cs="Times New Roman"/>
          <w:sz w:val="28"/>
          <w:szCs w:val="28"/>
          <w:lang w:val="uk-UA"/>
        </w:rPr>
        <w:t xml:space="preserve"> повернення боргу за рахунок реалізації забезпечення </w:t>
      </w:r>
      <w:r w:rsidR="002B5A00" w:rsidRPr="00D5542F">
        <w:rPr>
          <w:rFonts w:ascii="Times New Roman" w:hAnsi="Times New Roman" w:cs="Times New Roman"/>
          <w:sz w:val="28"/>
          <w:szCs w:val="28"/>
          <w:lang w:val="uk-UA"/>
        </w:rPr>
        <w:t xml:space="preserve"> </w:t>
      </w:r>
      <w:r w:rsidR="00B962D3" w:rsidRPr="00D5542F">
        <w:rPr>
          <w:rFonts w:ascii="Times New Roman" w:eastAsia="Times New Roman" w:hAnsi="Times New Roman" w:cs="Times New Roman"/>
          <w:sz w:val="28"/>
          <w:szCs w:val="28"/>
          <w:lang w:val="uk-UA" w:eastAsia="uk-UA"/>
        </w:rPr>
        <w:t>(</w:t>
      </w:r>
      <w:r w:rsidR="00B962D3" w:rsidRPr="00D5542F">
        <w:rPr>
          <w:rFonts w:ascii="Times New Roman" w:eastAsia="Times New Roman" w:hAnsi="Times New Roman" w:cs="Times New Roman"/>
          <w:sz w:val="28"/>
          <w:szCs w:val="28"/>
          <w:lang w:eastAsia="uk-UA"/>
        </w:rPr>
        <w:t>CV·k</w:t>
      </w:r>
      <w:r w:rsidR="00B962D3" w:rsidRPr="00D5542F">
        <w:rPr>
          <w:rFonts w:ascii="Times New Roman" w:eastAsia="Times New Roman" w:hAnsi="Times New Roman" w:cs="Times New Roman"/>
          <w:sz w:val="28"/>
          <w:szCs w:val="28"/>
          <w:lang w:val="uk-UA" w:eastAsia="uk-UA"/>
        </w:rPr>
        <w:t>)</w:t>
      </w:r>
      <w:r w:rsidR="00F56EA0" w:rsidRPr="00D5542F">
        <w:rPr>
          <w:rFonts w:ascii="Times New Roman" w:eastAsia="Times New Roman" w:hAnsi="Times New Roman" w:cs="Times New Roman"/>
          <w:sz w:val="28"/>
          <w:szCs w:val="28"/>
          <w:lang w:val="uk-UA" w:eastAsia="uk-UA"/>
        </w:rPr>
        <w:t>, що включається до розрахунку розміру кредитного ризику за активами</w:t>
      </w:r>
      <w:r w:rsidR="006A5C48" w:rsidRPr="00D5542F">
        <w:rPr>
          <w:rFonts w:ascii="Times New Roman" w:hAnsi="Times New Roman" w:cs="Times New Roman"/>
          <w:sz w:val="28"/>
          <w:szCs w:val="28"/>
          <w:lang w:val="uk-UA"/>
        </w:rPr>
        <w:t>, які</w:t>
      </w:r>
      <w:r w:rsidR="0006326E" w:rsidRPr="00D5542F">
        <w:rPr>
          <w:rFonts w:ascii="Times New Roman" w:hAnsi="Times New Roman" w:cs="Times New Roman"/>
          <w:sz w:val="28"/>
          <w:szCs w:val="28"/>
          <w:lang w:val="uk-UA"/>
        </w:rPr>
        <w:t xml:space="preserve"> надані за показниками </w:t>
      </w:r>
      <w:r w:rsidR="0001310B" w:rsidRPr="00D5542F">
        <w:rPr>
          <w:rFonts w:ascii="Times New Roman" w:hAnsi="Times New Roman" w:cs="Times New Roman"/>
          <w:sz w:val="28"/>
          <w:szCs w:val="28"/>
          <w:lang w:val="uk-UA"/>
        </w:rPr>
        <w:t>A07F32, A07F52</w:t>
      </w:r>
      <w:r w:rsidR="005B56E2" w:rsidRPr="00D5542F">
        <w:rPr>
          <w:rFonts w:ascii="Times New Roman" w:hAnsi="Times New Roman" w:cs="Times New Roman"/>
          <w:sz w:val="28"/>
          <w:szCs w:val="28"/>
          <w:lang w:val="uk-UA"/>
        </w:rPr>
        <w:t>, A07F82</w:t>
      </w:r>
      <w:r w:rsidR="0001310B" w:rsidRPr="00D5542F">
        <w:rPr>
          <w:rFonts w:ascii="Times New Roman" w:hAnsi="Times New Roman" w:cs="Times New Roman"/>
          <w:sz w:val="28"/>
          <w:szCs w:val="28"/>
          <w:lang w:val="uk-UA"/>
        </w:rPr>
        <w:t xml:space="preserve">, </w:t>
      </w:r>
      <w:r w:rsidR="0006326E" w:rsidRPr="00D5542F">
        <w:rPr>
          <w:rFonts w:ascii="Times New Roman" w:hAnsi="Times New Roman" w:cs="Times New Roman"/>
          <w:sz w:val="28"/>
          <w:szCs w:val="28"/>
          <w:lang w:val="uk-UA"/>
        </w:rPr>
        <w:t>A07F</w:t>
      </w:r>
      <w:r w:rsidR="002D2A84" w:rsidRPr="00D5542F">
        <w:rPr>
          <w:rFonts w:ascii="Times New Roman" w:hAnsi="Times New Roman" w:cs="Times New Roman"/>
          <w:sz w:val="28"/>
          <w:szCs w:val="28"/>
          <w:lang w:val="uk-UA"/>
        </w:rPr>
        <w:t>71</w:t>
      </w:r>
      <w:r w:rsidR="007B3464" w:rsidRPr="00D5542F">
        <w:rPr>
          <w:rFonts w:ascii="Times New Roman" w:hAnsi="Times New Roman" w:cs="Times New Roman"/>
          <w:sz w:val="28"/>
          <w:szCs w:val="28"/>
          <w:lang w:val="uk-UA"/>
        </w:rPr>
        <w:t>,</w:t>
      </w:r>
      <w:r w:rsidR="007B3464" w:rsidRPr="00D5542F">
        <w:rPr>
          <w:rFonts w:ascii="Calibri" w:hAnsi="Calibri"/>
          <w:lang w:val="uk-UA"/>
        </w:rPr>
        <w:t xml:space="preserve"> </w:t>
      </w:r>
      <w:r w:rsidR="002D2A84" w:rsidRPr="00D5542F">
        <w:rPr>
          <w:rFonts w:ascii="Times New Roman" w:hAnsi="Times New Roman" w:cs="Times New Roman"/>
          <w:sz w:val="28"/>
          <w:szCs w:val="28"/>
          <w:lang w:val="uk-UA"/>
        </w:rPr>
        <w:t>A07F84</w:t>
      </w:r>
      <w:r w:rsidR="00810152" w:rsidRPr="00D5542F">
        <w:rPr>
          <w:rFonts w:ascii="Times New Roman" w:hAnsi="Times New Roman" w:cs="Times New Roman"/>
          <w:sz w:val="28"/>
          <w:szCs w:val="28"/>
          <w:lang w:val="uk-UA"/>
        </w:rPr>
        <w:t>.</w:t>
      </w:r>
    </w:p>
    <w:p w14:paraId="575C2634" w14:textId="447139CB" w:rsidR="004B6B0D" w:rsidRPr="00D5542F" w:rsidRDefault="009A146A" w:rsidP="003353ED">
      <w:pPr>
        <w:pStyle w:val="a4"/>
        <w:numPr>
          <w:ilvl w:val="0"/>
          <w:numId w:val="9"/>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lastRenderedPageBreak/>
        <w:t>зі значенням параметра F083=21</w:t>
      </w:r>
      <w:r w:rsidR="00B373EA" w:rsidRPr="00D5542F">
        <w:rPr>
          <w:rFonts w:ascii="Times New Roman" w:hAnsi="Times New Roman" w:cs="Times New Roman"/>
          <w:sz w:val="28"/>
          <w:szCs w:val="28"/>
          <w:lang w:val="uk-UA"/>
        </w:rPr>
        <w:t xml:space="preserve"> </w:t>
      </w:r>
      <w:r w:rsidRPr="00D5542F">
        <w:rPr>
          <w:rFonts w:ascii="Times New Roman" w:hAnsi="Times New Roman" w:cs="Times New Roman"/>
          <w:sz w:val="28"/>
          <w:szCs w:val="28"/>
          <w:lang w:val="uk-UA"/>
        </w:rPr>
        <w:t xml:space="preserve">зазначається </w:t>
      </w:r>
      <w:r w:rsidR="002B5A00" w:rsidRPr="00D5542F">
        <w:rPr>
          <w:rFonts w:ascii="Times New Roman" w:hAnsi="Times New Roman" w:cs="Times New Roman"/>
          <w:sz w:val="28"/>
          <w:szCs w:val="28"/>
          <w:lang w:val="uk-UA"/>
        </w:rPr>
        <w:t>розмір</w:t>
      </w:r>
      <w:r w:rsidRPr="00D5542F">
        <w:rPr>
          <w:rFonts w:ascii="Times New Roman" w:hAnsi="Times New Roman" w:cs="Times New Roman"/>
          <w:sz w:val="28"/>
          <w:szCs w:val="28"/>
          <w:lang w:val="uk-UA"/>
        </w:rPr>
        <w:t xml:space="preserve"> повернення боргу за рахунок інших надходжень </w:t>
      </w:r>
      <w:r w:rsidR="002B5A00" w:rsidRPr="00D5542F">
        <w:rPr>
          <w:rFonts w:ascii="Times New Roman" w:hAnsi="Times New Roman" w:cs="Times New Roman"/>
          <w:sz w:val="28"/>
          <w:szCs w:val="28"/>
          <w:lang w:val="uk-UA"/>
        </w:rPr>
        <w:t>(RC)</w:t>
      </w:r>
      <w:r w:rsidR="00F56EA0" w:rsidRPr="00D5542F">
        <w:rPr>
          <w:rFonts w:ascii="Times New Roman" w:hAnsi="Times New Roman" w:cs="Times New Roman"/>
          <w:sz w:val="28"/>
          <w:szCs w:val="28"/>
          <w:lang w:val="uk-UA"/>
        </w:rPr>
        <w:t>,</w:t>
      </w:r>
      <w:r w:rsidR="00F56EA0" w:rsidRPr="00D5542F">
        <w:rPr>
          <w:rFonts w:ascii="Times New Roman" w:eastAsia="Times New Roman" w:hAnsi="Times New Roman" w:cs="Times New Roman"/>
          <w:sz w:val="28"/>
          <w:szCs w:val="28"/>
          <w:lang w:val="uk-UA" w:eastAsia="uk-UA"/>
        </w:rPr>
        <w:t xml:space="preserve"> що включається до розрахунку розміру кредитного ризику за активами</w:t>
      </w:r>
      <w:r w:rsidR="006A5C48" w:rsidRPr="00D5542F">
        <w:rPr>
          <w:rFonts w:ascii="Times New Roman" w:hAnsi="Times New Roman" w:cs="Times New Roman"/>
          <w:sz w:val="28"/>
          <w:szCs w:val="28"/>
          <w:lang w:val="uk-UA"/>
        </w:rPr>
        <w:t xml:space="preserve">, які </w:t>
      </w:r>
      <w:r w:rsidR="0006326E" w:rsidRPr="00D5542F">
        <w:rPr>
          <w:rFonts w:ascii="Times New Roman" w:hAnsi="Times New Roman" w:cs="Times New Roman"/>
          <w:sz w:val="28"/>
          <w:szCs w:val="28"/>
          <w:lang w:val="uk-UA"/>
        </w:rPr>
        <w:t xml:space="preserve">надані за показниками </w:t>
      </w:r>
      <w:r w:rsidR="0001310B" w:rsidRPr="00D5542F">
        <w:rPr>
          <w:rFonts w:ascii="Times New Roman" w:hAnsi="Times New Roman" w:cs="Times New Roman"/>
          <w:sz w:val="28"/>
          <w:szCs w:val="28"/>
          <w:lang w:val="uk-UA"/>
        </w:rPr>
        <w:t>A07F32, A07F52</w:t>
      </w:r>
      <w:r w:rsidR="005B56E2" w:rsidRPr="00D5542F">
        <w:rPr>
          <w:rFonts w:ascii="Times New Roman" w:hAnsi="Times New Roman" w:cs="Times New Roman"/>
          <w:sz w:val="28"/>
          <w:szCs w:val="28"/>
          <w:lang w:val="uk-UA"/>
        </w:rPr>
        <w:t>, A07F82</w:t>
      </w:r>
      <w:r w:rsidR="0001310B" w:rsidRPr="00D5542F">
        <w:rPr>
          <w:rFonts w:ascii="Times New Roman" w:hAnsi="Times New Roman" w:cs="Times New Roman"/>
          <w:sz w:val="28"/>
          <w:szCs w:val="28"/>
          <w:lang w:val="uk-UA"/>
        </w:rPr>
        <w:t xml:space="preserve">, </w:t>
      </w:r>
      <w:r w:rsidR="007B3464" w:rsidRPr="00D5542F">
        <w:rPr>
          <w:rFonts w:ascii="Times New Roman" w:hAnsi="Times New Roman" w:cs="Times New Roman"/>
          <w:sz w:val="28"/>
          <w:szCs w:val="28"/>
          <w:lang w:val="uk-UA"/>
        </w:rPr>
        <w:t>A07F71, A07F84</w:t>
      </w:r>
      <w:r w:rsidRPr="00D5542F">
        <w:rPr>
          <w:rFonts w:ascii="Times New Roman" w:hAnsi="Times New Roman" w:cs="Times New Roman"/>
          <w:sz w:val="28"/>
          <w:szCs w:val="28"/>
          <w:lang w:val="uk-UA"/>
        </w:rPr>
        <w:t>.</w:t>
      </w:r>
    </w:p>
    <w:sectPr w:rsidR="004B6B0D" w:rsidRPr="00D5542F" w:rsidSect="009765B9">
      <w:headerReference w:type="default" r:id="rId8"/>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59164" w14:textId="77777777" w:rsidR="00FB2250" w:rsidRDefault="00FB2250" w:rsidP="007B3828">
      <w:pPr>
        <w:spacing w:after="0" w:line="240" w:lineRule="auto"/>
      </w:pPr>
      <w:r>
        <w:separator/>
      </w:r>
    </w:p>
  </w:endnote>
  <w:endnote w:type="continuationSeparator" w:id="0">
    <w:p w14:paraId="4FD9EF0A" w14:textId="77777777" w:rsidR="00FB2250" w:rsidRDefault="00FB2250" w:rsidP="007B3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9223A" w14:textId="77777777" w:rsidR="00286A33" w:rsidRPr="00DB01A4" w:rsidRDefault="00286A33">
    <w:pPr>
      <w:pStyle w:val="a8"/>
      <w:jc w:val="cen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48804" w14:textId="77777777" w:rsidR="00FB2250" w:rsidRDefault="00FB2250" w:rsidP="007B3828">
      <w:pPr>
        <w:spacing w:after="0" w:line="240" w:lineRule="auto"/>
      </w:pPr>
      <w:r>
        <w:separator/>
      </w:r>
    </w:p>
  </w:footnote>
  <w:footnote w:type="continuationSeparator" w:id="0">
    <w:p w14:paraId="72588C28" w14:textId="77777777" w:rsidR="00FB2250" w:rsidRDefault="00FB2250" w:rsidP="007B3828">
      <w:pPr>
        <w:spacing w:after="0" w:line="240" w:lineRule="auto"/>
      </w:pPr>
      <w:r>
        <w:continuationSeparator/>
      </w:r>
    </w:p>
  </w:footnote>
  <w:footnote w:id="1">
    <w:p w14:paraId="5FFA6161" w14:textId="418D8511" w:rsidR="00286A33" w:rsidRPr="003353ED" w:rsidRDefault="00286A33">
      <w:pPr>
        <w:pStyle w:val="af"/>
        <w:rPr>
          <w:rFonts w:ascii="Times New Roman" w:hAnsi="Times New Roman" w:cs="Times New Roman"/>
          <w:sz w:val="18"/>
          <w:szCs w:val="18"/>
        </w:rPr>
      </w:pPr>
      <w:r w:rsidRPr="00967246">
        <w:rPr>
          <w:rStyle w:val="af1"/>
          <w:sz w:val="18"/>
          <w:szCs w:val="18"/>
        </w:rPr>
        <w:footnoteRef/>
      </w:r>
      <w:r w:rsidRPr="00967246">
        <w:rPr>
          <w:sz w:val="18"/>
          <w:szCs w:val="18"/>
        </w:rPr>
        <w:t xml:space="preserve"> </w:t>
      </w:r>
      <w:r w:rsidRPr="00967246">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 xml:space="preserve">показника A07F32, крім </w:t>
      </w:r>
      <w:r w:rsidRPr="003353ED">
        <w:rPr>
          <w:rFonts w:ascii="Times New Roman" w:hAnsi="Times New Roman" w:cs="Times New Roman"/>
          <w:sz w:val="18"/>
          <w:szCs w:val="18"/>
          <w:lang w:val="uk-UA"/>
        </w:rPr>
        <w:t xml:space="preserve">цінних паперів, які </w:t>
      </w:r>
      <w:r>
        <w:rPr>
          <w:rFonts w:ascii="Times New Roman" w:hAnsi="Times New Roman" w:cs="Times New Roman"/>
          <w:sz w:val="18"/>
          <w:szCs w:val="18"/>
          <w:lang w:val="uk-UA"/>
        </w:rPr>
        <w:t>відповідають вимогам абзацу 4 пункту 6 По</w:t>
      </w:r>
      <w:r w:rsidR="001C7016">
        <w:rPr>
          <w:rFonts w:ascii="Times New Roman" w:hAnsi="Times New Roman" w:cs="Times New Roman"/>
          <w:sz w:val="18"/>
          <w:szCs w:val="18"/>
          <w:lang w:val="uk-UA"/>
        </w:rPr>
        <w:t>ложення</w:t>
      </w:r>
      <w:r>
        <w:rPr>
          <w:rFonts w:ascii="Times New Roman" w:hAnsi="Times New Roman" w:cs="Times New Roman"/>
          <w:sz w:val="18"/>
          <w:szCs w:val="18"/>
          <w:lang w:val="uk-UA"/>
        </w:rPr>
        <w:t xml:space="preserve"> №351</w:t>
      </w:r>
      <w:r w:rsidRPr="003353ED">
        <w:rPr>
          <w:rFonts w:ascii="Times New Roman" w:hAnsi="Times New Roman" w:cs="Times New Roman"/>
          <w:sz w:val="18"/>
          <w:szCs w:val="18"/>
          <w:lang w:val="uk-UA"/>
        </w:rPr>
        <w:t>.</w:t>
      </w:r>
    </w:p>
  </w:footnote>
  <w:footnote w:id="2">
    <w:p w14:paraId="1236E280" w14:textId="4F1F8E44" w:rsidR="00286A33" w:rsidRPr="003353ED" w:rsidRDefault="00286A33">
      <w:pPr>
        <w:pStyle w:val="af"/>
        <w:rPr>
          <w:rFonts w:ascii="Times New Roman" w:hAnsi="Times New Roman" w:cs="Times New Roman"/>
          <w:sz w:val="18"/>
          <w:szCs w:val="18"/>
          <w:lang w:val="uk-UA"/>
        </w:rPr>
      </w:pPr>
      <w:r w:rsidRPr="003353ED">
        <w:rPr>
          <w:rStyle w:val="af1"/>
          <w:rFonts w:ascii="Times New Roman" w:hAnsi="Times New Roman" w:cs="Times New Roman"/>
          <w:sz w:val="18"/>
          <w:szCs w:val="18"/>
        </w:rPr>
        <w:footnoteRef/>
      </w:r>
      <w:r w:rsidRPr="003353ED">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показника A07F32</w:t>
      </w:r>
      <w:r w:rsidRPr="0062671C">
        <w:rPr>
          <w:rFonts w:ascii="Times New Roman" w:hAnsi="Times New Roman" w:cs="Times New Roman"/>
          <w:sz w:val="18"/>
          <w:szCs w:val="18"/>
          <w:lang w:val="uk-UA"/>
        </w:rPr>
        <w:t xml:space="preserve"> за </w:t>
      </w:r>
      <w:r w:rsidRPr="0026495B">
        <w:rPr>
          <w:rFonts w:ascii="Times New Roman" w:hAnsi="Times New Roman" w:cs="Times New Roman"/>
          <w:sz w:val="18"/>
          <w:szCs w:val="18"/>
          <w:lang w:val="uk-UA"/>
        </w:rPr>
        <w:t>цінними паперами</w:t>
      </w:r>
      <w:r w:rsidRPr="003353ED">
        <w:rPr>
          <w:rFonts w:ascii="Times New Roman" w:hAnsi="Times New Roman" w:cs="Times New Roman"/>
          <w:sz w:val="18"/>
          <w:szCs w:val="18"/>
          <w:lang w:val="uk-UA"/>
        </w:rPr>
        <w:t xml:space="preserve">, які </w:t>
      </w:r>
      <w:r>
        <w:rPr>
          <w:rFonts w:ascii="Times New Roman" w:hAnsi="Times New Roman" w:cs="Times New Roman"/>
          <w:sz w:val="18"/>
          <w:szCs w:val="18"/>
          <w:lang w:val="uk-UA"/>
        </w:rPr>
        <w:t xml:space="preserve">відповідають вимогам абзацу 4 пункту 6 </w:t>
      </w:r>
      <w:r w:rsidR="001C7016">
        <w:rPr>
          <w:rFonts w:ascii="Times New Roman" w:hAnsi="Times New Roman" w:cs="Times New Roman"/>
          <w:sz w:val="18"/>
          <w:szCs w:val="18"/>
          <w:lang w:val="uk-UA"/>
        </w:rPr>
        <w:t>Положення</w:t>
      </w:r>
      <w:r>
        <w:rPr>
          <w:rFonts w:ascii="Times New Roman" w:hAnsi="Times New Roman" w:cs="Times New Roman"/>
          <w:sz w:val="18"/>
          <w:szCs w:val="18"/>
          <w:lang w:val="uk-UA"/>
        </w:rPr>
        <w:t xml:space="preserve"> №351</w:t>
      </w:r>
      <w:r w:rsidRPr="003353ED">
        <w:rPr>
          <w:rFonts w:ascii="Times New Roman" w:hAnsi="Times New Roman" w:cs="Times New Roman"/>
          <w:sz w:val="18"/>
          <w:szCs w:val="18"/>
          <w:lang w:val="uk-UA"/>
        </w:rPr>
        <w:t>.</w:t>
      </w:r>
    </w:p>
  </w:footnote>
  <w:footnote w:id="3">
    <w:p w14:paraId="763BBB7D" w14:textId="47AED511" w:rsidR="00286A33" w:rsidRPr="001C7016" w:rsidRDefault="00286A33" w:rsidP="001D3B57">
      <w:pPr>
        <w:pStyle w:val="af"/>
        <w:rPr>
          <w:lang w:val="uk-UA"/>
        </w:rPr>
      </w:pPr>
      <w:r>
        <w:rPr>
          <w:rStyle w:val="af1"/>
        </w:rPr>
        <w:footnoteRef/>
      </w:r>
      <w:r w:rsidRPr="001C7016">
        <w:rPr>
          <w:lang w:val="uk-UA"/>
        </w:rPr>
        <w:t xml:space="preserve"> </w:t>
      </w:r>
      <w:r w:rsidRPr="00967246">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показника A07F</w:t>
      </w:r>
      <w:r w:rsidRPr="001C7016">
        <w:rPr>
          <w:rFonts w:ascii="Times New Roman" w:hAnsi="Times New Roman" w:cs="Times New Roman"/>
          <w:sz w:val="18"/>
          <w:szCs w:val="18"/>
          <w:lang w:val="uk-UA"/>
        </w:rPr>
        <w:t>8</w:t>
      </w:r>
      <w:r w:rsidRPr="00705233">
        <w:rPr>
          <w:rFonts w:ascii="Times New Roman" w:hAnsi="Times New Roman" w:cs="Times New Roman"/>
          <w:sz w:val="18"/>
          <w:szCs w:val="18"/>
          <w:lang w:val="uk-UA"/>
        </w:rPr>
        <w:t xml:space="preserve">2, крім </w:t>
      </w:r>
      <w:r w:rsidRPr="003353ED">
        <w:rPr>
          <w:rFonts w:ascii="Times New Roman" w:hAnsi="Times New Roman" w:cs="Times New Roman"/>
          <w:sz w:val="18"/>
          <w:szCs w:val="18"/>
          <w:lang w:val="uk-UA"/>
        </w:rPr>
        <w:t xml:space="preserve">цінних паперів, які </w:t>
      </w:r>
      <w:r>
        <w:rPr>
          <w:rFonts w:ascii="Times New Roman" w:hAnsi="Times New Roman" w:cs="Times New Roman"/>
          <w:sz w:val="18"/>
          <w:szCs w:val="18"/>
          <w:lang w:val="uk-UA"/>
        </w:rPr>
        <w:t xml:space="preserve">відповідають вимогам абзацу 4 пункту 6 </w:t>
      </w:r>
      <w:r w:rsidR="001C7016">
        <w:rPr>
          <w:rFonts w:ascii="Times New Roman" w:hAnsi="Times New Roman" w:cs="Times New Roman"/>
          <w:sz w:val="18"/>
          <w:szCs w:val="18"/>
          <w:lang w:val="uk-UA"/>
        </w:rPr>
        <w:t>Положення</w:t>
      </w:r>
      <w:r>
        <w:rPr>
          <w:rFonts w:ascii="Times New Roman" w:hAnsi="Times New Roman" w:cs="Times New Roman"/>
          <w:sz w:val="18"/>
          <w:szCs w:val="18"/>
          <w:lang w:val="uk-UA"/>
        </w:rPr>
        <w:t xml:space="preserve"> №351</w:t>
      </w:r>
      <w:r w:rsidRPr="001C7016">
        <w:rPr>
          <w:rFonts w:ascii="Times New Roman" w:hAnsi="Times New Roman" w:cs="Times New Roman"/>
          <w:sz w:val="18"/>
          <w:szCs w:val="18"/>
          <w:lang w:val="uk-UA"/>
        </w:rPr>
        <w:t>.</w:t>
      </w:r>
    </w:p>
  </w:footnote>
  <w:footnote w:id="4">
    <w:p w14:paraId="57EABF73" w14:textId="62A8D330" w:rsidR="00286A33" w:rsidRPr="00581E50" w:rsidRDefault="00286A33" w:rsidP="001D3B57">
      <w:pPr>
        <w:pStyle w:val="af"/>
      </w:pPr>
      <w:r>
        <w:rPr>
          <w:rStyle w:val="af1"/>
        </w:rPr>
        <w:footnoteRef/>
      </w:r>
      <w:r>
        <w:t xml:space="preserve"> </w:t>
      </w:r>
      <w:r w:rsidRPr="003353ED">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показника A07F</w:t>
      </w:r>
      <w:r w:rsidRPr="00BA313A">
        <w:rPr>
          <w:rFonts w:ascii="Times New Roman" w:hAnsi="Times New Roman" w:cs="Times New Roman"/>
          <w:sz w:val="18"/>
          <w:szCs w:val="18"/>
        </w:rPr>
        <w:t>8</w:t>
      </w:r>
      <w:r w:rsidRPr="00705233">
        <w:rPr>
          <w:rFonts w:ascii="Times New Roman" w:hAnsi="Times New Roman" w:cs="Times New Roman"/>
          <w:sz w:val="18"/>
          <w:szCs w:val="18"/>
          <w:lang w:val="uk-UA"/>
        </w:rPr>
        <w:t>2</w:t>
      </w:r>
      <w:r w:rsidRPr="0062671C">
        <w:rPr>
          <w:rFonts w:ascii="Times New Roman" w:hAnsi="Times New Roman" w:cs="Times New Roman"/>
          <w:sz w:val="18"/>
          <w:szCs w:val="18"/>
          <w:lang w:val="uk-UA"/>
        </w:rPr>
        <w:t xml:space="preserve"> за </w:t>
      </w:r>
      <w:r w:rsidRPr="0026495B">
        <w:rPr>
          <w:rFonts w:ascii="Times New Roman" w:hAnsi="Times New Roman" w:cs="Times New Roman"/>
          <w:sz w:val="18"/>
          <w:szCs w:val="18"/>
          <w:lang w:val="uk-UA"/>
        </w:rPr>
        <w:t>цінними паперами</w:t>
      </w:r>
      <w:r w:rsidRPr="003353ED">
        <w:rPr>
          <w:rFonts w:ascii="Times New Roman" w:hAnsi="Times New Roman" w:cs="Times New Roman"/>
          <w:sz w:val="18"/>
          <w:szCs w:val="18"/>
          <w:lang w:val="uk-UA"/>
        </w:rPr>
        <w:t xml:space="preserve">, які </w:t>
      </w:r>
      <w:r>
        <w:rPr>
          <w:rFonts w:ascii="Times New Roman" w:hAnsi="Times New Roman" w:cs="Times New Roman"/>
          <w:sz w:val="18"/>
          <w:szCs w:val="18"/>
          <w:lang w:val="uk-UA"/>
        </w:rPr>
        <w:t xml:space="preserve">відповідають вимогам абзацу 4 пункту 6 </w:t>
      </w:r>
      <w:r w:rsidR="001C7016">
        <w:rPr>
          <w:rFonts w:ascii="Times New Roman" w:hAnsi="Times New Roman" w:cs="Times New Roman"/>
          <w:sz w:val="18"/>
          <w:szCs w:val="18"/>
          <w:lang w:val="uk-UA"/>
        </w:rPr>
        <w:t>Положення</w:t>
      </w:r>
      <w:r>
        <w:rPr>
          <w:rFonts w:ascii="Times New Roman" w:hAnsi="Times New Roman" w:cs="Times New Roman"/>
          <w:sz w:val="18"/>
          <w:szCs w:val="18"/>
          <w:lang w:val="uk-UA"/>
        </w:rPr>
        <w:t xml:space="preserve"> №351</w:t>
      </w:r>
      <w:r w:rsidRPr="003353ED">
        <w:rPr>
          <w:rFonts w:ascii="Times New Roman" w:hAnsi="Times New Roman" w:cs="Times New Roman"/>
          <w:sz w:val="18"/>
          <w:szCs w:val="18"/>
          <w:lang w:val="uk-UA"/>
        </w:rPr>
        <w:t>.</w:t>
      </w:r>
    </w:p>
  </w:footnote>
  <w:footnote w:id="5">
    <w:p w14:paraId="6BFFEFBF" w14:textId="6C5678E0" w:rsidR="00286A33" w:rsidRPr="003353ED" w:rsidRDefault="00286A33">
      <w:pPr>
        <w:pStyle w:val="af"/>
        <w:rPr>
          <w:rFonts w:ascii="Times New Roman" w:hAnsi="Times New Roman" w:cs="Times New Roman"/>
          <w:sz w:val="18"/>
          <w:szCs w:val="18"/>
          <w:lang w:val="uk-UA"/>
        </w:rPr>
      </w:pPr>
      <w:r w:rsidRPr="00A5233E">
        <w:rPr>
          <w:rStyle w:val="af1"/>
          <w:rFonts w:ascii="Times New Roman" w:hAnsi="Times New Roman" w:cs="Times New Roman"/>
          <w:sz w:val="18"/>
          <w:szCs w:val="18"/>
        </w:rPr>
        <w:t>5</w:t>
      </w:r>
      <w:r w:rsidRPr="003353ED">
        <w:rPr>
          <w:rFonts w:ascii="Times New Roman" w:hAnsi="Times New Roman" w:cs="Times New Roman"/>
          <w:sz w:val="18"/>
          <w:szCs w:val="18"/>
          <w:lang w:val="uk-UA"/>
        </w:rPr>
        <w:t xml:space="preserve"> Для показника A07F52, крім рахунків 3412, 3413, 3415, 3418, 3422, 3423, 3425, 3428, 4102, 4103, 4105, 4108, 4202, 4203, 4205, 4208 та</w:t>
      </w:r>
      <w:r w:rsidR="00BE723F">
        <w:rPr>
          <w:rFonts w:ascii="Times New Roman" w:hAnsi="Times New Roman" w:cs="Times New Roman"/>
          <w:sz w:val="18"/>
          <w:szCs w:val="18"/>
          <w:lang w:val="uk-UA"/>
        </w:rPr>
        <w:t xml:space="preserve"> крім</w:t>
      </w:r>
      <w:r w:rsidRPr="003353ED">
        <w:rPr>
          <w:rFonts w:ascii="Times New Roman" w:hAnsi="Times New Roman" w:cs="Times New Roman"/>
          <w:sz w:val="18"/>
          <w:szCs w:val="18"/>
          <w:lang w:val="uk-UA"/>
        </w:rPr>
        <w:t xml:space="preserve"> цінних паперів</w:t>
      </w:r>
      <w:r w:rsidR="008A02B7" w:rsidRPr="00A5233E">
        <w:rPr>
          <w:rFonts w:ascii="Times New Roman" w:hAnsi="Times New Roman" w:cs="Times New Roman"/>
          <w:sz w:val="18"/>
          <w:szCs w:val="18"/>
        </w:rPr>
        <w:t>.</w:t>
      </w:r>
      <w:r w:rsidRPr="00286A33">
        <w:rPr>
          <w:rFonts w:ascii="Times New Roman" w:hAnsi="Times New Roman" w:cs="Times New Roman"/>
          <w:sz w:val="18"/>
          <w:szCs w:val="18"/>
          <w:lang w:val="uk-UA"/>
        </w:rPr>
        <w:t xml:space="preserve"> </w:t>
      </w:r>
      <w:r w:rsidRPr="003353ED">
        <w:rPr>
          <w:rFonts w:ascii="Times New Roman" w:hAnsi="Times New Roman" w:cs="Times New Roman"/>
          <w:sz w:val="18"/>
          <w:szCs w:val="18"/>
          <w:lang w:val="uk-UA"/>
        </w:rPr>
        <w:t xml:space="preserve">які </w:t>
      </w:r>
      <w:r>
        <w:rPr>
          <w:rFonts w:ascii="Times New Roman" w:hAnsi="Times New Roman" w:cs="Times New Roman"/>
          <w:sz w:val="18"/>
          <w:szCs w:val="18"/>
          <w:lang w:val="uk-UA"/>
        </w:rPr>
        <w:t xml:space="preserve">відповідають вимогам абзацу 4 пункту 6 </w:t>
      </w:r>
      <w:r w:rsidR="001C7016">
        <w:rPr>
          <w:rFonts w:ascii="Times New Roman" w:hAnsi="Times New Roman" w:cs="Times New Roman"/>
          <w:sz w:val="18"/>
          <w:szCs w:val="18"/>
          <w:lang w:val="uk-UA"/>
        </w:rPr>
        <w:t>Положення</w:t>
      </w:r>
      <w:r>
        <w:rPr>
          <w:rFonts w:ascii="Times New Roman" w:hAnsi="Times New Roman" w:cs="Times New Roman"/>
          <w:sz w:val="18"/>
          <w:szCs w:val="18"/>
          <w:lang w:val="uk-UA"/>
        </w:rPr>
        <w:t xml:space="preserve"> №351</w:t>
      </w:r>
      <w:r w:rsidRPr="003353ED">
        <w:rPr>
          <w:rFonts w:ascii="Times New Roman" w:hAnsi="Times New Roman" w:cs="Times New Roman"/>
          <w:sz w:val="18"/>
          <w:szCs w:val="18"/>
          <w:lang w:val="uk-UA"/>
        </w:rPr>
        <w:t>..</w:t>
      </w:r>
    </w:p>
  </w:footnote>
  <w:footnote w:id="6">
    <w:p w14:paraId="549D67F3" w14:textId="4B8CC65F" w:rsidR="00286A33" w:rsidRPr="003353ED" w:rsidRDefault="00286A33">
      <w:pPr>
        <w:pStyle w:val="af"/>
        <w:rPr>
          <w:rFonts w:ascii="Times New Roman" w:hAnsi="Times New Roman" w:cs="Times New Roman"/>
          <w:sz w:val="18"/>
          <w:szCs w:val="18"/>
          <w:lang w:val="uk-UA"/>
        </w:rPr>
      </w:pPr>
      <w:r w:rsidRPr="00A5233E">
        <w:rPr>
          <w:rStyle w:val="af1"/>
          <w:rFonts w:ascii="Times New Roman" w:hAnsi="Times New Roman" w:cs="Times New Roman"/>
          <w:sz w:val="18"/>
          <w:szCs w:val="18"/>
        </w:rPr>
        <w:t>6</w:t>
      </w:r>
      <w:r w:rsidRPr="003353ED">
        <w:rPr>
          <w:rFonts w:ascii="Times New Roman" w:hAnsi="Times New Roman" w:cs="Times New Roman"/>
          <w:sz w:val="18"/>
          <w:szCs w:val="18"/>
          <w:lang w:val="uk-UA"/>
        </w:rPr>
        <w:t>Для показника A07F52 за рахунками 3412, 3413, 3415, 3418, 3422, 3423, 3425, 3428, 4102, 4103, 4105, 4108, 4202, 4203, 4205, 4208 та цінни</w:t>
      </w:r>
      <w:r>
        <w:rPr>
          <w:rFonts w:ascii="Times New Roman" w:hAnsi="Times New Roman" w:cs="Times New Roman"/>
          <w:sz w:val="18"/>
          <w:szCs w:val="18"/>
          <w:lang w:val="uk-UA"/>
        </w:rPr>
        <w:t>ми</w:t>
      </w:r>
      <w:r w:rsidRPr="003353ED">
        <w:rPr>
          <w:rFonts w:ascii="Times New Roman" w:hAnsi="Times New Roman" w:cs="Times New Roman"/>
          <w:sz w:val="18"/>
          <w:szCs w:val="18"/>
          <w:lang w:val="uk-UA"/>
        </w:rPr>
        <w:t xml:space="preserve"> папер</w:t>
      </w:r>
      <w:r>
        <w:rPr>
          <w:rFonts w:ascii="Times New Roman" w:hAnsi="Times New Roman" w:cs="Times New Roman"/>
          <w:sz w:val="18"/>
          <w:szCs w:val="18"/>
          <w:lang w:val="uk-UA"/>
        </w:rPr>
        <w:t>ами</w:t>
      </w:r>
      <w:r w:rsidRPr="003353ED">
        <w:rPr>
          <w:rFonts w:ascii="Times New Roman" w:hAnsi="Times New Roman" w:cs="Times New Roman"/>
          <w:sz w:val="18"/>
          <w:szCs w:val="18"/>
          <w:lang w:val="uk-UA"/>
        </w:rPr>
        <w:t xml:space="preserve">, </w:t>
      </w:r>
      <w:r w:rsidR="00BE723F" w:rsidRPr="003353ED">
        <w:rPr>
          <w:rFonts w:ascii="Times New Roman" w:hAnsi="Times New Roman" w:cs="Times New Roman"/>
          <w:sz w:val="18"/>
          <w:szCs w:val="18"/>
          <w:lang w:val="uk-UA"/>
        </w:rPr>
        <w:t xml:space="preserve">які </w:t>
      </w:r>
      <w:r w:rsidR="00BE723F">
        <w:rPr>
          <w:rFonts w:ascii="Times New Roman" w:hAnsi="Times New Roman" w:cs="Times New Roman"/>
          <w:sz w:val="18"/>
          <w:szCs w:val="18"/>
          <w:lang w:val="uk-UA"/>
        </w:rPr>
        <w:t xml:space="preserve">відповідають вимогам абзацу 4 пункту 6 </w:t>
      </w:r>
      <w:r w:rsidR="001C7016">
        <w:rPr>
          <w:rFonts w:ascii="Times New Roman" w:hAnsi="Times New Roman" w:cs="Times New Roman"/>
          <w:sz w:val="18"/>
          <w:szCs w:val="18"/>
          <w:lang w:val="uk-UA"/>
        </w:rPr>
        <w:t>Положення</w:t>
      </w:r>
      <w:r w:rsidR="00BE723F">
        <w:rPr>
          <w:rFonts w:ascii="Times New Roman" w:hAnsi="Times New Roman" w:cs="Times New Roman"/>
          <w:sz w:val="18"/>
          <w:szCs w:val="18"/>
          <w:lang w:val="uk-UA"/>
        </w:rPr>
        <w:t xml:space="preserve"> №351</w:t>
      </w:r>
      <w:r w:rsidRPr="003353ED">
        <w:rPr>
          <w:rFonts w:ascii="Times New Roman" w:hAnsi="Times New Roman" w:cs="Times New Roman"/>
          <w:sz w:val="18"/>
          <w:szCs w:val="18"/>
          <w:lang w:val="uk-UA"/>
        </w:rPr>
        <w:t>.</w:t>
      </w:r>
    </w:p>
  </w:footnote>
  <w:footnote w:id="7">
    <w:p w14:paraId="20BE88F5" w14:textId="5C3DEE89" w:rsidR="00BE723F" w:rsidRPr="00BE723F" w:rsidRDefault="00BE723F">
      <w:pPr>
        <w:pStyle w:val="af"/>
      </w:pPr>
      <w:r>
        <w:rPr>
          <w:rStyle w:val="af1"/>
        </w:rPr>
        <w:footnoteRef/>
      </w:r>
      <w:r>
        <w:t xml:space="preserve"> </w:t>
      </w:r>
      <w:r w:rsidRPr="00967246">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показника A07F</w:t>
      </w:r>
      <w:r>
        <w:rPr>
          <w:rFonts w:ascii="Times New Roman" w:hAnsi="Times New Roman" w:cs="Times New Roman"/>
          <w:sz w:val="18"/>
          <w:szCs w:val="18"/>
          <w:lang w:val="uk-UA"/>
        </w:rPr>
        <w:t>83</w:t>
      </w:r>
      <w:r w:rsidRPr="00705233">
        <w:rPr>
          <w:rFonts w:ascii="Times New Roman" w:hAnsi="Times New Roman" w:cs="Times New Roman"/>
          <w:sz w:val="18"/>
          <w:szCs w:val="18"/>
          <w:lang w:val="uk-UA"/>
        </w:rPr>
        <w:t xml:space="preserve">, крім </w:t>
      </w:r>
      <w:r>
        <w:rPr>
          <w:rFonts w:ascii="Times New Roman" w:hAnsi="Times New Roman" w:cs="Times New Roman"/>
          <w:sz w:val="18"/>
          <w:szCs w:val="18"/>
          <w:lang w:val="uk-UA"/>
        </w:rPr>
        <w:t>депозитних сертифікатів</w:t>
      </w:r>
      <w:r w:rsidRPr="003353ED">
        <w:rPr>
          <w:rFonts w:ascii="Times New Roman" w:hAnsi="Times New Roman" w:cs="Times New Roman"/>
          <w:sz w:val="18"/>
          <w:szCs w:val="18"/>
          <w:lang w:val="uk-UA"/>
        </w:rPr>
        <w:t xml:space="preserve">, які </w:t>
      </w:r>
      <w:r>
        <w:rPr>
          <w:rFonts w:ascii="Times New Roman" w:hAnsi="Times New Roman" w:cs="Times New Roman"/>
          <w:sz w:val="18"/>
          <w:szCs w:val="18"/>
          <w:lang w:val="uk-UA"/>
        </w:rPr>
        <w:t xml:space="preserve">відповідають вимогам абзацу 4 пункту 6 </w:t>
      </w:r>
      <w:r w:rsidR="001C7016">
        <w:rPr>
          <w:rFonts w:ascii="Times New Roman" w:hAnsi="Times New Roman" w:cs="Times New Roman"/>
          <w:sz w:val="18"/>
          <w:szCs w:val="18"/>
          <w:lang w:val="uk-UA"/>
        </w:rPr>
        <w:t>Положення</w:t>
      </w:r>
      <w:r>
        <w:rPr>
          <w:rFonts w:ascii="Times New Roman" w:hAnsi="Times New Roman" w:cs="Times New Roman"/>
          <w:sz w:val="18"/>
          <w:szCs w:val="18"/>
          <w:lang w:val="uk-UA"/>
        </w:rPr>
        <w:t xml:space="preserve"> №351</w:t>
      </w:r>
      <w:r w:rsidRPr="003353ED">
        <w:rPr>
          <w:rFonts w:ascii="Times New Roman" w:hAnsi="Times New Roman" w:cs="Times New Roman"/>
          <w:sz w:val="18"/>
          <w:szCs w:val="18"/>
          <w:lang w:val="uk-UA"/>
        </w:rPr>
        <w:t>.</w:t>
      </w:r>
    </w:p>
  </w:footnote>
  <w:footnote w:id="8">
    <w:p w14:paraId="7FDA893F" w14:textId="71C15F17" w:rsidR="00BE723F" w:rsidRPr="00BE723F" w:rsidRDefault="00BE723F">
      <w:pPr>
        <w:pStyle w:val="af"/>
      </w:pPr>
      <w:r>
        <w:rPr>
          <w:rStyle w:val="af1"/>
        </w:rPr>
        <w:footnoteRef/>
      </w:r>
      <w:r>
        <w:t xml:space="preserve"> </w:t>
      </w:r>
      <w:r w:rsidRPr="00967246">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показника A07F</w:t>
      </w:r>
      <w:r>
        <w:rPr>
          <w:rFonts w:ascii="Times New Roman" w:hAnsi="Times New Roman" w:cs="Times New Roman"/>
          <w:sz w:val="18"/>
          <w:szCs w:val="18"/>
          <w:lang w:val="uk-UA"/>
        </w:rPr>
        <w:t>83</w:t>
      </w:r>
      <w:r w:rsidRPr="00705233">
        <w:rPr>
          <w:rFonts w:ascii="Times New Roman" w:hAnsi="Times New Roman" w:cs="Times New Roman"/>
          <w:sz w:val="18"/>
          <w:szCs w:val="18"/>
          <w:lang w:val="uk-UA"/>
        </w:rPr>
        <w:t xml:space="preserve">, </w:t>
      </w:r>
      <w:r>
        <w:rPr>
          <w:rFonts w:ascii="Times New Roman" w:hAnsi="Times New Roman" w:cs="Times New Roman"/>
          <w:sz w:val="18"/>
          <w:szCs w:val="18"/>
          <w:lang w:val="uk-UA"/>
        </w:rPr>
        <w:t>за депозитними сертифікатами</w:t>
      </w:r>
      <w:r w:rsidRPr="003353ED">
        <w:rPr>
          <w:rFonts w:ascii="Times New Roman" w:hAnsi="Times New Roman" w:cs="Times New Roman"/>
          <w:sz w:val="18"/>
          <w:szCs w:val="18"/>
          <w:lang w:val="uk-UA"/>
        </w:rPr>
        <w:t xml:space="preserve">, які </w:t>
      </w:r>
      <w:r>
        <w:rPr>
          <w:rFonts w:ascii="Times New Roman" w:hAnsi="Times New Roman" w:cs="Times New Roman"/>
          <w:sz w:val="18"/>
          <w:szCs w:val="18"/>
          <w:lang w:val="uk-UA"/>
        </w:rPr>
        <w:t xml:space="preserve">відповідають вимогам абзацу 4 пункту 6 </w:t>
      </w:r>
      <w:r w:rsidR="001C7016">
        <w:rPr>
          <w:rFonts w:ascii="Times New Roman" w:hAnsi="Times New Roman" w:cs="Times New Roman"/>
          <w:sz w:val="18"/>
          <w:szCs w:val="18"/>
          <w:lang w:val="uk-UA"/>
        </w:rPr>
        <w:t xml:space="preserve">Положення </w:t>
      </w:r>
      <w:r>
        <w:rPr>
          <w:rFonts w:ascii="Times New Roman" w:hAnsi="Times New Roman" w:cs="Times New Roman"/>
          <w:sz w:val="18"/>
          <w:szCs w:val="18"/>
          <w:lang w:val="uk-UA"/>
        </w:rPr>
        <w:t>№351</w:t>
      </w:r>
      <w:r w:rsidRPr="003353ED">
        <w:rPr>
          <w:rFonts w:ascii="Times New Roman" w:hAnsi="Times New Roman" w:cs="Times New Roman"/>
          <w:sz w:val="18"/>
          <w:szCs w:val="18"/>
          <w:lang w:val="uk-UA"/>
        </w:rPr>
        <w:t>.</w:t>
      </w:r>
    </w:p>
  </w:footnote>
  <w:footnote w:id="9">
    <w:p w14:paraId="4832E2F5" w14:textId="4CE002AE" w:rsidR="004B0415" w:rsidRPr="004B0415" w:rsidRDefault="004B0415">
      <w:pPr>
        <w:pStyle w:val="af"/>
      </w:pPr>
      <w:r>
        <w:rPr>
          <w:rStyle w:val="af1"/>
        </w:rPr>
        <w:footnoteRef/>
      </w:r>
      <w:r>
        <w:t xml:space="preserve"> </w:t>
      </w:r>
      <w:r w:rsidRPr="00967246">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показника A07F</w:t>
      </w:r>
      <w:r>
        <w:rPr>
          <w:rFonts w:ascii="Times New Roman" w:hAnsi="Times New Roman" w:cs="Times New Roman"/>
          <w:sz w:val="18"/>
          <w:szCs w:val="18"/>
          <w:lang w:val="uk-UA"/>
        </w:rPr>
        <w:t>71</w:t>
      </w:r>
      <w:r w:rsidRPr="00705233">
        <w:rPr>
          <w:rFonts w:ascii="Times New Roman" w:hAnsi="Times New Roman" w:cs="Times New Roman"/>
          <w:sz w:val="18"/>
          <w:szCs w:val="18"/>
          <w:lang w:val="uk-UA"/>
        </w:rPr>
        <w:t xml:space="preserve">, крім </w:t>
      </w:r>
      <w:r>
        <w:rPr>
          <w:rFonts w:ascii="Times New Roman" w:hAnsi="Times New Roman" w:cs="Times New Roman"/>
          <w:sz w:val="18"/>
          <w:szCs w:val="18"/>
          <w:lang w:val="uk-UA"/>
        </w:rPr>
        <w:t>активів</w:t>
      </w:r>
      <w:r w:rsidRPr="003353ED">
        <w:rPr>
          <w:rFonts w:ascii="Times New Roman" w:hAnsi="Times New Roman" w:cs="Times New Roman"/>
          <w:sz w:val="18"/>
          <w:szCs w:val="18"/>
          <w:lang w:val="uk-UA"/>
        </w:rPr>
        <w:t xml:space="preserve">, які </w:t>
      </w:r>
      <w:r>
        <w:rPr>
          <w:rFonts w:ascii="Times New Roman" w:hAnsi="Times New Roman" w:cs="Times New Roman"/>
          <w:sz w:val="18"/>
          <w:szCs w:val="18"/>
          <w:lang w:val="uk-UA"/>
        </w:rPr>
        <w:t xml:space="preserve">відповідають вимогам абзацу 4 пункту 6 </w:t>
      </w:r>
      <w:r w:rsidR="001C7016">
        <w:rPr>
          <w:rFonts w:ascii="Times New Roman" w:hAnsi="Times New Roman" w:cs="Times New Roman"/>
          <w:sz w:val="18"/>
          <w:szCs w:val="18"/>
          <w:lang w:val="uk-UA"/>
        </w:rPr>
        <w:t>Положення</w:t>
      </w:r>
      <w:r>
        <w:rPr>
          <w:rFonts w:ascii="Times New Roman" w:hAnsi="Times New Roman" w:cs="Times New Roman"/>
          <w:sz w:val="18"/>
          <w:szCs w:val="18"/>
          <w:lang w:val="uk-UA"/>
        </w:rPr>
        <w:t xml:space="preserve"> №351</w:t>
      </w:r>
      <w:r w:rsidRPr="003353ED">
        <w:rPr>
          <w:rFonts w:ascii="Times New Roman" w:hAnsi="Times New Roman" w:cs="Times New Roman"/>
          <w:sz w:val="18"/>
          <w:szCs w:val="18"/>
          <w:lang w:val="uk-UA"/>
        </w:rPr>
        <w:t>.</w:t>
      </w:r>
    </w:p>
  </w:footnote>
  <w:footnote w:id="10">
    <w:p w14:paraId="51ACA0A7" w14:textId="2F584BFA" w:rsidR="004B0415" w:rsidRPr="004B0415" w:rsidRDefault="004B0415">
      <w:pPr>
        <w:pStyle w:val="af"/>
      </w:pPr>
      <w:r>
        <w:rPr>
          <w:rStyle w:val="af1"/>
        </w:rPr>
        <w:footnoteRef/>
      </w:r>
      <w:r>
        <w:t xml:space="preserve"> </w:t>
      </w:r>
      <w:r w:rsidRPr="00967246">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показника A07F</w:t>
      </w:r>
      <w:r>
        <w:rPr>
          <w:rFonts w:ascii="Times New Roman" w:hAnsi="Times New Roman" w:cs="Times New Roman"/>
          <w:sz w:val="18"/>
          <w:szCs w:val="18"/>
          <w:lang w:val="uk-UA"/>
        </w:rPr>
        <w:t>71</w:t>
      </w:r>
      <w:r w:rsidRPr="00705233">
        <w:rPr>
          <w:rFonts w:ascii="Times New Roman" w:hAnsi="Times New Roman" w:cs="Times New Roman"/>
          <w:sz w:val="18"/>
          <w:szCs w:val="18"/>
          <w:lang w:val="uk-UA"/>
        </w:rPr>
        <w:t xml:space="preserve">, </w:t>
      </w:r>
      <w:r>
        <w:rPr>
          <w:rFonts w:ascii="Times New Roman" w:hAnsi="Times New Roman" w:cs="Times New Roman"/>
          <w:sz w:val="18"/>
          <w:szCs w:val="18"/>
          <w:lang w:val="uk-UA"/>
        </w:rPr>
        <w:t>за активами</w:t>
      </w:r>
      <w:r w:rsidRPr="003353ED">
        <w:rPr>
          <w:rFonts w:ascii="Times New Roman" w:hAnsi="Times New Roman" w:cs="Times New Roman"/>
          <w:sz w:val="18"/>
          <w:szCs w:val="18"/>
          <w:lang w:val="uk-UA"/>
        </w:rPr>
        <w:t xml:space="preserve">, які </w:t>
      </w:r>
      <w:r>
        <w:rPr>
          <w:rFonts w:ascii="Times New Roman" w:hAnsi="Times New Roman" w:cs="Times New Roman"/>
          <w:sz w:val="18"/>
          <w:szCs w:val="18"/>
          <w:lang w:val="uk-UA"/>
        </w:rPr>
        <w:t xml:space="preserve">відповідають вимогам абзацу 4 пункту 6 </w:t>
      </w:r>
      <w:r w:rsidR="001C7016">
        <w:rPr>
          <w:rFonts w:ascii="Times New Roman" w:hAnsi="Times New Roman" w:cs="Times New Roman"/>
          <w:sz w:val="18"/>
          <w:szCs w:val="18"/>
          <w:lang w:val="uk-UA"/>
        </w:rPr>
        <w:t>Положення</w:t>
      </w:r>
      <w:r>
        <w:rPr>
          <w:rFonts w:ascii="Times New Roman" w:hAnsi="Times New Roman" w:cs="Times New Roman"/>
          <w:sz w:val="18"/>
          <w:szCs w:val="18"/>
          <w:lang w:val="uk-UA"/>
        </w:rPr>
        <w:t xml:space="preserve"> №351.</w:t>
      </w:r>
    </w:p>
  </w:footnote>
  <w:footnote w:id="11">
    <w:p w14:paraId="5C21B9B4" w14:textId="362EAF96" w:rsidR="004B0415" w:rsidRPr="003353ED" w:rsidRDefault="00F05D21" w:rsidP="009765B9">
      <w:pPr>
        <w:pStyle w:val="af"/>
        <w:rPr>
          <w:rFonts w:ascii="Times New Roman" w:hAnsi="Times New Roman" w:cs="Times New Roman"/>
          <w:sz w:val="18"/>
          <w:szCs w:val="18"/>
          <w:lang w:val="uk-UA"/>
        </w:rPr>
      </w:pPr>
      <w:r w:rsidRPr="00F05D21">
        <w:rPr>
          <w:rStyle w:val="af1"/>
          <w:rFonts w:ascii="Times New Roman" w:hAnsi="Times New Roman" w:cs="Times New Roman"/>
          <w:sz w:val="18"/>
          <w:szCs w:val="18"/>
        </w:rPr>
        <w:t>1</w:t>
      </w:r>
      <w:r w:rsidRPr="00F05D21">
        <w:rPr>
          <w:rFonts w:ascii="Times New Roman" w:hAnsi="Times New Roman" w:cs="Times New Roman"/>
          <w:sz w:val="18"/>
          <w:szCs w:val="18"/>
          <w:vertAlign w:val="superscript"/>
        </w:rPr>
        <w:t>1</w:t>
      </w:r>
      <w:r w:rsidR="004B0415" w:rsidRPr="003353ED">
        <w:rPr>
          <w:rFonts w:ascii="Times New Roman" w:hAnsi="Times New Roman" w:cs="Times New Roman"/>
          <w:sz w:val="18"/>
          <w:szCs w:val="18"/>
        </w:rPr>
        <w:t xml:space="preserve"> </w:t>
      </w:r>
      <w:r w:rsidR="004B0415" w:rsidRPr="003353ED">
        <w:rPr>
          <w:rFonts w:ascii="Times New Roman" w:hAnsi="Times New Roman" w:cs="Times New Roman"/>
          <w:sz w:val="18"/>
          <w:szCs w:val="18"/>
          <w:lang w:val="uk-UA"/>
        </w:rPr>
        <w:t>Для показника A07F</w:t>
      </w:r>
      <w:r w:rsidR="004B0415" w:rsidRPr="003353ED">
        <w:rPr>
          <w:rFonts w:ascii="Times New Roman" w:hAnsi="Times New Roman" w:cs="Times New Roman"/>
          <w:sz w:val="18"/>
          <w:szCs w:val="18"/>
        </w:rPr>
        <w:t>84</w:t>
      </w:r>
      <w:r w:rsidR="004B0415" w:rsidRPr="003353ED">
        <w:rPr>
          <w:rFonts w:ascii="Times New Roman" w:hAnsi="Times New Roman" w:cs="Times New Roman"/>
          <w:sz w:val="18"/>
          <w:szCs w:val="18"/>
          <w:lang w:val="uk-UA"/>
        </w:rPr>
        <w:t>, крім рахунку 3500.</w:t>
      </w:r>
    </w:p>
  </w:footnote>
  <w:footnote w:id="12">
    <w:p w14:paraId="711F82CD" w14:textId="5E0F3520" w:rsidR="004B0415" w:rsidRPr="00967246" w:rsidRDefault="00F05D21" w:rsidP="009765B9">
      <w:pPr>
        <w:pStyle w:val="af"/>
        <w:rPr>
          <w:rFonts w:ascii="Times New Roman" w:hAnsi="Times New Roman" w:cs="Times New Roman"/>
          <w:sz w:val="18"/>
          <w:szCs w:val="18"/>
          <w:lang w:val="uk-UA"/>
        </w:rPr>
      </w:pPr>
      <w:r w:rsidRPr="00F05D21">
        <w:rPr>
          <w:rStyle w:val="af1"/>
          <w:rFonts w:ascii="Times New Roman" w:hAnsi="Times New Roman" w:cs="Times New Roman"/>
          <w:sz w:val="18"/>
          <w:szCs w:val="18"/>
        </w:rPr>
        <w:t>1</w:t>
      </w:r>
      <w:r w:rsidRPr="00F05D21">
        <w:rPr>
          <w:rFonts w:ascii="Times New Roman" w:hAnsi="Times New Roman" w:cs="Times New Roman"/>
          <w:sz w:val="18"/>
          <w:szCs w:val="18"/>
          <w:vertAlign w:val="superscript"/>
        </w:rPr>
        <w:t>2</w:t>
      </w:r>
      <w:r w:rsidR="004B0415" w:rsidRPr="003353ED">
        <w:rPr>
          <w:rStyle w:val="af1"/>
          <w:rFonts w:ascii="Times New Roman" w:hAnsi="Times New Roman" w:cs="Times New Roman"/>
          <w:sz w:val="18"/>
          <w:szCs w:val="18"/>
        </w:rPr>
        <w:t xml:space="preserve"> </w:t>
      </w:r>
      <w:r w:rsidR="004B0415" w:rsidRPr="003353ED">
        <w:rPr>
          <w:rFonts w:ascii="Times New Roman" w:hAnsi="Times New Roman" w:cs="Times New Roman"/>
          <w:sz w:val="18"/>
          <w:szCs w:val="18"/>
          <w:lang w:val="uk-UA"/>
        </w:rPr>
        <w:t>Для показника A07F</w:t>
      </w:r>
      <w:r w:rsidR="004B0415" w:rsidRPr="003353ED">
        <w:rPr>
          <w:rFonts w:ascii="Times New Roman" w:hAnsi="Times New Roman" w:cs="Times New Roman"/>
          <w:sz w:val="18"/>
          <w:szCs w:val="18"/>
        </w:rPr>
        <w:t xml:space="preserve">84 </w:t>
      </w:r>
      <w:r w:rsidR="004B0415" w:rsidRPr="003353ED">
        <w:rPr>
          <w:rFonts w:ascii="Times New Roman" w:hAnsi="Times New Roman" w:cs="Times New Roman"/>
          <w:sz w:val="18"/>
          <w:szCs w:val="18"/>
          <w:lang w:val="uk-UA"/>
        </w:rPr>
        <w:t>за рахунком 35</w:t>
      </w:r>
      <w:r w:rsidR="004B0415" w:rsidRPr="003353ED">
        <w:rPr>
          <w:rFonts w:ascii="Times New Roman" w:hAnsi="Times New Roman" w:cs="Times New Roman"/>
          <w:sz w:val="18"/>
          <w:szCs w:val="18"/>
        </w:rPr>
        <w:t>00</w:t>
      </w:r>
      <w:r w:rsidR="004B0415" w:rsidRPr="003353ED">
        <w:rPr>
          <w:rFonts w:ascii="Times New Roman" w:hAnsi="Times New Roman" w:cs="Times New Roman"/>
          <w:sz w:val="18"/>
          <w:szCs w:val="18"/>
          <w:lang w:val="uk-U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233234197"/>
      <w:docPartObj>
        <w:docPartGallery w:val="Page Numbers (Top of Page)"/>
        <w:docPartUnique/>
      </w:docPartObj>
    </w:sdtPr>
    <w:sdtEndPr/>
    <w:sdtContent>
      <w:p w14:paraId="0E30F3F2" w14:textId="1A83B6B7" w:rsidR="00286A33" w:rsidRPr="003730E8" w:rsidRDefault="00286A33">
        <w:pPr>
          <w:pStyle w:val="a6"/>
          <w:jc w:val="center"/>
          <w:rPr>
            <w:rFonts w:ascii="Times New Roman" w:hAnsi="Times New Roman" w:cs="Times New Roman"/>
            <w:sz w:val="28"/>
            <w:szCs w:val="28"/>
          </w:rPr>
        </w:pPr>
        <w:r w:rsidRPr="003730E8">
          <w:rPr>
            <w:rFonts w:ascii="Times New Roman" w:hAnsi="Times New Roman" w:cs="Times New Roman"/>
            <w:sz w:val="28"/>
            <w:szCs w:val="28"/>
          </w:rPr>
          <w:fldChar w:fldCharType="begin"/>
        </w:r>
        <w:r w:rsidRPr="003730E8">
          <w:rPr>
            <w:rFonts w:ascii="Times New Roman" w:hAnsi="Times New Roman" w:cs="Times New Roman"/>
            <w:sz w:val="28"/>
            <w:szCs w:val="28"/>
          </w:rPr>
          <w:instrText>PAGE   \* MERGEFORMAT</w:instrText>
        </w:r>
        <w:r w:rsidRPr="003730E8">
          <w:rPr>
            <w:rFonts w:ascii="Times New Roman" w:hAnsi="Times New Roman" w:cs="Times New Roman"/>
            <w:sz w:val="28"/>
            <w:szCs w:val="28"/>
          </w:rPr>
          <w:fldChar w:fldCharType="separate"/>
        </w:r>
        <w:r w:rsidR="00C879DA">
          <w:rPr>
            <w:rFonts w:ascii="Times New Roman" w:hAnsi="Times New Roman" w:cs="Times New Roman"/>
            <w:noProof/>
            <w:sz w:val="28"/>
            <w:szCs w:val="28"/>
          </w:rPr>
          <w:t>9</w:t>
        </w:r>
        <w:r w:rsidRPr="003730E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BAB"/>
    <w:multiLevelType w:val="hybridMultilevel"/>
    <w:tmpl w:val="53AEA0FA"/>
    <w:lvl w:ilvl="0" w:tplc="B97419E8">
      <w:start w:val="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8A72376"/>
    <w:multiLevelType w:val="hybridMultilevel"/>
    <w:tmpl w:val="3AF2D098"/>
    <w:lvl w:ilvl="0" w:tplc="4CF240FA">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4266A4"/>
    <w:multiLevelType w:val="hybridMultilevel"/>
    <w:tmpl w:val="4372E280"/>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EFD29D3"/>
    <w:multiLevelType w:val="hybridMultilevel"/>
    <w:tmpl w:val="7E166E1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15:restartNumberingAfterBreak="0">
    <w:nsid w:val="1005353C"/>
    <w:multiLevelType w:val="hybridMultilevel"/>
    <w:tmpl w:val="D65618E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18A19B2"/>
    <w:multiLevelType w:val="hybridMultilevel"/>
    <w:tmpl w:val="D11CB984"/>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8412B5A"/>
    <w:multiLevelType w:val="hybridMultilevel"/>
    <w:tmpl w:val="48E842EE"/>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9EA5D5D"/>
    <w:multiLevelType w:val="hybridMultilevel"/>
    <w:tmpl w:val="CE6EEB82"/>
    <w:lvl w:ilvl="0" w:tplc="AF829638">
      <w:start w:val="1"/>
      <w:numFmt w:val="russianLower"/>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214767FA"/>
    <w:multiLevelType w:val="hybridMultilevel"/>
    <w:tmpl w:val="F026832A"/>
    <w:lvl w:ilvl="0" w:tplc="A6C8AFFC">
      <w:start w:val="1"/>
      <w:numFmt w:val="lowerLetter"/>
      <w:lvlText w:val="%1)"/>
      <w:lvlJc w:val="left"/>
      <w:pPr>
        <w:ind w:left="927" w:hanging="360"/>
      </w:pPr>
      <w:rPr>
        <w:rFonts w:hint="default"/>
        <w:color w:val="FF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27D01541"/>
    <w:multiLevelType w:val="hybridMultilevel"/>
    <w:tmpl w:val="CACED240"/>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99A308E"/>
    <w:multiLevelType w:val="multilevel"/>
    <w:tmpl w:val="25163C10"/>
    <w:lvl w:ilvl="0">
      <w:start w:val="6"/>
      <w:numFmt w:val="decimal"/>
      <w:lvlText w:val="%1."/>
      <w:lvlJc w:val="left"/>
      <w:pPr>
        <w:ind w:left="142" w:hanging="360"/>
      </w:pPr>
      <w:rPr>
        <w:rFonts w:hint="default"/>
      </w:rPr>
    </w:lvl>
    <w:lvl w:ilvl="1">
      <w:start w:val="1"/>
      <w:numFmt w:val="decimal"/>
      <w:lvlText w:val="%1.%2."/>
      <w:lvlJc w:val="left"/>
      <w:pPr>
        <w:ind w:left="3268" w:hanging="432"/>
      </w:pPr>
      <w:rPr>
        <w:rFonts w:hint="default"/>
      </w:rPr>
    </w:lvl>
    <w:lvl w:ilvl="2">
      <w:start w:val="1"/>
      <w:numFmt w:val="decimal"/>
      <w:lvlText w:val="%1.%2.%3."/>
      <w:lvlJc w:val="left"/>
      <w:pPr>
        <w:ind w:left="1006" w:hanging="504"/>
      </w:pPr>
      <w:rPr>
        <w:rFonts w:hint="default"/>
      </w:rPr>
    </w:lvl>
    <w:lvl w:ilvl="3">
      <w:start w:val="1"/>
      <w:numFmt w:val="decimal"/>
      <w:lvlText w:val="%1.%2.%3.%4."/>
      <w:lvlJc w:val="left"/>
      <w:pPr>
        <w:ind w:left="1510" w:hanging="648"/>
      </w:pPr>
      <w:rPr>
        <w:rFonts w:hint="default"/>
      </w:rPr>
    </w:lvl>
    <w:lvl w:ilvl="4">
      <w:start w:val="1"/>
      <w:numFmt w:val="decimal"/>
      <w:lvlText w:val="%1.%2.%3.%4.%5."/>
      <w:lvlJc w:val="left"/>
      <w:pPr>
        <w:ind w:left="2014" w:hanging="792"/>
      </w:pPr>
      <w:rPr>
        <w:rFonts w:hint="default"/>
      </w:rPr>
    </w:lvl>
    <w:lvl w:ilvl="5">
      <w:start w:val="1"/>
      <w:numFmt w:val="decimal"/>
      <w:lvlText w:val="%1.%2.%3.%4.%5.%6."/>
      <w:lvlJc w:val="left"/>
      <w:pPr>
        <w:ind w:left="2518" w:hanging="936"/>
      </w:pPr>
      <w:rPr>
        <w:rFonts w:hint="default"/>
      </w:rPr>
    </w:lvl>
    <w:lvl w:ilvl="6">
      <w:start w:val="1"/>
      <w:numFmt w:val="decimal"/>
      <w:lvlText w:val="%1.%2.%3.%4.%5.%6.%7."/>
      <w:lvlJc w:val="left"/>
      <w:pPr>
        <w:ind w:left="3022" w:hanging="1080"/>
      </w:pPr>
      <w:rPr>
        <w:rFonts w:hint="default"/>
      </w:rPr>
    </w:lvl>
    <w:lvl w:ilvl="7">
      <w:start w:val="1"/>
      <w:numFmt w:val="decimal"/>
      <w:lvlText w:val="%1.%2.%3.%4.%5.%6.%7.%8."/>
      <w:lvlJc w:val="left"/>
      <w:pPr>
        <w:ind w:left="3526" w:hanging="1224"/>
      </w:pPr>
      <w:rPr>
        <w:rFonts w:hint="default"/>
      </w:rPr>
    </w:lvl>
    <w:lvl w:ilvl="8">
      <w:start w:val="1"/>
      <w:numFmt w:val="decimal"/>
      <w:lvlText w:val="%1.%2.%3.%4.%5.%6.%7.%8.%9."/>
      <w:lvlJc w:val="left"/>
      <w:pPr>
        <w:ind w:left="4102" w:hanging="1440"/>
      </w:pPr>
      <w:rPr>
        <w:rFonts w:hint="default"/>
      </w:rPr>
    </w:lvl>
  </w:abstractNum>
  <w:abstractNum w:abstractNumId="11" w15:restartNumberingAfterBreak="0">
    <w:nsid w:val="2A3A1BE1"/>
    <w:multiLevelType w:val="multilevel"/>
    <w:tmpl w:val="7160EBCA"/>
    <w:lvl w:ilvl="0">
      <w:start w:val="1"/>
      <w:numFmt w:val="bullet"/>
      <w:lvlText w:val=""/>
      <w:lvlJc w:val="left"/>
      <w:pPr>
        <w:ind w:left="3196" w:hanging="360"/>
      </w:pPr>
      <w:rPr>
        <w:rFonts w:ascii="Symbol" w:hAnsi="Symbol" w:hint="default"/>
      </w:rPr>
    </w:lvl>
    <w:lvl w:ilvl="1">
      <w:start w:val="1"/>
      <w:numFmt w:val="bullet"/>
      <w:lvlText w:val=""/>
      <w:lvlJc w:val="left"/>
      <w:pPr>
        <w:ind w:left="3268" w:hanging="432"/>
      </w:pPr>
      <w:rPr>
        <w:rFonts w:ascii="Symbol" w:hAnsi="Symbol" w:hint="default"/>
        <w:sz w:val="24"/>
        <w:szCs w:val="24"/>
      </w:rPr>
    </w:lvl>
    <w:lvl w:ilvl="2">
      <w:start w:val="1"/>
      <w:numFmt w:val="decimal"/>
      <w:isLgl/>
      <w:lvlText w:val="%1.%2.%3."/>
      <w:lvlJc w:val="left"/>
      <w:pPr>
        <w:ind w:left="3556" w:hanging="720"/>
      </w:pPr>
      <w:rPr>
        <w:rFonts w:hint="default"/>
        <w:sz w:val="28"/>
      </w:rPr>
    </w:lvl>
    <w:lvl w:ilvl="3">
      <w:start w:val="1"/>
      <w:numFmt w:val="decimal"/>
      <w:isLgl/>
      <w:lvlText w:val="%1.%2.%3.%4."/>
      <w:lvlJc w:val="left"/>
      <w:pPr>
        <w:ind w:left="3556" w:hanging="720"/>
      </w:pPr>
      <w:rPr>
        <w:rFonts w:hint="default"/>
        <w:sz w:val="28"/>
      </w:rPr>
    </w:lvl>
    <w:lvl w:ilvl="4">
      <w:start w:val="1"/>
      <w:numFmt w:val="decimal"/>
      <w:isLgl/>
      <w:lvlText w:val="%1.%2.%3.%4.%5."/>
      <w:lvlJc w:val="left"/>
      <w:pPr>
        <w:ind w:left="3916" w:hanging="1080"/>
      </w:pPr>
      <w:rPr>
        <w:rFonts w:hint="default"/>
        <w:sz w:val="28"/>
      </w:rPr>
    </w:lvl>
    <w:lvl w:ilvl="5">
      <w:start w:val="1"/>
      <w:numFmt w:val="decimal"/>
      <w:isLgl/>
      <w:lvlText w:val="%1.%2.%3.%4.%5.%6."/>
      <w:lvlJc w:val="left"/>
      <w:pPr>
        <w:ind w:left="3916" w:hanging="1080"/>
      </w:pPr>
      <w:rPr>
        <w:rFonts w:hint="default"/>
        <w:sz w:val="28"/>
      </w:rPr>
    </w:lvl>
    <w:lvl w:ilvl="6">
      <w:start w:val="1"/>
      <w:numFmt w:val="decimal"/>
      <w:isLgl/>
      <w:lvlText w:val="%1.%2.%3.%4.%5.%6.%7."/>
      <w:lvlJc w:val="left"/>
      <w:pPr>
        <w:ind w:left="4276" w:hanging="1440"/>
      </w:pPr>
      <w:rPr>
        <w:rFonts w:hint="default"/>
        <w:sz w:val="28"/>
      </w:rPr>
    </w:lvl>
    <w:lvl w:ilvl="7">
      <w:start w:val="1"/>
      <w:numFmt w:val="decimal"/>
      <w:isLgl/>
      <w:lvlText w:val="%1.%2.%3.%4.%5.%6.%7.%8."/>
      <w:lvlJc w:val="left"/>
      <w:pPr>
        <w:ind w:left="4276" w:hanging="1440"/>
      </w:pPr>
      <w:rPr>
        <w:rFonts w:hint="default"/>
        <w:sz w:val="28"/>
      </w:rPr>
    </w:lvl>
    <w:lvl w:ilvl="8">
      <w:start w:val="1"/>
      <w:numFmt w:val="decimal"/>
      <w:isLgl/>
      <w:lvlText w:val="%1.%2.%3.%4.%5.%6.%7.%8.%9."/>
      <w:lvlJc w:val="left"/>
      <w:pPr>
        <w:ind w:left="4636" w:hanging="1800"/>
      </w:pPr>
      <w:rPr>
        <w:rFonts w:hint="default"/>
        <w:sz w:val="28"/>
      </w:rPr>
    </w:lvl>
  </w:abstractNum>
  <w:abstractNum w:abstractNumId="12" w15:restartNumberingAfterBreak="0">
    <w:nsid w:val="308A566F"/>
    <w:multiLevelType w:val="hybridMultilevel"/>
    <w:tmpl w:val="882ED4C8"/>
    <w:lvl w:ilvl="0" w:tplc="26DC2D8A">
      <w:start w:val="5"/>
      <w:numFmt w:val="decimal"/>
      <w:lvlText w:val="%1."/>
      <w:lvlJc w:val="left"/>
      <w:pPr>
        <w:ind w:left="3196"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36FB7EEA"/>
    <w:multiLevelType w:val="hybridMultilevel"/>
    <w:tmpl w:val="3BA4728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4" w15:restartNumberingAfterBreak="0">
    <w:nsid w:val="3B61310D"/>
    <w:multiLevelType w:val="hybridMultilevel"/>
    <w:tmpl w:val="982E8E20"/>
    <w:lvl w:ilvl="0" w:tplc="E3E212DA">
      <w:start w:val="1"/>
      <w:numFmt w:val="decimal"/>
      <w:pStyle w:val="1"/>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5" w15:restartNumberingAfterBreak="0">
    <w:nsid w:val="3BD5156F"/>
    <w:multiLevelType w:val="hybridMultilevel"/>
    <w:tmpl w:val="CE760F54"/>
    <w:lvl w:ilvl="0" w:tplc="48460462">
      <w:start w:val="4"/>
      <w:numFmt w:val="russianLower"/>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F6D09E2"/>
    <w:multiLevelType w:val="hybridMultilevel"/>
    <w:tmpl w:val="CE6EEB82"/>
    <w:lvl w:ilvl="0" w:tplc="AF829638">
      <w:start w:val="1"/>
      <w:numFmt w:val="russianLower"/>
      <w:lvlText w:val="%1)"/>
      <w:lvlJc w:val="left"/>
      <w:pPr>
        <w:ind w:left="360"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4D056B52"/>
    <w:multiLevelType w:val="hybridMultilevel"/>
    <w:tmpl w:val="DA80FAE8"/>
    <w:lvl w:ilvl="0" w:tplc="E8303E4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4F2630C3"/>
    <w:multiLevelType w:val="hybridMultilevel"/>
    <w:tmpl w:val="C12E8CFC"/>
    <w:lvl w:ilvl="0" w:tplc="64FA4998">
      <w:start w:val="3"/>
      <w:numFmt w:val="russianLower"/>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1185687"/>
    <w:multiLevelType w:val="multilevel"/>
    <w:tmpl w:val="73061F4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50A2A20"/>
    <w:multiLevelType w:val="hybridMultilevel"/>
    <w:tmpl w:val="3DF0AC8A"/>
    <w:lvl w:ilvl="0" w:tplc="459020CA">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1" w15:restartNumberingAfterBreak="0">
    <w:nsid w:val="5A4D0C5F"/>
    <w:multiLevelType w:val="hybridMultilevel"/>
    <w:tmpl w:val="935A62AA"/>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BD51865"/>
    <w:multiLevelType w:val="multilevel"/>
    <w:tmpl w:val="E0F01518"/>
    <w:lvl w:ilvl="0">
      <w:start w:val="5"/>
      <w:numFmt w:val="decimal"/>
      <w:lvlText w:val="%1."/>
      <w:lvlJc w:val="left"/>
      <w:pPr>
        <w:ind w:left="360" w:hanging="360"/>
      </w:pPr>
    </w:lvl>
    <w:lvl w:ilvl="1">
      <w:start w:val="1"/>
      <w:numFmt w:val="decimal"/>
      <w:lvlText w:val="%1.%2."/>
      <w:lvlJc w:val="left"/>
      <w:pPr>
        <w:ind w:left="858" w:hanging="432"/>
      </w:pPr>
      <w:rPr>
        <w:strike w:val="0"/>
        <w:color w:val="auto"/>
        <w:lang w:val="uk-UA"/>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C87424F"/>
    <w:multiLevelType w:val="multilevel"/>
    <w:tmpl w:val="2A8A6CA8"/>
    <w:lvl w:ilvl="0">
      <w:start w:val="1"/>
      <w:numFmt w:val="decimal"/>
      <w:lvlText w:val="%1."/>
      <w:lvlJc w:val="left"/>
      <w:pPr>
        <w:ind w:left="644" w:hanging="360"/>
      </w:pPr>
      <w:rPr>
        <w:b w:val="0"/>
        <w:color w:val="auto"/>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72A62440"/>
    <w:multiLevelType w:val="hybridMultilevel"/>
    <w:tmpl w:val="AEB605A8"/>
    <w:lvl w:ilvl="0" w:tplc="EE2819D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24"/>
  </w:num>
  <w:num w:numId="3">
    <w:abstractNumId w:val="25"/>
  </w:num>
  <w:num w:numId="4">
    <w:abstractNumId w:val="20"/>
  </w:num>
  <w:num w:numId="5">
    <w:abstractNumId w:val="17"/>
  </w:num>
  <w:num w:numId="6">
    <w:abstractNumId w:val="16"/>
  </w:num>
  <w:num w:numId="7">
    <w:abstractNumId w:val="7"/>
  </w:num>
  <w:num w:numId="8">
    <w:abstractNumId w:val="4"/>
  </w:num>
  <w:num w:numId="9">
    <w:abstractNumId w:val="21"/>
  </w:num>
  <w:num w:numId="10">
    <w:abstractNumId w:val="10"/>
  </w:num>
  <w:num w:numId="11">
    <w:abstractNumId w:val="5"/>
  </w:num>
  <w:num w:numId="12">
    <w:abstractNumId w:val="12"/>
  </w:num>
  <w:num w:numId="13">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2"/>
  </w:num>
  <w:num w:numId="16">
    <w:abstractNumId w:val="8"/>
  </w:num>
  <w:num w:numId="17">
    <w:abstractNumId w:val="2"/>
  </w:num>
  <w:num w:numId="18">
    <w:abstractNumId w:val="9"/>
  </w:num>
  <w:num w:numId="19">
    <w:abstractNumId w:val="15"/>
  </w:num>
  <w:num w:numId="20">
    <w:abstractNumId w:val="18"/>
  </w:num>
  <w:num w:numId="21">
    <w:abstractNumId w:val="6"/>
  </w:num>
  <w:num w:numId="22">
    <w:abstractNumId w:val="1"/>
  </w:num>
  <w:num w:numId="23">
    <w:abstractNumId w:val="14"/>
  </w:num>
  <w:num w:numId="24">
    <w:abstractNumId w:val="3"/>
  </w:num>
  <w:num w:numId="25">
    <w:abstractNumId w:val="13"/>
  </w:num>
  <w:num w:numId="26">
    <w:abstractNumId w:val="1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899"/>
    <w:rsid w:val="00011A88"/>
    <w:rsid w:val="0001310B"/>
    <w:rsid w:val="00032EDC"/>
    <w:rsid w:val="00045372"/>
    <w:rsid w:val="0005150F"/>
    <w:rsid w:val="00056F7F"/>
    <w:rsid w:val="0006089D"/>
    <w:rsid w:val="0006326E"/>
    <w:rsid w:val="0007093A"/>
    <w:rsid w:val="00074EB7"/>
    <w:rsid w:val="0008106E"/>
    <w:rsid w:val="000971AC"/>
    <w:rsid w:val="000A36E7"/>
    <w:rsid w:val="000A46C9"/>
    <w:rsid w:val="000A6B18"/>
    <w:rsid w:val="000B00BE"/>
    <w:rsid w:val="000B6513"/>
    <w:rsid w:val="000B7EDC"/>
    <w:rsid w:val="000C1AE8"/>
    <w:rsid w:val="000C1C28"/>
    <w:rsid w:val="000C6C16"/>
    <w:rsid w:val="000C6F19"/>
    <w:rsid w:val="000D732A"/>
    <w:rsid w:val="000E0662"/>
    <w:rsid w:val="000E4DAC"/>
    <w:rsid w:val="000F7EA6"/>
    <w:rsid w:val="00100819"/>
    <w:rsid w:val="00103009"/>
    <w:rsid w:val="001213A0"/>
    <w:rsid w:val="00124F18"/>
    <w:rsid w:val="00125E70"/>
    <w:rsid w:val="001444A4"/>
    <w:rsid w:val="0015268F"/>
    <w:rsid w:val="001607EF"/>
    <w:rsid w:val="00175C8D"/>
    <w:rsid w:val="001821EA"/>
    <w:rsid w:val="0018554B"/>
    <w:rsid w:val="001A1A1A"/>
    <w:rsid w:val="001B45F9"/>
    <w:rsid w:val="001C3F20"/>
    <w:rsid w:val="001C7016"/>
    <w:rsid w:val="001D3B57"/>
    <w:rsid w:val="001E023A"/>
    <w:rsid w:val="001E7DCE"/>
    <w:rsid w:val="001F6F2D"/>
    <w:rsid w:val="00213DD1"/>
    <w:rsid w:val="0021520E"/>
    <w:rsid w:val="002167AA"/>
    <w:rsid w:val="00233414"/>
    <w:rsid w:val="0026495B"/>
    <w:rsid w:val="00265977"/>
    <w:rsid w:val="00270D60"/>
    <w:rsid w:val="00277023"/>
    <w:rsid w:val="00286A33"/>
    <w:rsid w:val="002A6640"/>
    <w:rsid w:val="002A6684"/>
    <w:rsid w:val="002B4B71"/>
    <w:rsid w:val="002B5A00"/>
    <w:rsid w:val="002B6B25"/>
    <w:rsid w:val="002C6EA5"/>
    <w:rsid w:val="002C6EAC"/>
    <w:rsid w:val="002D1378"/>
    <w:rsid w:val="002D2A84"/>
    <w:rsid w:val="002E3C0F"/>
    <w:rsid w:val="002F001F"/>
    <w:rsid w:val="002F07C1"/>
    <w:rsid w:val="003236F2"/>
    <w:rsid w:val="00330A03"/>
    <w:rsid w:val="00331F28"/>
    <w:rsid w:val="00334DF4"/>
    <w:rsid w:val="003353ED"/>
    <w:rsid w:val="003411E2"/>
    <w:rsid w:val="00352849"/>
    <w:rsid w:val="00355E47"/>
    <w:rsid w:val="00365645"/>
    <w:rsid w:val="003730E8"/>
    <w:rsid w:val="00374F6B"/>
    <w:rsid w:val="003B3E64"/>
    <w:rsid w:val="003B423E"/>
    <w:rsid w:val="003F25B4"/>
    <w:rsid w:val="003F5F46"/>
    <w:rsid w:val="004012C1"/>
    <w:rsid w:val="00404FF0"/>
    <w:rsid w:val="00410761"/>
    <w:rsid w:val="00410E07"/>
    <w:rsid w:val="00411B26"/>
    <w:rsid w:val="00440B06"/>
    <w:rsid w:val="00445ADC"/>
    <w:rsid w:val="004530D3"/>
    <w:rsid w:val="004531B8"/>
    <w:rsid w:val="00456E6E"/>
    <w:rsid w:val="0048265B"/>
    <w:rsid w:val="00491A89"/>
    <w:rsid w:val="0049232A"/>
    <w:rsid w:val="004A74F8"/>
    <w:rsid w:val="004B0415"/>
    <w:rsid w:val="004B1B0B"/>
    <w:rsid w:val="004B6B0D"/>
    <w:rsid w:val="004C575E"/>
    <w:rsid w:val="004E2F11"/>
    <w:rsid w:val="004E31F1"/>
    <w:rsid w:val="004F60BA"/>
    <w:rsid w:val="004F7909"/>
    <w:rsid w:val="0050122E"/>
    <w:rsid w:val="0051647D"/>
    <w:rsid w:val="00517871"/>
    <w:rsid w:val="005260D1"/>
    <w:rsid w:val="00533F85"/>
    <w:rsid w:val="00542E52"/>
    <w:rsid w:val="00542E72"/>
    <w:rsid w:val="00547032"/>
    <w:rsid w:val="005474D2"/>
    <w:rsid w:val="005515A6"/>
    <w:rsid w:val="00563899"/>
    <w:rsid w:val="00564475"/>
    <w:rsid w:val="00566218"/>
    <w:rsid w:val="00566C7C"/>
    <w:rsid w:val="00581E50"/>
    <w:rsid w:val="005849FA"/>
    <w:rsid w:val="0058614E"/>
    <w:rsid w:val="00593EAA"/>
    <w:rsid w:val="00596CD9"/>
    <w:rsid w:val="005B56E2"/>
    <w:rsid w:val="005D3D2F"/>
    <w:rsid w:val="005D4B75"/>
    <w:rsid w:val="005D5C91"/>
    <w:rsid w:val="005D6EBA"/>
    <w:rsid w:val="005D79C1"/>
    <w:rsid w:val="005E4E66"/>
    <w:rsid w:val="005F0FBD"/>
    <w:rsid w:val="005F6868"/>
    <w:rsid w:val="005F6F55"/>
    <w:rsid w:val="006075F6"/>
    <w:rsid w:val="006122A0"/>
    <w:rsid w:val="00615AC3"/>
    <w:rsid w:val="00620DE1"/>
    <w:rsid w:val="0062671C"/>
    <w:rsid w:val="006322FC"/>
    <w:rsid w:val="0063645E"/>
    <w:rsid w:val="00642513"/>
    <w:rsid w:val="0066161F"/>
    <w:rsid w:val="00665577"/>
    <w:rsid w:val="00666E4F"/>
    <w:rsid w:val="00673E7D"/>
    <w:rsid w:val="00676FA5"/>
    <w:rsid w:val="00677105"/>
    <w:rsid w:val="00680A22"/>
    <w:rsid w:val="006871CE"/>
    <w:rsid w:val="006A0711"/>
    <w:rsid w:val="006A5C48"/>
    <w:rsid w:val="006B3046"/>
    <w:rsid w:val="006B76F2"/>
    <w:rsid w:val="006C1EDD"/>
    <w:rsid w:val="006D30DB"/>
    <w:rsid w:val="006D68EC"/>
    <w:rsid w:val="006E68DF"/>
    <w:rsid w:val="006F1613"/>
    <w:rsid w:val="00700224"/>
    <w:rsid w:val="00701A75"/>
    <w:rsid w:val="00702BD5"/>
    <w:rsid w:val="00703CC6"/>
    <w:rsid w:val="00705233"/>
    <w:rsid w:val="0072293F"/>
    <w:rsid w:val="007335E5"/>
    <w:rsid w:val="007434D0"/>
    <w:rsid w:val="0075551B"/>
    <w:rsid w:val="007608C7"/>
    <w:rsid w:val="00764544"/>
    <w:rsid w:val="00774B61"/>
    <w:rsid w:val="00784D70"/>
    <w:rsid w:val="007861B5"/>
    <w:rsid w:val="007903C3"/>
    <w:rsid w:val="00791D95"/>
    <w:rsid w:val="007A08C6"/>
    <w:rsid w:val="007A1D20"/>
    <w:rsid w:val="007B3464"/>
    <w:rsid w:val="007B3828"/>
    <w:rsid w:val="007B3A9B"/>
    <w:rsid w:val="007B6720"/>
    <w:rsid w:val="007C302E"/>
    <w:rsid w:val="007D157C"/>
    <w:rsid w:val="007E027C"/>
    <w:rsid w:val="007E35DF"/>
    <w:rsid w:val="007E3A1F"/>
    <w:rsid w:val="007E78E1"/>
    <w:rsid w:val="007F3427"/>
    <w:rsid w:val="00806A13"/>
    <w:rsid w:val="00810152"/>
    <w:rsid w:val="00812AA4"/>
    <w:rsid w:val="00822801"/>
    <w:rsid w:val="008230E0"/>
    <w:rsid w:val="0084070A"/>
    <w:rsid w:val="00853729"/>
    <w:rsid w:val="00854430"/>
    <w:rsid w:val="008544BB"/>
    <w:rsid w:val="00855F7B"/>
    <w:rsid w:val="008577EC"/>
    <w:rsid w:val="0086627C"/>
    <w:rsid w:val="00870059"/>
    <w:rsid w:val="00874C4C"/>
    <w:rsid w:val="008755DA"/>
    <w:rsid w:val="008844E1"/>
    <w:rsid w:val="008A02B7"/>
    <w:rsid w:val="008A2722"/>
    <w:rsid w:val="008A41C8"/>
    <w:rsid w:val="008B26AE"/>
    <w:rsid w:val="008C4624"/>
    <w:rsid w:val="008D058D"/>
    <w:rsid w:val="008D7333"/>
    <w:rsid w:val="008D7DFF"/>
    <w:rsid w:val="008E647A"/>
    <w:rsid w:val="008F7DAE"/>
    <w:rsid w:val="00911DC2"/>
    <w:rsid w:val="009222AF"/>
    <w:rsid w:val="00925F06"/>
    <w:rsid w:val="00933958"/>
    <w:rsid w:val="009369EF"/>
    <w:rsid w:val="009378E1"/>
    <w:rsid w:val="00941139"/>
    <w:rsid w:val="00941C17"/>
    <w:rsid w:val="00942650"/>
    <w:rsid w:val="00951810"/>
    <w:rsid w:val="009603ED"/>
    <w:rsid w:val="00964016"/>
    <w:rsid w:val="00967246"/>
    <w:rsid w:val="009740C2"/>
    <w:rsid w:val="00975F1E"/>
    <w:rsid w:val="009765B9"/>
    <w:rsid w:val="00983D01"/>
    <w:rsid w:val="00992502"/>
    <w:rsid w:val="009A146A"/>
    <w:rsid w:val="009C2A10"/>
    <w:rsid w:val="009C4AE6"/>
    <w:rsid w:val="009D2016"/>
    <w:rsid w:val="009D2F3A"/>
    <w:rsid w:val="009D4E3B"/>
    <w:rsid w:val="009F324F"/>
    <w:rsid w:val="009F40F7"/>
    <w:rsid w:val="009F5A14"/>
    <w:rsid w:val="00A01DB6"/>
    <w:rsid w:val="00A02233"/>
    <w:rsid w:val="00A02E60"/>
    <w:rsid w:val="00A12E59"/>
    <w:rsid w:val="00A21317"/>
    <w:rsid w:val="00A226B0"/>
    <w:rsid w:val="00A258AB"/>
    <w:rsid w:val="00A2621D"/>
    <w:rsid w:val="00A32BE9"/>
    <w:rsid w:val="00A33F03"/>
    <w:rsid w:val="00A3505B"/>
    <w:rsid w:val="00A5233E"/>
    <w:rsid w:val="00A54FCD"/>
    <w:rsid w:val="00A668A6"/>
    <w:rsid w:val="00A735B4"/>
    <w:rsid w:val="00A7434E"/>
    <w:rsid w:val="00A75DEF"/>
    <w:rsid w:val="00A802F1"/>
    <w:rsid w:val="00A943CA"/>
    <w:rsid w:val="00A944F6"/>
    <w:rsid w:val="00A95132"/>
    <w:rsid w:val="00AB62BE"/>
    <w:rsid w:val="00AC6B43"/>
    <w:rsid w:val="00AD3FDB"/>
    <w:rsid w:val="00AD4CE4"/>
    <w:rsid w:val="00AE3464"/>
    <w:rsid w:val="00B310F0"/>
    <w:rsid w:val="00B31E39"/>
    <w:rsid w:val="00B34E29"/>
    <w:rsid w:val="00B373EA"/>
    <w:rsid w:val="00B41AA3"/>
    <w:rsid w:val="00B6214E"/>
    <w:rsid w:val="00B66158"/>
    <w:rsid w:val="00B71525"/>
    <w:rsid w:val="00B72A3F"/>
    <w:rsid w:val="00B814FE"/>
    <w:rsid w:val="00B962D3"/>
    <w:rsid w:val="00BB3C4E"/>
    <w:rsid w:val="00BB7C9B"/>
    <w:rsid w:val="00BC3BF5"/>
    <w:rsid w:val="00BC5C9F"/>
    <w:rsid w:val="00BC7CFE"/>
    <w:rsid w:val="00BE2A89"/>
    <w:rsid w:val="00BE6AA8"/>
    <w:rsid w:val="00BE723F"/>
    <w:rsid w:val="00BF3A98"/>
    <w:rsid w:val="00BF694D"/>
    <w:rsid w:val="00C064FC"/>
    <w:rsid w:val="00C07D8B"/>
    <w:rsid w:val="00C110F5"/>
    <w:rsid w:val="00C11A44"/>
    <w:rsid w:val="00C14342"/>
    <w:rsid w:val="00C15D49"/>
    <w:rsid w:val="00C67F0A"/>
    <w:rsid w:val="00C879DA"/>
    <w:rsid w:val="00C9757D"/>
    <w:rsid w:val="00CA5E9C"/>
    <w:rsid w:val="00CB0164"/>
    <w:rsid w:val="00CC28CD"/>
    <w:rsid w:val="00D02BE0"/>
    <w:rsid w:val="00D10164"/>
    <w:rsid w:val="00D128A4"/>
    <w:rsid w:val="00D20C7D"/>
    <w:rsid w:val="00D459CC"/>
    <w:rsid w:val="00D55048"/>
    <w:rsid w:val="00D5542F"/>
    <w:rsid w:val="00D56EE3"/>
    <w:rsid w:val="00D67AEF"/>
    <w:rsid w:val="00D72C95"/>
    <w:rsid w:val="00D772EB"/>
    <w:rsid w:val="00D8217B"/>
    <w:rsid w:val="00D8699C"/>
    <w:rsid w:val="00D9600D"/>
    <w:rsid w:val="00DA4A7D"/>
    <w:rsid w:val="00DB01A4"/>
    <w:rsid w:val="00DB1878"/>
    <w:rsid w:val="00DB4211"/>
    <w:rsid w:val="00DB5A7A"/>
    <w:rsid w:val="00DC1DAC"/>
    <w:rsid w:val="00DC407E"/>
    <w:rsid w:val="00DC6118"/>
    <w:rsid w:val="00DD4CDD"/>
    <w:rsid w:val="00E01E3D"/>
    <w:rsid w:val="00E03936"/>
    <w:rsid w:val="00E0454F"/>
    <w:rsid w:val="00E1183D"/>
    <w:rsid w:val="00E12234"/>
    <w:rsid w:val="00E152A7"/>
    <w:rsid w:val="00E16314"/>
    <w:rsid w:val="00E5673D"/>
    <w:rsid w:val="00E56D32"/>
    <w:rsid w:val="00E62359"/>
    <w:rsid w:val="00E82F54"/>
    <w:rsid w:val="00E9571A"/>
    <w:rsid w:val="00EA1F8F"/>
    <w:rsid w:val="00EE12C9"/>
    <w:rsid w:val="00EE6AA7"/>
    <w:rsid w:val="00EF5DB0"/>
    <w:rsid w:val="00EF603B"/>
    <w:rsid w:val="00F05D21"/>
    <w:rsid w:val="00F1054E"/>
    <w:rsid w:val="00F4584F"/>
    <w:rsid w:val="00F50B3F"/>
    <w:rsid w:val="00F56EA0"/>
    <w:rsid w:val="00F631E7"/>
    <w:rsid w:val="00F7271D"/>
    <w:rsid w:val="00F82AEF"/>
    <w:rsid w:val="00FA1EFC"/>
    <w:rsid w:val="00FA2979"/>
    <w:rsid w:val="00FA619A"/>
    <w:rsid w:val="00FB064D"/>
    <w:rsid w:val="00FB1B0E"/>
    <w:rsid w:val="00FB2250"/>
    <w:rsid w:val="00FB426B"/>
    <w:rsid w:val="00FC385E"/>
    <w:rsid w:val="00FC3F57"/>
    <w:rsid w:val="00FC7CF8"/>
    <w:rsid w:val="00FE37A2"/>
    <w:rsid w:val="00FF40C8"/>
    <w:rsid w:val="00FF7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D5DA6"/>
  <w15:chartTrackingRefBased/>
  <w15:docId w15:val="{B93914AC-4514-4CFE-8508-3AF6736B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3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1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4B6B0D"/>
    <w:pPr>
      <w:ind w:left="720"/>
      <w:contextualSpacing/>
    </w:pPr>
  </w:style>
  <w:style w:type="paragraph" w:customStyle="1" w:styleId="Default">
    <w:name w:val="Default"/>
    <w:rsid w:val="00BC7CFE"/>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a6">
    <w:name w:val="header"/>
    <w:basedOn w:val="a"/>
    <w:link w:val="a7"/>
    <w:uiPriority w:val="99"/>
    <w:unhideWhenUsed/>
    <w:rsid w:val="007B3828"/>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7B3828"/>
  </w:style>
  <w:style w:type="paragraph" w:styleId="a8">
    <w:name w:val="footer"/>
    <w:basedOn w:val="a"/>
    <w:link w:val="a9"/>
    <w:uiPriority w:val="99"/>
    <w:unhideWhenUsed/>
    <w:rsid w:val="007B3828"/>
    <w:pPr>
      <w:tabs>
        <w:tab w:val="center" w:pos="4677"/>
        <w:tab w:val="right" w:pos="9355"/>
      </w:tabs>
      <w:spacing w:after="0" w:line="240" w:lineRule="auto"/>
    </w:pPr>
  </w:style>
  <w:style w:type="character" w:customStyle="1" w:styleId="a9">
    <w:name w:val="Нижній колонтитул Знак"/>
    <w:basedOn w:val="a0"/>
    <w:link w:val="a8"/>
    <w:uiPriority w:val="99"/>
    <w:rsid w:val="007B3828"/>
  </w:style>
  <w:style w:type="paragraph" w:styleId="aa">
    <w:name w:val="Balloon Text"/>
    <w:basedOn w:val="a"/>
    <w:link w:val="ab"/>
    <w:uiPriority w:val="99"/>
    <w:semiHidden/>
    <w:unhideWhenUsed/>
    <w:rsid w:val="008D058D"/>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8D058D"/>
    <w:rPr>
      <w:rFonts w:ascii="Segoe UI" w:hAnsi="Segoe UI" w:cs="Segoe UI"/>
      <w:sz w:val="18"/>
      <w:szCs w:val="18"/>
    </w:rPr>
  </w:style>
  <w:style w:type="table" w:customStyle="1" w:styleId="10">
    <w:name w:val="Сітка таблиці1"/>
    <w:basedOn w:val="a1"/>
    <w:next w:val="a3"/>
    <w:uiPriority w:val="39"/>
    <w:rsid w:val="006C1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endnote text"/>
    <w:basedOn w:val="a"/>
    <w:link w:val="ad"/>
    <w:uiPriority w:val="99"/>
    <w:semiHidden/>
    <w:unhideWhenUsed/>
    <w:rsid w:val="00DB01A4"/>
    <w:pPr>
      <w:spacing w:after="0" w:line="240" w:lineRule="auto"/>
    </w:pPr>
    <w:rPr>
      <w:sz w:val="20"/>
      <w:szCs w:val="20"/>
    </w:rPr>
  </w:style>
  <w:style w:type="character" w:customStyle="1" w:styleId="ad">
    <w:name w:val="Текст кінцевої виноски Знак"/>
    <w:basedOn w:val="a0"/>
    <w:link w:val="ac"/>
    <w:uiPriority w:val="99"/>
    <w:semiHidden/>
    <w:rsid w:val="00DB01A4"/>
    <w:rPr>
      <w:sz w:val="20"/>
      <w:szCs w:val="20"/>
    </w:rPr>
  </w:style>
  <w:style w:type="character" w:styleId="ae">
    <w:name w:val="endnote reference"/>
    <w:basedOn w:val="a0"/>
    <w:uiPriority w:val="99"/>
    <w:semiHidden/>
    <w:unhideWhenUsed/>
    <w:rsid w:val="00DB01A4"/>
    <w:rPr>
      <w:vertAlign w:val="superscript"/>
    </w:rPr>
  </w:style>
  <w:style w:type="paragraph" w:styleId="af">
    <w:name w:val="footnote text"/>
    <w:basedOn w:val="a"/>
    <w:link w:val="af0"/>
    <w:uiPriority w:val="99"/>
    <w:semiHidden/>
    <w:unhideWhenUsed/>
    <w:rsid w:val="00DB01A4"/>
    <w:pPr>
      <w:spacing w:after="0" w:line="240" w:lineRule="auto"/>
    </w:pPr>
    <w:rPr>
      <w:sz w:val="20"/>
      <w:szCs w:val="20"/>
    </w:rPr>
  </w:style>
  <w:style w:type="character" w:customStyle="1" w:styleId="af0">
    <w:name w:val="Текст виноски Знак"/>
    <w:basedOn w:val="a0"/>
    <w:link w:val="af"/>
    <w:uiPriority w:val="99"/>
    <w:semiHidden/>
    <w:rsid w:val="00DB01A4"/>
    <w:rPr>
      <w:sz w:val="20"/>
      <w:szCs w:val="20"/>
    </w:rPr>
  </w:style>
  <w:style w:type="character" w:styleId="af1">
    <w:name w:val="footnote reference"/>
    <w:basedOn w:val="a0"/>
    <w:uiPriority w:val="99"/>
    <w:semiHidden/>
    <w:unhideWhenUsed/>
    <w:rsid w:val="00DB01A4"/>
    <w:rPr>
      <w:vertAlign w:val="superscript"/>
    </w:rPr>
  </w:style>
  <w:style w:type="character" w:styleId="af2">
    <w:name w:val="annotation reference"/>
    <w:basedOn w:val="a0"/>
    <w:uiPriority w:val="99"/>
    <w:semiHidden/>
    <w:unhideWhenUsed/>
    <w:rsid w:val="00E0454F"/>
    <w:rPr>
      <w:sz w:val="16"/>
      <w:szCs w:val="16"/>
    </w:rPr>
  </w:style>
  <w:style w:type="paragraph" w:styleId="af3">
    <w:name w:val="annotation text"/>
    <w:basedOn w:val="a"/>
    <w:link w:val="af4"/>
    <w:uiPriority w:val="99"/>
    <w:semiHidden/>
    <w:unhideWhenUsed/>
    <w:rsid w:val="00E0454F"/>
    <w:pPr>
      <w:spacing w:line="240" w:lineRule="auto"/>
    </w:pPr>
    <w:rPr>
      <w:sz w:val="20"/>
      <w:szCs w:val="20"/>
    </w:rPr>
  </w:style>
  <w:style w:type="character" w:customStyle="1" w:styleId="af4">
    <w:name w:val="Текст примітки Знак"/>
    <w:basedOn w:val="a0"/>
    <w:link w:val="af3"/>
    <w:uiPriority w:val="99"/>
    <w:semiHidden/>
    <w:rsid w:val="00E0454F"/>
    <w:rPr>
      <w:sz w:val="20"/>
      <w:szCs w:val="20"/>
    </w:rPr>
  </w:style>
  <w:style w:type="paragraph" w:styleId="af5">
    <w:name w:val="annotation subject"/>
    <w:basedOn w:val="af3"/>
    <w:next w:val="af3"/>
    <w:link w:val="af6"/>
    <w:uiPriority w:val="99"/>
    <w:semiHidden/>
    <w:unhideWhenUsed/>
    <w:rsid w:val="00E0454F"/>
    <w:rPr>
      <w:b/>
      <w:bCs/>
    </w:rPr>
  </w:style>
  <w:style w:type="character" w:customStyle="1" w:styleId="af6">
    <w:name w:val="Тема примітки Знак"/>
    <w:basedOn w:val="af4"/>
    <w:link w:val="af5"/>
    <w:uiPriority w:val="99"/>
    <w:semiHidden/>
    <w:rsid w:val="00E0454F"/>
    <w:rPr>
      <w:b/>
      <w:bCs/>
      <w:sz w:val="20"/>
      <w:szCs w:val="20"/>
    </w:rPr>
  </w:style>
  <w:style w:type="paragraph" w:customStyle="1" w:styleId="1">
    <w:name w:val="Стиль (1. контроль )"/>
    <w:basedOn w:val="a"/>
    <w:link w:val="11"/>
    <w:uiPriority w:val="99"/>
    <w:rsid w:val="000F7EA6"/>
    <w:pPr>
      <w:numPr>
        <w:numId w:val="23"/>
      </w:numPr>
      <w:spacing w:before="120" w:after="120" w:line="240" w:lineRule="auto"/>
      <w:jc w:val="both"/>
    </w:pPr>
    <w:rPr>
      <w:rFonts w:ascii="Times New Roman" w:eastAsia="Times New Roman" w:hAnsi="Times New Roman" w:cs="Times New Roman"/>
      <w:sz w:val="28"/>
      <w:szCs w:val="28"/>
      <w:lang w:val="uk-UA" w:eastAsia="uk-UA"/>
    </w:rPr>
  </w:style>
  <w:style w:type="character" w:customStyle="1" w:styleId="11">
    <w:name w:val="Стиль (1. контроль ) Знак"/>
    <w:basedOn w:val="a0"/>
    <w:link w:val="1"/>
    <w:uiPriority w:val="99"/>
    <w:locked/>
    <w:rsid w:val="000F7EA6"/>
    <w:rPr>
      <w:rFonts w:ascii="Times New Roman" w:eastAsia="Times New Roman" w:hAnsi="Times New Roman" w:cs="Times New Roman"/>
      <w:sz w:val="28"/>
      <w:szCs w:val="28"/>
      <w:lang w:val="uk-UA" w:eastAsia="uk-UA"/>
    </w:rPr>
  </w:style>
  <w:style w:type="character" w:customStyle="1" w:styleId="a5">
    <w:name w:val="Абзац списку Знак"/>
    <w:link w:val="a4"/>
    <w:uiPriority w:val="34"/>
    <w:locked/>
    <w:rsid w:val="000E4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08643">
      <w:bodyDiv w:val="1"/>
      <w:marLeft w:val="0"/>
      <w:marRight w:val="0"/>
      <w:marTop w:val="0"/>
      <w:marBottom w:val="0"/>
      <w:divBdr>
        <w:top w:val="none" w:sz="0" w:space="0" w:color="auto"/>
        <w:left w:val="none" w:sz="0" w:space="0" w:color="auto"/>
        <w:bottom w:val="none" w:sz="0" w:space="0" w:color="auto"/>
        <w:right w:val="none" w:sz="0" w:space="0" w:color="auto"/>
      </w:divBdr>
    </w:div>
    <w:div w:id="59524453">
      <w:bodyDiv w:val="1"/>
      <w:marLeft w:val="0"/>
      <w:marRight w:val="0"/>
      <w:marTop w:val="0"/>
      <w:marBottom w:val="0"/>
      <w:divBdr>
        <w:top w:val="none" w:sz="0" w:space="0" w:color="auto"/>
        <w:left w:val="none" w:sz="0" w:space="0" w:color="auto"/>
        <w:bottom w:val="none" w:sz="0" w:space="0" w:color="auto"/>
        <w:right w:val="none" w:sz="0" w:space="0" w:color="auto"/>
      </w:divBdr>
    </w:div>
    <w:div w:id="96681365">
      <w:bodyDiv w:val="1"/>
      <w:marLeft w:val="0"/>
      <w:marRight w:val="0"/>
      <w:marTop w:val="0"/>
      <w:marBottom w:val="0"/>
      <w:divBdr>
        <w:top w:val="none" w:sz="0" w:space="0" w:color="auto"/>
        <w:left w:val="none" w:sz="0" w:space="0" w:color="auto"/>
        <w:bottom w:val="none" w:sz="0" w:space="0" w:color="auto"/>
        <w:right w:val="none" w:sz="0" w:space="0" w:color="auto"/>
      </w:divBdr>
    </w:div>
    <w:div w:id="157311689">
      <w:bodyDiv w:val="1"/>
      <w:marLeft w:val="0"/>
      <w:marRight w:val="0"/>
      <w:marTop w:val="0"/>
      <w:marBottom w:val="0"/>
      <w:divBdr>
        <w:top w:val="none" w:sz="0" w:space="0" w:color="auto"/>
        <w:left w:val="none" w:sz="0" w:space="0" w:color="auto"/>
        <w:bottom w:val="none" w:sz="0" w:space="0" w:color="auto"/>
        <w:right w:val="none" w:sz="0" w:space="0" w:color="auto"/>
      </w:divBdr>
    </w:div>
    <w:div w:id="395510962">
      <w:bodyDiv w:val="1"/>
      <w:marLeft w:val="0"/>
      <w:marRight w:val="0"/>
      <w:marTop w:val="0"/>
      <w:marBottom w:val="0"/>
      <w:divBdr>
        <w:top w:val="none" w:sz="0" w:space="0" w:color="auto"/>
        <w:left w:val="none" w:sz="0" w:space="0" w:color="auto"/>
        <w:bottom w:val="none" w:sz="0" w:space="0" w:color="auto"/>
        <w:right w:val="none" w:sz="0" w:space="0" w:color="auto"/>
      </w:divBdr>
    </w:div>
    <w:div w:id="606541598">
      <w:bodyDiv w:val="1"/>
      <w:marLeft w:val="0"/>
      <w:marRight w:val="0"/>
      <w:marTop w:val="0"/>
      <w:marBottom w:val="0"/>
      <w:divBdr>
        <w:top w:val="none" w:sz="0" w:space="0" w:color="auto"/>
        <w:left w:val="none" w:sz="0" w:space="0" w:color="auto"/>
        <w:bottom w:val="none" w:sz="0" w:space="0" w:color="auto"/>
        <w:right w:val="none" w:sz="0" w:space="0" w:color="auto"/>
      </w:divBdr>
    </w:div>
    <w:div w:id="625088684">
      <w:bodyDiv w:val="1"/>
      <w:marLeft w:val="0"/>
      <w:marRight w:val="0"/>
      <w:marTop w:val="0"/>
      <w:marBottom w:val="0"/>
      <w:divBdr>
        <w:top w:val="none" w:sz="0" w:space="0" w:color="auto"/>
        <w:left w:val="none" w:sz="0" w:space="0" w:color="auto"/>
        <w:bottom w:val="none" w:sz="0" w:space="0" w:color="auto"/>
        <w:right w:val="none" w:sz="0" w:space="0" w:color="auto"/>
      </w:divBdr>
    </w:div>
    <w:div w:id="721825532">
      <w:bodyDiv w:val="1"/>
      <w:marLeft w:val="0"/>
      <w:marRight w:val="0"/>
      <w:marTop w:val="0"/>
      <w:marBottom w:val="0"/>
      <w:divBdr>
        <w:top w:val="none" w:sz="0" w:space="0" w:color="auto"/>
        <w:left w:val="none" w:sz="0" w:space="0" w:color="auto"/>
        <w:bottom w:val="none" w:sz="0" w:space="0" w:color="auto"/>
        <w:right w:val="none" w:sz="0" w:space="0" w:color="auto"/>
      </w:divBdr>
    </w:div>
    <w:div w:id="1282027653">
      <w:bodyDiv w:val="1"/>
      <w:marLeft w:val="0"/>
      <w:marRight w:val="0"/>
      <w:marTop w:val="0"/>
      <w:marBottom w:val="0"/>
      <w:divBdr>
        <w:top w:val="none" w:sz="0" w:space="0" w:color="auto"/>
        <w:left w:val="none" w:sz="0" w:space="0" w:color="auto"/>
        <w:bottom w:val="none" w:sz="0" w:space="0" w:color="auto"/>
        <w:right w:val="none" w:sz="0" w:space="0" w:color="auto"/>
      </w:divBdr>
    </w:div>
    <w:div w:id="1376269895">
      <w:bodyDiv w:val="1"/>
      <w:marLeft w:val="0"/>
      <w:marRight w:val="0"/>
      <w:marTop w:val="0"/>
      <w:marBottom w:val="0"/>
      <w:divBdr>
        <w:top w:val="none" w:sz="0" w:space="0" w:color="auto"/>
        <w:left w:val="none" w:sz="0" w:space="0" w:color="auto"/>
        <w:bottom w:val="none" w:sz="0" w:space="0" w:color="auto"/>
        <w:right w:val="none" w:sz="0" w:space="0" w:color="auto"/>
      </w:divBdr>
    </w:div>
    <w:div w:id="189708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B40D9-EC73-415B-86F0-AA1471FCE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11284</Words>
  <Characters>6433</Characters>
  <Application>Microsoft Office Word</Application>
  <DocSecurity>0</DocSecurity>
  <Lines>53</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Гедзь Тетяна Миколаївна</dc:creator>
  <cp:keywords/>
  <dc:description/>
  <cp:lastModifiedBy>Гладій Марина Євгеніївна</cp:lastModifiedBy>
  <cp:revision>2</cp:revision>
  <cp:lastPrinted>2020-07-28T11:57:00Z</cp:lastPrinted>
  <dcterms:created xsi:type="dcterms:W3CDTF">2024-12-31T07:39:00Z</dcterms:created>
  <dcterms:modified xsi:type="dcterms:W3CDTF">2024-12-31T07:39:00Z</dcterms:modified>
</cp:coreProperties>
</file>