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E3E8C6" w14:textId="77777777" w:rsidR="002419C5" w:rsidRPr="006B1263" w:rsidRDefault="000F1BCF" w:rsidP="00290A63">
      <w:pPr>
        <w:spacing w:after="120" w:line="240" w:lineRule="auto"/>
        <w:jc w:val="center"/>
        <w:rPr>
          <w:rFonts w:ascii="Times New Roman" w:eastAsia="Times New Roman" w:hAnsi="Times New Roman" w:cs="Times New Roman"/>
          <w:b/>
          <w:sz w:val="28"/>
          <w:szCs w:val="28"/>
          <w:u w:val="single"/>
          <w:lang w:eastAsia="uk-UA"/>
        </w:rPr>
      </w:pPr>
      <w:r w:rsidRPr="006B1263">
        <w:rPr>
          <w:rFonts w:ascii="Times New Roman" w:eastAsia="Times New Roman" w:hAnsi="Times New Roman" w:cs="Times New Roman"/>
          <w:b/>
          <w:sz w:val="28"/>
          <w:szCs w:val="28"/>
          <w:u w:val="single"/>
          <w:lang w:eastAsia="uk-UA"/>
        </w:rPr>
        <w:t xml:space="preserve">Правила формування показників </w:t>
      </w:r>
      <w:proofErr w:type="spellStart"/>
      <w:r w:rsidRPr="006B1263">
        <w:rPr>
          <w:rFonts w:ascii="Times New Roman" w:eastAsia="Times New Roman" w:hAnsi="Times New Roman" w:cs="Times New Roman"/>
          <w:b/>
          <w:sz w:val="28"/>
          <w:szCs w:val="28"/>
          <w:u w:val="single"/>
          <w:lang w:eastAsia="uk-UA"/>
        </w:rPr>
        <w:t>файла</w:t>
      </w:r>
      <w:proofErr w:type="spellEnd"/>
      <w:r w:rsidRPr="006B1263">
        <w:rPr>
          <w:rFonts w:ascii="Times New Roman" w:eastAsia="Times New Roman" w:hAnsi="Times New Roman" w:cs="Times New Roman"/>
          <w:b/>
          <w:sz w:val="28"/>
          <w:szCs w:val="28"/>
          <w:u w:val="single"/>
          <w:lang w:eastAsia="uk-UA"/>
        </w:rPr>
        <w:t xml:space="preserve"> 13X “Дані про касові обороти та залишки готівки в касах банку/в касах інкасаторської компанії/в касах компанії з оброблення готівки”</w:t>
      </w:r>
    </w:p>
    <w:p w14:paraId="6465AC33" w14:textId="77777777" w:rsidR="00B66600" w:rsidRPr="006B1263" w:rsidRDefault="00B66600" w:rsidP="00290A63">
      <w:pPr>
        <w:spacing w:after="120" w:line="240" w:lineRule="auto"/>
        <w:jc w:val="center"/>
        <w:rPr>
          <w:rFonts w:ascii="Times New Roman" w:eastAsia="Times New Roman" w:hAnsi="Times New Roman" w:cs="Times New Roman"/>
          <w:b/>
          <w:sz w:val="28"/>
          <w:szCs w:val="28"/>
          <w:u w:val="single"/>
          <w:lang w:eastAsia="uk-UA"/>
        </w:rPr>
      </w:pPr>
    </w:p>
    <w:p w14:paraId="2B8C0A2E" w14:textId="77777777" w:rsidR="00B66600" w:rsidRPr="006B1263" w:rsidRDefault="00B66600" w:rsidP="00B66600">
      <w:pPr>
        <w:spacing w:after="0" w:line="240" w:lineRule="auto"/>
        <w:ind w:firstLine="709"/>
        <w:rPr>
          <w:rFonts w:ascii="Times New Roman" w:eastAsia="Times New Roman" w:hAnsi="Times New Roman" w:cs="Times New Roman"/>
          <w:b/>
          <w:sz w:val="28"/>
          <w:szCs w:val="28"/>
          <w:u w:val="single"/>
          <w:lang w:eastAsia="uk-UA"/>
        </w:rPr>
      </w:pPr>
      <w:r w:rsidRPr="006B1263">
        <w:rPr>
          <w:rFonts w:ascii="Times New Roman" w:eastAsia="Times New Roman" w:hAnsi="Times New Roman" w:cs="Times New Roman"/>
          <w:b/>
          <w:sz w:val="28"/>
          <w:szCs w:val="28"/>
          <w:u w:val="single"/>
          <w:lang w:eastAsia="uk-UA"/>
        </w:rPr>
        <w:t>Для файл</w:t>
      </w:r>
      <w:r w:rsidR="00757344" w:rsidRPr="006B1263">
        <w:rPr>
          <w:rFonts w:ascii="Times New Roman" w:eastAsia="Times New Roman" w:hAnsi="Times New Roman" w:cs="Times New Roman"/>
          <w:b/>
          <w:sz w:val="28"/>
          <w:szCs w:val="28"/>
          <w:u w:val="single"/>
          <w:lang w:eastAsia="uk-UA"/>
        </w:rPr>
        <w:t>ів поданих банками</w:t>
      </w:r>
    </w:p>
    <w:p w14:paraId="366F3E89" w14:textId="77777777" w:rsidR="00757344" w:rsidRPr="006B1263" w:rsidRDefault="00757344" w:rsidP="00B66600">
      <w:pPr>
        <w:spacing w:after="0" w:line="240" w:lineRule="auto"/>
        <w:ind w:firstLine="709"/>
        <w:rPr>
          <w:rFonts w:ascii="Times New Roman" w:eastAsia="Times New Roman" w:hAnsi="Times New Roman" w:cs="Times New Roman"/>
          <w:b/>
          <w:sz w:val="28"/>
          <w:szCs w:val="28"/>
          <w:u w:val="single"/>
          <w:lang w:eastAsia="uk-UA"/>
        </w:rPr>
      </w:pPr>
    </w:p>
    <w:p w14:paraId="64BECD9B" w14:textId="77777777" w:rsidR="0025451C" w:rsidRPr="006B1263" w:rsidRDefault="000F1BCF" w:rsidP="006D103D">
      <w:pPr>
        <w:spacing w:after="0" w:line="240" w:lineRule="auto"/>
        <w:ind w:firstLine="709"/>
        <w:rPr>
          <w:rFonts w:ascii="Times New Roman" w:eastAsia="Times New Roman" w:hAnsi="Times New Roman" w:cs="Times New Roman"/>
          <w:b/>
          <w:sz w:val="28"/>
          <w:szCs w:val="28"/>
          <w:u w:val="single"/>
          <w:lang w:eastAsia="uk-UA"/>
        </w:rPr>
      </w:pPr>
      <w:r w:rsidRPr="006B1263">
        <w:rPr>
          <w:rFonts w:ascii="Times New Roman" w:eastAsia="Times New Roman" w:hAnsi="Times New Roman" w:cs="Times New Roman"/>
          <w:b/>
          <w:sz w:val="28"/>
          <w:szCs w:val="28"/>
          <w:u w:val="single"/>
          <w:lang w:eastAsia="uk-UA"/>
        </w:rPr>
        <w:t>І. A13001 “Надходження (переміщення) готівки до операційної каси банку/каси інкасаторської компанії/каси компанії з оброблення готівки”</w:t>
      </w:r>
    </w:p>
    <w:p w14:paraId="06E2AA39" w14:textId="77777777" w:rsidR="006D103D" w:rsidRPr="006B1263" w:rsidRDefault="006D103D" w:rsidP="006D103D">
      <w:pPr>
        <w:spacing w:after="0" w:line="240" w:lineRule="auto"/>
        <w:ind w:firstLine="709"/>
        <w:rPr>
          <w:rFonts w:ascii="Times New Roman" w:eastAsia="Times New Roman" w:hAnsi="Times New Roman" w:cs="Times New Roman"/>
          <w:b/>
          <w:sz w:val="28"/>
          <w:szCs w:val="28"/>
          <w:u w:val="single"/>
          <w:lang w:eastAsia="uk-UA"/>
        </w:rPr>
      </w:pPr>
    </w:p>
    <w:p w14:paraId="40A90A4C" w14:textId="77777777" w:rsidR="001C7387" w:rsidRPr="006B126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1. Параметр D010 - код касового символу (довідник D010).</w:t>
      </w:r>
    </w:p>
    <w:p w14:paraId="2FFCEB4A" w14:textId="77777777" w:rsidR="001C7387" w:rsidRPr="006B126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 xml:space="preserve">2. </w:t>
      </w:r>
      <w:r w:rsidR="00A95AFE" w:rsidRPr="006B1263">
        <w:rPr>
          <w:rFonts w:ascii="Times New Roman" w:eastAsia="Times New Roman" w:hAnsi="Times New Roman" w:cs="Times New Roman"/>
          <w:sz w:val="28"/>
          <w:szCs w:val="28"/>
          <w:lang w:eastAsia="uk-UA"/>
        </w:rPr>
        <w:t>Показник складається за даними бухгалтерського обліку надходжень готівки, які фіксуються в реєстрах аналітичного обліку із зазначенням касового символу.</w:t>
      </w:r>
    </w:p>
    <w:p w14:paraId="14DB3C05" w14:textId="77777777" w:rsidR="001C7387" w:rsidRPr="006B126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3. Символи за надходженням готівки визначаються за зазначеним у кожному касовому документі на внесення готівки видом платежу або джерелом походження готівкових коштів (наприклад, торговельна виручка, виручка за надані конкретні види послуг, повернення заробітної плати тощо). Підприємства, що мають надходження з різних джерел або різні види платежів, зазначають їх окремими сумами за кожним джерелом або видом платежу.</w:t>
      </w:r>
    </w:p>
    <w:p w14:paraId="399A3FE4" w14:textId="77777777" w:rsidR="001C7387" w:rsidRPr="006B126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4. Відображення касових операцій (приймання готівки для подальшого переказу) із застосуванням платіжних пристроїв здійснюється за символами на загальних засадах відповідно до економічного змісту операції (призначення платежу).</w:t>
      </w:r>
    </w:p>
    <w:p w14:paraId="6D91F0E2" w14:textId="77777777" w:rsidR="001C7387" w:rsidRPr="006B126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5. Загальний підсумок надходжень за символами 02 – 39, за винятком символу 35, має збігатися з касовими оборотами за дебетом балансових рахунків 1001, 1002, 1003, 1004</w:t>
      </w:r>
      <w:r w:rsidR="006175AC" w:rsidRPr="006B1263">
        <w:rPr>
          <w:rFonts w:ascii="Times New Roman" w:eastAsia="Times New Roman" w:hAnsi="Times New Roman" w:cs="Times New Roman"/>
          <w:sz w:val="28"/>
          <w:szCs w:val="28"/>
          <w:lang w:val="ru-RU" w:eastAsia="uk-UA"/>
        </w:rPr>
        <w:t>, 1006</w:t>
      </w:r>
      <w:r w:rsidRPr="006B1263">
        <w:rPr>
          <w:rFonts w:ascii="Times New Roman" w:eastAsia="Times New Roman" w:hAnsi="Times New Roman" w:cs="Times New Roman"/>
          <w:sz w:val="28"/>
          <w:szCs w:val="28"/>
          <w:lang w:eastAsia="uk-UA"/>
        </w:rPr>
        <w:t>.</w:t>
      </w:r>
    </w:p>
    <w:p w14:paraId="12D2ECE4" w14:textId="77777777" w:rsidR="000F1BCF" w:rsidRPr="006B1263" w:rsidRDefault="000F1BCF" w:rsidP="000F1BCF">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 xml:space="preserve">6. Різниця між даними за символами 66 і 39 має дорівнювати різниці залишків готівки за рахунком 1007 на кінець і початок звітного періоду в сумах, що належать до внутрішнього передавання готівки між банком та його відокремленими підрозділами (відділення, обмінні пункти, платіжні пристрої), переміщення готівки банку, що передана на зберігання до інкасаторської компанії (її підрозділів)/компанії з оброблення готівки (її підрозділів). У разі наявності </w:t>
      </w:r>
      <w:proofErr w:type="spellStart"/>
      <w:r w:rsidRPr="006B1263">
        <w:rPr>
          <w:rFonts w:ascii="Times New Roman" w:eastAsia="Times New Roman" w:hAnsi="Times New Roman" w:cs="Times New Roman"/>
          <w:sz w:val="28"/>
          <w:szCs w:val="28"/>
          <w:lang w:eastAsia="uk-UA"/>
        </w:rPr>
        <w:t>невідповідностей</w:t>
      </w:r>
      <w:proofErr w:type="spellEnd"/>
      <w:r w:rsidRPr="006B1263">
        <w:rPr>
          <w:rFonts w:ascii="Times New Roman" w:eastAsia="Times New Roman" w:hAnsi="Times New Roman" w:cs="Times New Roman"/>
          <w:sz w:val="28"/>
          <w:szCs w:val="28"/>
          <w:lang w:eastAsia="uk-UA"/>
        </w:rPr>
        <w:t xml:space="preserve"> за символами 66 і 39 та невиконання умов логічного контролю, банк – юридична особа в день подання показників має надавати повідомлення за місяць через засоби програмного комплексу АРМ “Автоматизація оброблення заявок банків на підкріплення готівкою, вивезення її надлишків і не придатних до обігу банкнот і монет” або як виняток засобами електронного зв’язку за погодженням із Департаментом грошового обігу.</w:t>
      </w:r>
    </w:p>
    <w:p w14:paraId="40D691C3" w14:textId="77777777" w:rsidR="000F1BCF" w:rsidRPr="006B1263" w:rsidRDefault="000F1BCF" w:rsidP="000F1BCF">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У повідомленні про міжобласне передавання готівки між банком-юридичною особою та його відокремленими підрозділами (відділення/платіжні пристрої), та міжобласне передавання готівки банку, що зберігається у сховищі інкасаторської компанії (її підрозділів)/компанії з оброблення готівки (її підрозділів), мають зазначатися:</w:t>
      </w:r>
    </w:p>
    <w:p w14:paraId="02A2C2C1" w14:textId="77777777" w:rsidR="000F1BCF" w:rsidRPr="006B1263" w:rsidRDefault="000F1BCF" w:rsidP="000F1BCF">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lastRenderedPageBreak/>
        <w:t xml:space="preserve">- дані про міжобласне передавання готівки між банком-юридичною особою та його відокремленими підрозділами (відділення/платіжні пристрої), та міжобласне передавання готівки банку на зберіганні до інкасаторської компанії (її підрозділів)/компанії з оброблення готівки (її підрозділів) в розрізі регіонів та залишки готівки за балансовим рахунком 1007, які утворилися від цих операцій, на початок і кінець звітного періоду відповідно до повідомлення приймання </w:t>
      </w:r>
      <w:proofErr w:type="spellStart"/>
      <w:r w:rsidRPr="006B1263">
        <w:rPr>
          <w:rFonts w:ascii="Times New Roman" w:eastAsia="Times New Roman" w:hAnsi="Times New Roman" w:cs="Times New Roman"/>
          <w:sz w:val="28"/>
          <w:szCs w:val="28"/>
          <w:lang w:eastAsia="uk-UA"/>
        </w:rPr>
        <w:t>файла</w:t>
      </w:r>
      <w:proofErr w:type="spellEnd"/>
      <w:r w:rsidRPr="006B1263">
        <w:rPr>
          <w:rFonts w:ascii="Times New Roman" w:eastAsia="Times New Roman" w:hAnsi="Times New Roman" w:cs="Times New Roman"/>
          <w:sz w:val="28"/>
          <w:szCs w:val="28"/>
          <w:lang w:eastAsia="uk-UA"/>
        </w:rPr>
        <w:t>;</w:t>
      </w:r>
    </w:p>
    <w:p w14:paraId="39162295" w14:textId="77777777" w:rsidR="000F1BCF" w:rsidRPr="006B1263" w:rsidRDefault="000F1BCF" w:rsidP="000F1BCF">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 дані про суми недостач/надлишків коштів за операціями з передавання в межах одного банку, що відображаються за символами 66 і 39 у розрізі регіонів;</w:t>
      </w:r>
    </w:p>
    <w:p w14:paraId="21397803" w14:textId="77777777" w:rsidR="001C7387" w:rsidRPr="006B1263" w:rsidRDefault="000F1BCF" w:rsidP="000F1BCF">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 xml:space="preserve">- дані про інші чинники, що впливають на невідповідність між даними показників </w:t>
      </w:r>
      <w:proofErr w:type="spellStart"/>
      <w:r w:rsidRPr="006B1263">
        <w:rPr>
          <w:rFonts w:ascii="Times New Roman" w:eastAsia="Times New Roman" w:hAnsi="Times New Roman" w:cs="Times New Roman"/>
          <w:sz w:val="28"/>
          <w:szCs w:val="28"/>
          <w:lang w:eastAsia="uk-UA"/>
        </w:rPr>
        <w:t>файла</w:t>
      </w:r>
      <w:proofErr w:type="spellEnd"/>
      <w:r w:rsidRPr="006B1263">
        <w:rPr>
          <w:rFonts w:ascii="Times New Roman" w:eastAsia="Times New Roman" w:hAnsi="Times New Roman" w:cs="Times New Roman"/>
          <w:sz w:val="28"/>
          <w:szCs w:val="28"/>
          <w:lang w:eastAsia="uk-UA"/>
        </w:rPr>
        <w:t xml:space="preserve"> 13X і даними балансу у розрізі регіонів.</w:t>
      </w:r>
    </w:p>
    <w:p w14:paraId="34BDD951" w14:textId="77777777" w:rsidR="001C7387" w:rsidRPr="006B126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 xml:space="preserve">7. Банк перевіряє відповідність між даними за символом 37 і даними повідомлень про суми передавання готівки, що надаються через засоби програмного комплексу АРМ </w:t>
      </w:r>
      <w:r w:rsidR="0083618D" w:rsidRPr="006B1263">
        <w:rPr>
          <w:rFonts w:ascii="Times New Roman" w:eastAsia="Times New Roman" w:hAnsi="Times New Roman" w:cs="Times New Roman"/>
          <w:sz w:val="28"/>
          <w:szCs w:val="28"/>
          <w:lang w:eastAsia="uk-UA"/>
        </w:rPr>
        <w:t>“</w:t>
      </w:r>
      <w:r w:rsidRPr="006B1263">
        <w:rPr>
          <w:rFonts w:ascii="Times New Roman" w:eastAsia="Times New Roman" w:hAnsi="Times New Roman" w:cs="Times New Roman"/>
          <w:sz w:val="28"/>
          <w:szCs w:val="28"/>
          <w:lang w:eastAsia="uk-UA"/>
        </w:rPr>
        <w:t>Автоматизація оброблення заявок банків на підкріплення готівкою, вивезення її надлишків і не придатних до обігу банкнот і монет</w:t>
      </w:r>
      <w:r w:rsidR="0083618D" w:rsidRPr="006B1263">
        <w:rPr>
          <w:rFonts w:ascii="Times New Roman" w:eastAsia="Times New Roman" w:hAnsi="Times New Roman" w:cs="Times New Roman"/>
          <w:sz w:val="28"/>
          <w:szCs w:val="28"/>
          <w:lang w:eastAsia="uk-UA"/>
        </w:rPr>
        <w:t>”</w:t>
      </w:r>
      <w:r w:rsidRPr="006B1263">
        <w:rPr>
          <w:rFonts w:ascii="Times New Roman" w:eastAsia="Times New Roman" w:hAnsi="Times New Roman" w:cs="Times New Roman"/>
          <w:sz w:val="28"/>
          <w:szCs w:val="28"/>
          <w:lang w:eastAsia="uk-UA"/>
        </w:rPr>
        <w:t>.</w:t>
      </w:r>
    </w:p>
    <w:p w14:paraId="7246C42D" w14:textId="77777777" w:rsidR="001C7387" w:rsidRPr="006B126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 xml:space="preserve">8. Уповноважений банк, що здійснює зберігання запасів готівки Національного банку України, перевіряє відповідність між даними за символом 33 та даними операцій, щодо зменшення запасів готівки НБУ в програмному комплексі САГО ПТЗ </w:t>
      </w:r>
      <w:r w:rsidR="0083618D" w:rsidRPr="006B1263">
        <w:rPr>
          <w:rFonts w:ascii="Times New Roman" w:eastAsia="Times New Roman" w:hAnsi="Times New Roman" w:cs="Times New Roman"/>
          <w:sz w:val="28"/>
          <w:szCs w:val="28"/>
          <w:lang w:eastAsia="uk-UA"/>
        </w:rPr>
        <w:t>“</w:t>
      </w:r>
      <w:r w:rsidRPr="006B1263">
        <w:rPr>
          <w:rFonts w:ascii="Times New Roman" w:eastAsia="Times New Roman" w:hAnsi="Times New Roman" w:cs="Times New Roman"/>
          <w:sz w:val="28"/>
          <w:szCs w:val="28"/>
          <w:lang w:eastAsia="uk-UA"/>
        </w:rPr>
        <w:t>Уповноважені банки</w:t>
      </w:r>
      <w:r w:rsidR="0083618D" w:rsidRPr="006B1263">
        <w:rPr>
          <w:rFonts w:ascii="Times New Roman" w:eastAsia="Times New Roman" w:hAnsi="Times New Roman" w:cs="Times New Roman"/>
          <w:sz w:val="28"/>
          <w:szCs w:val="28"/>
          <w:lang w:eastAsia="uk-UA"/>
        </w:rPr>
        <w:t>”</w:t>
      </w:r>
      <w:r w:rsidRPr="006B1263">
        <w:rPr>
          <w:rFonts w:ascii="Times New Roman" w:eastAsia="Times New Roman" w:hAnsi="Times New Roman" w:cs="Times New Roman"/>
          <w:sz w:val="28"/>
          <w:szCs w:val="28"/>
          <w:lang w:eastAsia="uk-UA"/>
        </w:rPr>
        <w:t>.</w:t>
      </w:r>
    </w:p>
    <w:p w14:paraId="1FE0E4B1" w14:textId="77777777" w:rsidR="001C7387" w:rsidRPr="006B126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9. Баланс із надходження готівки до каси банку (символи 02-39) має збігатися з балансом з видачі готівки з кас банків (символи 40-73).</w:t>
      </w:r>
    </w:p>
    <w:p w14:paraId="77DB508C" w14:textId="5E78E019" w:rsidR="001C7387" w:rsidRPr="006B1263" w:rsidRDefault="008947AA" w:rsidP="001C7387">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10</w:t>
      </w:r>
      <w:r w:rsidR="001C7387" w:rsidRPr="006B1263">
        <w:rPr>
          <w:rFonts w:ascii="Times New Roman" w:eastAsia="Times New Roman" w:hAnsi="Times New Roman" w:cs="Times New Roman"/>
          <w:sz w:val="28"/>
          <w:szCs w:val="28"/>
          <w:lang w:eastAsia="uk-UA"/>
        </w:rPr>
        <w:t>. Усі дані за касовими символами записуються в розгорнутому вигляді так само, як вони обліковані за даними бухгалтерських записів.</w:t>
      </w:r>
    </w:p>
    <w:p w14:paraId="33ADFEA0" w14:textId="6BBA04E1" w:rsidR="001C7387" w:rsidRPr="006B1263" w:rsidRDefault="008947AA" w:rsidP="001C7387">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11</w:t>
      </w:r>
      <w:r w:rsidR="001C7387" w:rsidRPr="006B1263">
        <w:rPr>
          <w:rFonts w:ascii="Times New Roman" w:eastAsia="Times New Roman" w:hAnsi="Times New Roman" w:cs="Times New Roman"/>
          <w:sz w:val="28"/>
          <w:szCs w:val="28"/>
          <w:lang w:eastAsia="uk-UA"/>
        </w:rPr>
        <w:t>. Банки – юридичні особи повинні забезпечити контроль за достовірністю показника та відповідністю його даним бухгалтерського обліку.</w:t>
      </w:r>
    </w:p>
    <w:p w14:paraId="350E0C07" w14:textId="5A5A1DED" w:rsidR="001C7387" w:rsidRPr="006B1263" w:rsidRDefault="008947AA" w:rsidP="001C7387">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12</w:t>
      </w:r>
      <w:r w:rsidR="001C7387" w:rsidRPr="006B1263">
        <w:rPr>
          <w:rFonts w:ascii="Times New Roman" w:eastAsia="Times New Roman" w:hAnsi="Times New Roman" w:cs="Times New Roman"/>
          <w:sz w:val="28"/>
          <w:szCs w:val="28"/>
          <w:lang w:eastAsia="uk-UA"/>
        </w:rPr>
        <w:t>. Касові обороти ліквідатора банку за показником у розрізі символів (параметр D010) відображаються за джерелом походження готівкових коштів або за призначенням платежу.</w:t>
      </w:r>
    </w:p>
    <w:p w14:paraId="76F04274" w14:textId="4E3B0668" w:rsidR="000F1BCF" w:rsidRPr="006B1263" w:rsidRDefault="008947AA" w:rsidP="000F1BCF">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13</w:t>
      </w:r>
      <w:r w:rsidR="000F1BCF" w:rsidRPr="006B1263">
        <w:rPr>
          <w:rFonts w:ascii="Times New Roman" w:eastAsia="Times New Roman" w:hAnsi="Times New Roman" w:cs="Times New Roman"/>
          <w:sz w:val="28"/>
          <w:szCs w:val="28"/>
          <w:lang w:eastAsia="uk-UA"/>
        </w:rPr>
        <w:t>. Показники перевіряються Департаментом грошового обігу за банками-юридичними особами в розрізі регіонів з урахуванням такого:</w:t>
      </w:r>
    </w:p>
    <w:p w14:paraId="7A325B24" w14:textId="77777777" w:rsidR="000F1BCF" w:rsidRPr="006B1263" w:rsidRDefault="000F1BCF" w:rsidP="000F1BCF">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 місячні дані за символами 39, 36, 37 звіряються з даними програмного комплексу АРМ “Автоматизація оброблення заявок банків на підкріплення готівкою, вивезення її надлишків і не придатних до обігу банкнот і монет” про прийняття надлишків готівки операційних кас банків (філій) і підкріплення з оборотної каси Національного банку з повідомленнями банків про передавання готівки до банків (філій) як у цьому регіоні, так і за його межами, а також про міжобласне передавання готівки між банком-юридичною особою та його відокремленими підрозділами (відділення/платіжні пристрої), та про міжобласне передавання готівки банку, що зберігається у сховищі інкасаторської компанії (її підрозділів)/компанії з оброблення готівки (її підрозділів);</w:t>
      </w:r>
    </w:p>
    <w:p w14:paraId="78DF6FC8" w14:textId="77777777" w:rsidR="000F1BCF" w:rsidRPr="006B1263" w:rsidRDefault="000F1BCF" w:rsidP="000F1BCF">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 різниця між даними за символами 66 і 39, 37 і 72, 36 і 71 звіряється з різницею залишків готівки за рахунком 1007 на кінець і початок звітного періоду;</w:t>
      </w:r>
    </w:p>
    <w:p w14:paraId="2ED047AA" w14:textId="77777777" w:rsidR="000F1BCF" w:rsidRPr="006B1263" w:rsidRDefault="000F1BCF" w:rsidP="000F1BCF">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lastRenderedPageBreak/>
        <w:t>- загальний підсумок надходжень готівки за місяць за символами 02 – 39, за винятком залишку каси, що відображений за символом 35, звіряється з підсумком оборотів за дебетом балансових рахунків 1001 – 1004, 1006;</w:t>
      </w:r>
    </w:p>
    <w:p w14:paraId="075A0FEA" w14:textId="77777777" w:rsidR="000F1BCF" w:rsidRPr="006B1263" w:rsidRDefault="000F1BCF" w:rsidP="000F1BCF">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 баланс із надходження готівки в операційну касу банку (символи 02 – 39) має збігатися з балансом із видачі готівки з операційної каси  банку (символи 40 – 73);</w:t>
      </w:r>
    </w:p>
    <w:p w14:paraId="25213E9B" w14:textId="77777777" w:rsidR="000F1BCF" w:rsidRPr="006B1263" w:rsidRDefault="000F1BCF" w:rsidP="000F1BCF">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 сума даних декадного показника звіряється з місячним показником у розрізі символів у частині виправлення банками помилок, виявлених протягом звітного періоду;</w:t>
      </w:r>
    </w:p>
    <w:p w14:paraId="076B7570" w14:textId="77777777" w:rsidR="001C7387" w:rsidRPr="006B1263" w:rsidRDefault="000F1BCF" w:rsidP="000F1BCF">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 правильності відображення касових оборотів за символами, зокрема за операціями вкладних рахунків фізичних осіб у порівнянні з даними балансу банку за відповідними рахунками груп 262, 263.</w:t>
      </w:r>
    </w:p>
    <w:p w14:paraId="4084F4D9" w14:textId="4971A08B" w:rsidR="001C7387" w:rsidRPr="006B1263" w:rsidRDefault="008947AA" w:rsidP="001C7387">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14</w:t>
      </w:r>
      <w:r w:rsidR="001C7387" w:rsidRPr="006B1263">
        <w:rPr>
          <w:rFonts w:ascii="Times New Roman" w:eastAsia="Times New Roman" w:hAnsi="Times New Roman" w:cs="Times New Roman"/>
          <w:sz w:val="28"/>
          <w:szCs w:val="28"/>
          <w:lang w:eastAsia="uk-UA"/>
        </w:rPr>
        <w:t>. У разі виявлення Департаментом грошового обігу або банком помилки, допущеної за певних обставин у зв</w:t>
      </w:r>
      <w:r w:rsidR="00C25666" w:rsidRPr="006B1263">
        <w:rPr>
          <w:rFonts w:ascii="Times New Roman" w:eastAsia="Times New Roman" w:hAnsi="Times New Roman" w:cs="Times New Roman"/>
          <w:sz w:val="28"/>
          <w:szCs w:val="28"/>
          <w:lang w:eastAsia="uk-UA"/>
        </w:rPr>
        <w:t>’</w:t>
      </w:r>
      <w:r w:rsidR="001C7387" w:rsidRPr="006B1263">
        <w:rPr>
          <w:rFonts w:ascii="Times New Roman" w:eastAsia="Times New Roman" w:hAnsi="Times New Roman" w:cs="Times New Roman"/>
          <w:sz w:val="28"/>
          <w:szCs w:val="28"/>
          <w:lang w:eastAsia="uk-UA"/>
        </w:rPr>
        <w:t>язку з пропуском чи неправильним відображенням інформації, зміни до показника уносяться за умови, що такі зміни є суттєвими або виявлені за символами 39, 37, 33.</w:t>
      </w:r>
    </w:p>
    <w:p w14:paraId="47B1F449" w14:textId="2728C964" w:rsidR="001C7387" w:rsidRPr="006B1263" w:rsidRDefault="008947AA" w:rsidP="001C7387">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15</w:t>
      </w:r>
      <w:r w:rsidR="001C7387" w:rsidRPr="006B1263">
        <w:rPr>
          <w:rFonts w:ascii="Times New Roman" w:eastAsia="Times New Roman" w:hAnsi="Times New Roman" w:cs="Times New Roman"/>
          <w:sz w:val="28"/>
          <w:szCs w:val="28"/>
          <w:lang w:eastAsia="uk-UA"/>
        </w:rPr>
        <w:t xml:space="preserve">. Банкам – юридичним особам дозволяється здійснювати заміну даних показника, а саме подання нового </w:t>
      </w:r>
      <w:proofErr w:type="spellStart"/>
      <w:r w:rsidR="001C7387" w:rsidRPr="006B1263">
        <w:rPr>
          <w:rFonts w:ascii="Times New Roman" w:eastAsia="Times New Roman" w:hAnsi="Times New Roman" w:cs="Times New Roman"/>
          <w:sz w:val="28"/>
          <w:szCs w:val="28"/>
          <w:lang w:eastAsia="uk-UA"/>
        </w:rPr>
        <w:t>файла</w:t>
      </w:r>
      <w:proofErr w:type="spellEnd"/>
      <w:r w:rsidR="001C7387" w:rsidRPr="006B1263">
        <w:rPr>
          <w:rFonts w:ascii="Times New Roman" w:eastAsia="Times New Roman" w:hAnsi="Times New Roman" w:cs="Times New Roman"/>
          <w:sz w:val="28"/>
          <w:szCs w:val="28"/>
          <w:lang w:eastAsia="uk-UA"/>
        </w:rPr>
        <w:t xml:space="preserve"> </w:t>
      </w:r>
      <w:r w:rsidR="001B0E67" w:rsidRPr="006B1263">
        <w:rPr>
          <w:rFonts w:ascii="Times New Roman" w:eastAsia="Times New Roman" w:hAnsi="Times New Roman" w:cs="Times New Roman"/>
          <w:sz w:val="28"/>
          <w:szCs w:val="28"/>
          <w:lang w:eastAsia="uk-UA"/>
        </w:rPr>
        <w:t xml:space="preserve">відповідно до вимог Правил організації статистичної звітності, що подається до Національного банку України, </w:t>
      </w:r>
      <w:r w:rsidR="001C7387" w:rsidRPr="006B1263">
        <w:rPr>
          <w:rFonts w:ascii="Times New Roman" w:eastAsia="Times New Roman" w:hAnsi="Times New Roman" w:cs="Times New Roman"/>
          <w:sz w:val="28"/>
          <w:szCs w:val="28"/>
          <w:lang w:eastAsia="uk-UA"/>
        </w:rPr>
        <w:t xml:space="preserve">на підставі письмового звернення </w:t>
      </w:r>
      <w:r w:rsidR="00E053FA" w:rsidRPr="006B1263">
        <w:rPr>
          <w:rFonts w:ascii="Times New Roman" w:eastAsia="Times New Roman" w:hAnsi="Times New Roman" w:cs="Times New Roman"/>
          <w:sz w:val="28"/>
          <w:szCs w:val="28"/>
          <w:lang w:eastAsia="uk-UA"/>
        </w:rPr>
        <w:t>не пізніше 10 робочого дня місяця, наступного за звітним, до 17.00</w:t>
      </w:r>
      <w:r w:rsidR="001C7387" w:rsidRPr="006B1263">
        <w:rPr>
          <w:rFonts w:ascii="Times New Roman" w:eastAsia="Times New Roman" w:hAnsi="Times New Roman" w:cs="Times New Roman"/>
          <w:sz w:val="28"/>
          <w:szCs w:val="28"/>
          <w:lang w:eastAsia="uk-UA"/>
        </w:rPr>
        <w:t>.</w:t>
      </w:r>
    </w:p>
    <w:p w14:paraId="10F56AFD" w14:textId="62C2D373" w:rsidR="001C7387" w:rsidRPr="006B1263" w:rsidRDefault="008947AA" w:rsidP="001C7387">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16</w:t>
      </w:r>
      <w:r w:rsidR="001C7387" w:rsidRPr="006B1263">
        <w:rPr>
          <w:rFonts w:ascii="Times New Roman" w:eastAsia="Times New Roman" w:hAnsi="Times New Roman" w:cs="Times New Roman"/>
          <w:sz w:val="28"/>
          <w:szCs w:val="28"/>
          <w:lang w:eastAsia="uk-UA"/>
        </w:rPr>
        <w:t>. У показнику виправлення здійснюються обов</w:t>
      </w:r>
      <w:r w:rsidR="00C25666" w:rsidRPr="006B1263">
        <w:rPr>
          <w:rFonts w:ascii="Times New Roman" w:eastAsia="Times New Roman" w:hAnsi="Times New Roman" w:cs="Times New Roman"/>
          <w:sz w:val="28"/>
          <w:szCs w:val="28"/>
          <w:lang w:eastAsia="uk-UA"/>
        </w:rPr>
        <w:t>’</w:t>
      </w:r>
      <w:r w:rsidR="001C7387" w:rsidRPr="006B1263">
        <w:rPr>
          <w:rFonts w:ascii="Times New Roman" w:eastAsia="Times New Roman" w:hAnsi="Times New Roman" w:cs="Times New Roman"/>
          <w:sz w:val="28"/>
          <w:szCs w:val="28"/>
          <w:lang w:eastAsia="uk-UA"/>
        </w:rPr>
        <w:t>язково, якщо помилка впливає на викривлення емісійного результату, та за надходженнями готівки до каси банку (символи 02 – 32) у сумах, що перевищують 10,0 тис. грн. кожного конкретного символу кожної юридичної особи.</w:t>
      </w:r>
    </w:p>
    <w:p w14:paraId="321636EA" w14:textId="6736BF9D" w:rsidR="00527A50" w:rsidRPr="006B1263" w:rsidRDefault="008947AA" w:rsidP="001C7387">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17</w:t>
      </w:r>
      <w:r w:rsidR="001C7387" w:rsidRPr="006B1263">
        <w:rPr>
          <w:rFonts w:ascii="Times New Roman" w:eastAsia="Times New Roman" w:hAnsi="Times New Roman" w:cs="Times New Roman"/>
          <w:sz w:val="28"/>
          <w:szCs w:val="28"/>
          <w:lang w:eastAsia="uk-UA"/>
        </w:rPr>
        <w:t>. У разі виявлення невідповідності даних показника даним балансу, а також суттєвих змін у динаміці касових оборотів банку Департамент грошового обігу може надавати письмові запити щодо з</w:t>
      </w:r>
      <w:r w:rsidR="00C25666" w:rsidRPr="006B1263">
        <w:rPr>
          <w:rFonts w:ascii="Times New Roman" w:eastAsia="Times New Roman" w:hAnsi="Times New Roman" w:cs="Times New Roman"/>
          <w:sz w:val="28"/>
          <w:szCs w:val="28"/>
          <w:lang w:eastAsia="uk-UA"/>
        </w:rPr>
        <w:t>’</w:t>
      </w:r>
      <w:r w:rsidR="001C7387" w:rsidRPr="006B1263">
        <w:rPr>
          <w:rFonts w:ascii="Times New Roman" w:eastAsia="Times New Roman" w:hAnsi="Times New Roman" w:cs="Times New Roman"/>
          <w:sz w:val="28"/>
          <w:szCs w:val="28"/>
          <w:lang w:eastAsia="uk-UA"/>
        </w:rPr>
        <w:t>ясування причин та обставин таких випадків.</w:t>
      </w:r>
    </w:p>
    <w:p w14:paraId="19458208" w14:textId="77777777" w:rsidR="002419C5" w:rsidRPr="006B1263" w:rsidRDefault="002419C5" w:rsidP="004036FD">
      <w:pPr>
        <w:spacing w:after="0" w:line="240" w:lineRule="auto"/>
        <w:ind w:firstLine="709"/>
        <w:jc w:val="both"/>
        <w:rPr>
          <w:rFonts w:ascii="Times New Roman" w:eastAsia="Times New Roman" w:hAnsi="Times New Roman" w:cs="Times New Roman"/>
          <w:sz w:val="28"/>
          <w:szCs w:val="28"/>
          <w:lang w:eastAsia="uk-UA"/>
        </w:rPr>
      </w:pPr>
    </w:p>
    <w:p w14:paraId="1A9A2A46" w14:textId="77777777" w:rsidR="005F0DAD" w:rsidRPr="006B1263" w:rsidRDefault="000F1BCF" w:rsidP="005F0DAD">
      <w:pPr>
        <w:spacing w:after="0" w:line="240" w:lineRule="auto"/>
        <w:ind w:firstLine="709"/>
        <w:jc w:val="both"/>
        <w:rPr>
          <w:rFonts w:ascii="Times New Roman" w:eastAsia="Times New Roman" w:hAnsi="Times New Roman" w:cs="Times New Roman"/>
          <w:sz w:val="28"/>
          <w:szCs w:val="28"/>
          <w:u w:val="single"/>
          <w:lang w:eastAsia="uk-UA"/>
        </w:rPr>
      </w:pPr>
      <w:r w:rsidRPr="006B1263">
        <w:rPr>
          <w:rFonts w:ascii="Times New Roman" w:eastAsia="Times New Roman" w:hAnsi="Times New Roman" w:cs="Times New Roman"/>
          <w:b/>
          <w:sz w:val="28"/>
          <w:szCs w:val="28"/>
          <w:u w:val="single"/>
          <w:lang w:eastAsia="uk-UA"/>
        </w:rPr>
        <w:t>ІІ. A13002 “Видача (переміщення) готівки з операційної каси банку/каси інкасаторської компанії/каси компанії з оброблення готівки”</w:t>
      </w:r>
    </w:p>
    <w:p w14:paraId="27549034" w14:textId="77777777" w:rsidR="005F0DAD" w:rsidRPr="006B1263" w:rsidRDefault="005F0DAD" w:rsidP="004036FD">
      <w:pPr>
        <w:spacing w:after="0" w:line="240" w:lineRule="auto"/>
        <w:ind w:firstLine="709"/>
        <w:jc w:val="both"/>
        <w:rPr>
          <w:rFonts w:ascii="Times New Roman" w:eastAsia="Times New Roman" w:hAnsi="Times New Roman" w:cs="Times New Roman"/>
          <w:sz w:val="28"/>
          <w:szCs w:val="28"/>
          <w:lang w:eastAsia="uk-UA"/>
        </w:rPr>
      </w:pPr>
    </w:p>
    <w:p w14:paraId="722CED62" w14:textId="77777777" w:rsidR="001C7387" w:rsidRPr="006B126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1. Параметр D010 - код касового символу (довідник D010).</w:t>
      </w:r>
    </w:p>
    <w:p w14:paraId="409BC848" w14:textId="77777777" w:rsidR="001C7387" w:rsidRPr="006B126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 xml:space="preserve">2. </w:t>
      </w:r>
      <w:r w:rsidR="00A95AFE" w:rsidRPr="006B1263">
        <w:rPr>
          <w:rFonts w:ascii="Times New Roman" w:eastAsia="Times New Roman" w:hAnsi="Times New Roman" w:cs="Times New Roman"/>
          <w:sz w:val="28"/>
          <w:szCs w:val="28"/>
          <w:lang w:eastAsia="uk-UA"/>
        </w:rPr>
        <w:t>Показник складається за даними бухгалтерського обліку видачі готівки, які фіксуються в реєстрах аналітичного обліку із зазначенням касового символу.</w:t>
      </w:r>
    </w:p>
    <w:p w14:paraId="335F396A" w14:textId="77777777" w:rsidR="001C7387" w:rsidRPr="006B126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 xml:space="preserve">3. Касові символи про видачу готівки визначаються згідно із зазначеним клієнтами на звороті грошових </w:t>
      </w:r>
      <w:proofErr w:type="spellStart"/>
      <w:r w:rsidRPr="006B1263">
        <w:rPr>
          <w:rFonts w:ascii="Times New Roman" w:eastAsia="Times New Roman" w:hAnsi="Times New Roman" w:cs="Times New Roman"/>
          <w:sz w:val="28"/>
          <w:szCs w:val="28"/>
          <w:lang w:eastAsia="uk-UA"/>
        </w:rPr>
        <w:t>чеків</w:t>
      </w:r>
      <w:proofErr w:type="spellEnd"/>
      <w:r w:rsidRPr="006B1263">
        <w:rPr>
          <w:rFonts w:ascii="Times New Roman" w:eastAsia="Times New Roman" w:hAnsi="Times New Roman" w:cs="Times New Roman"/>
          <w:sz w:val="28"/>
          <w:szCs w:val="28"/>
          <w:lang w:eastAsia="uk-UA"/>
        </w:rPr>
        <w:t xml:space="preserve"> цільовим призначенням грошових сум, які одержують у банку, а також у кожному видатковому касовому документі. </w:t>
      </w:r>
    </w:p>
    <w:p w14:paraId="672A6761" w14:textId="77777777" w:rsidR="001C7387" w:rsidRPr="006B126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4. Загальний підсумок видатків за символами 40 – 73, за винятком символу 70, має збігатися з касовими оборотами за кредитом балансових рахунків 1001, 1002, 1003, 1004</w:t>
      </w:r>
      <w:r w:rsidR="00D56D05" w:rsidRPr="006B1263">
        <w:rPr>
          <w:rFonts w:ascii="Times New Roman" w:eastAsia="Times New Roman" w:hAnsi="Times New Roman" w:cs="Times New Roman"/>
          <w:sz w:val="28"/>
          <w:szCs w:val="28"/>
          <w:lang w:eastAsia="uk-UA"/>
        </w:rPr>
        <w:t>, 1006</w:t>
      </w:r>
      <w:r w:rsidRPr="006B1263">
        <w:rPr>
          <w:rFonts w:ascii="Times New Roman" w:eastAsia="Times New Roman" w:hAnsi="Times New Roman" w:cs="Times New Roman"/>
          <w:sz w:val="28"/>
          <w:szCs w:val="28"/>
          <w:lang w:eastAsia="uk-UA"/>
        </w:rPr>
        <w:t>.</w:t>
      </w:r>
    </w:p>
    <w:p w14:paraId="60CCE634" w14:textId="77777777" w:rsidR="000F1BCF" w:rsidRPr="006B1263" w:rsidRDefault="000F1BCF" w:rsidP="000F1BCF">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 xml:space="preserve">5. Різниця між даними за символами 66 і 39 має дорівнювати різниці залишків готівки за рахунком 1007 на кінець і початок звітного періоду в сумах, що належать до внутрішнього передавання готівки між банком та його </w:t>
      </w:r>
      <w:r w:rsidRPr="006B1263">
        <w:rPr>
          <w:rFonts w:ascii="Times New Roman" w:eastAsia="Times New Roman" w:hAnsi="Times New Roman" w:cs="Times New Roman"/>
          <w:sz w:val="28"/>
          <w:szCs w:val="28"/>
          <w:lang w:eastAsia="uk-UA"/>
        </w:rPr>
        <w:lastRenderedPageBreak/>
        <w:t xml:space="preserve">відокремленими підрозділами (відділення, обмінні пункти, платіжні пристрої), переміщення готівки банку, що передана на зберігання до інкасаторської компанії/компанії з оброблення готівки, між підрозділами інкасаторської компанії/компанії з оброблення готівки. У разі наявності </w:t>
      </w:r>
      <w:proofErr w:type="spellStart"/>
      <w:r w:rsidRPr="006B1263">
        <w:rPr>
          <w:rFonts w:ascii="Times New Roman" w:eastAsia="Times New Roman" w:hAnsi="Times New Roman" w:cs="Times New Roman"/>
          <w:sz w:val="28"/>
          <w:szCs w:val="28"/>
          <w:lang w:eastAsia="uk-UA"/>
        </w:rPr>
        <w:t>невідповідностей</w:t>
      </w:r>
      <w:proofErr w:type="spellEnd"/>
      <w:r w:rsidRPr="006B1263">
        <w:rPr>
          <w:rFonts w:ascii="Times New Roman" w:eastAsia="Times New Roman" w:hAnsi="Times New Roman" w:cs="Times New Roman"/>
          <w:sz w:val="28"/>
          <w:szCs w:val="28"/>
          <w:lang w:eastAsia="uk-UA"/>
        </w:rPr>
        <w:t xml:space="preserve"> за символами 66 і 39 та невиконання умов логічного контролю, банк – юридична особа в день подання показника має надавати повідомлення за місяць через засоби програмного комплексу АРМ “Автоматизація оброблення заявок банків на підкріплення готівкою, вивезення її надлишків і не придатних до обігу банкнот і монет” або як виняток засобами електронного зв’язку за погодженням із Департаментом грошового обігу.</w:t>
      </w:r>
    </w:p>
    <w:p w14:paraId="2FA83D4C" w14:textId="77777777" w:rsidR="000F1BCF" w:rsidRPr="006B1263" w:rsidRDefault="000F1BCF" w:rsidP="000F1BCF">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У повідомленні про міжобласне передавання готівки між банком-юридичною особою та його відокремленими підрозділами (відділення/платіжні пристрої), міжобласне передавання готівки банку, що зберігається у сховищі інкасаторській компанії (її підрозділів)/компанії з оброблення готівки (її підрозділів), мають зазначатися:</w:t>
      </w:r>
    </w:p>
    <w:p w14:paraId="64444F5E" w14:textId="77777777" w:rsidR="000F1BCF" w:rsidRPr="006B1263" w:rsidRDefault="000F1BCF" w:rsidP="000F1BCF">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 дані про міжобласне передавання готівки між банком-юридичною особою та його відокремленими підрозділами (відділення/платіжні пристрої)</w:t>
      </w:r>
      <w:r w:rsidRPr="006B1263">
        <w:rPr>
          <w:rFonts w:ascii="Times New Roman" w:hAnsi="Times New Roman"/>
          <w:sz w:val="28"/>
          <w:szCs w:val="28"/>
          <w:lang w:eastAsia="uk-UA"/>
        </w:rPr>
        <w:t>, та міжобласне передавання готівки банку, що зберігається у сховищі інкасаторській компанії (її підрозділів)/компанії з оброблення готівки (її підрозділів),</w:t>
      </w:r>
      <w:r w:rsidRPr="006B1263">
        <w:rPr>
          <w:rFonts w:ascii="Times New Roman" w:eastAsia="Times New Roman" w:hAnsi="Times New Roman" w:cs="Times New Roman"/>
          <w:sz w:val="28"/>
          <w:szCs w:val="28"/>
          <w:lang w:eastAsia="uk-UA"/>
        </w:rPr>
        <w:t xml:space="preserve"> в розрізі регіонів та залишки готівки за балансовим рахунком 1007, які утворилися від цих операцій, на початок і кінець звітного періоду відповідно до повідомлення приймання </w:t>
      </w:r>
      <w:proofErr w:type="spellStart"/>
      <w:r w:rsidRPr="006B1263">
        <w:rPr>
          <w:rFonts w:ascii="Times New Roman" w:eastAsia="Times New Roman" w:hAnsi="Times New Roman" w:cs="Times New Roman"/>
          <w:sz w:val="28"/>
          <w:szCs w:val="28"/>
          <w:lang w:eastAsia="uk-UA"/>
        </w:rPr>
        <w:t>файла</w:t>
      </w:r>
      <w:proofErr w:type="spellEnd"/>
      <w:r w:rsidRPr="006B1263">
        <w:rPr>
          <w:rFonts w:ascii="Times New Roman" w:eastAsia="Times New Roman" w:hAnsi="Times New Roman" w:cs="Times New Roman"/>
          <w:sz w:val="28"/>
          <w:szCs w:val="28"/>
          <w:lang w:eastAsia="uk-UA"/>
        </w:rPr>
        <w:t>;</w:t>
      </w:r>
    </w:p>
    <w:p w14:paraId="2BA5C348" w14:textId="77777777" w:rsidR="000F1BCF" w:rsidRPr="006B1263" w:rsidRDefault="000F1BCF" w:rsidP="000F1BCF">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 дані про суми недостач/надлишків коштів за операціями з передавання в межах одного банку, що відображаються за символами 66 і 39 у розрізі регіонів;</w:t>
      </w:r>
    </w:p>
    <w:p w14:paraId="11417DD9" w14:textId="77777777" w:rsidR="000F1BCF" w:rsidRPr="006B1263" w:rsidRDefault="000F1BCF" w:rsidP="000F1BCF">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 xml:space="preserve">- дані про інші чинники, що впливають на невідповідність між даними показників </w:t>
      </w:r>
      <w:proofErr w:type="spellStart"/>
      <w:r w:rsidRPr="006B1263">
        <w:rPr>
          <w:rFonts w:ascii="Times New Roman" w:eastAsia="Times New Roman" w:hAnsi="Times New Roman" w:cs="Times New Roman"/>
          <w:sz w:val="28"/>
          <w:szCs w:val="28"/>
          <w:lang w:eastAsia="uk-UA"/>
        </w:rPr>
        <w:t>файла</w:t>
      </w:r>
      <w:proofErr w:type="spellEnd"/>
      <w:r w:rsidRPr="006B1263">
        <w:rPr>
          <w:rFonts w:ascii="Times New Roman" w:eastAsia="Times New Roman" w:hAnsi="Times New Roman" w:cs="Times New Roman"/>
          <w:sz w:val="28"/>
          <w:szCs w:val="28"/>
          <w:lang w:eastAsia="uk-UA"/>
        </w:rPr>
        <w:t xml:space="preserve"> 13X і даними балансу у розрізі регіонів.</w:t>
      </w:r>
    </w:p>
    <w:p w14:paraId="18859566" w14:textId="77777777" w:rsidR="001C7387" w:rsidRPr="006B1263" w:rsidRDefault="000F1BCF" w:rsidP="000F1BCF">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6. Банк, який під час здійснення операцій з передавання готівки іншим банкам/інкасаторським компаніям/компаніям з оброблення готівки використовує рахунок 1811/2807, на якому на кінець звітного періоду обліковується сума переданої готівки, разом з показниками надсилає інформацію в регіональному розрізі щодо складових залишку готівки за цим рахунком за місцем проведення операцій до Департаменту грошового обігу через засоби програмного комплексу АРМ “Автоматизація оброблення заявок банків на підкріплення готівкою, вивезення її надлишків і не придатних до обігу банкнот і монет” або як виняток засобами електронного зв’язку за погодженням із Департаментом грошового обігу.</w:t>
      </w:r>
    </w:p>
    <w:p w14:paraId="57C119EF" w14:textId="77777777" w:rsidR="001C7387" w:rsidRPr="006B126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 xml:space="preserve">7. Банк перевіряє відповідність між даними за символом 72 і даними повідомлень про суми передавання готівки, що надаються через засоби програмного комплексу АРМ </w:t>
      </w:r>
      <w:r w:rsidR="0083618D" w:rsidRPr="006B1263">
        <w:rPr>
          <w:rFonts w:ascii="Times New Roman" w:eastAsia="Times New Roman" w:hAnsi="Times New Roman" w:cs="Times New Roman"/>
          <w:sz w:val="28"/>
          <w:szCs w:val="28"/>
          <w:lang w:eastAsia="uk-UA"/>
        </w:rPr>
        <w:t>“</w:t>
      </w:r>
      <w:r w:rsidRPr="006B1263">
        <w:rPr>
          <w:rFonts w:ascii="Times New Roman" w:eastAsia="Times New Roman" w:hAnsi="Times New Roman" w:cs="Times New Roman"/>
          <w:sz w:val="28"/>
          <w:szCs w:val="28"/>
          <w:lang w:eastAsia="uk-UA"/>
        </w:rPr>
        <w:t>Автоматизація оброблення заявок банків на підкріплення готівкою, вивезення її надлишків і не придатних до обігу банкнот і монет</w:t>
      </w:r>
      <w:r w:rsidR="0083618D" w:rsidRPr="006B1263">
        <w:rPr>
          <w:rFonts w:ascii="Times New Roman" w:eastAsia="Times New Roman" w:hAnsi="Times New Roman" w:cs="Times New Roman"/>
          <w:sz w:val="28"/>
          <w:szCs w:val="28"/>
          <w:lang w:eastAsia="uk-UA"/>
        </w:rPr>
        <w:t>”</w:t>
      </w:r>
      <w:r w:rsidRPr="006B1263">
        <w:rPr>
          <w:rFonts w:ascii="Times New Roman" w:eastAsia="Times New Roman" w:hAnsi="Times New Roman" w:cs="Times New Roman"/>
          <w:sz w:val="28"/>
          <w:szCs w:val="28"/>
          <w:lang w:eastAsia="uk-UA"/>
        </w:rPr>
        <w:t>.</w:t>
      </w:r>
    </w:p>
    <w:p w14:paraId="260CC24A" w14:textId="77777777" w:rsidR="001C7387" w:rsidRPr="006B126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 xml:space="preserve">8. Уповноважений банк, що здійснює зберігання запасів готівки Національного банку України, перевіряє відповідність між даними за символом 67 та даними операцій, щодо збільшення запасів готівки НБУ в програмному комплексі САГО ПТЗ </w:t>
      </w:r>
      <w:r w:rsidR="0083618D" w:rsidRPr="006B1263">
        <w:rPr>
          <w:rFonts w:ascii="Times New Roman" w:eastAsia="Times New Roman" w:hAnsi="Times New Roman" w:cs="Times New Roman"/>
          <w:sz w:val="28"/>
          <w:szCs w:val="28"/>
          <w:lang w:eastAsia="uk-UA"/>
        </w:rPr>
        <w:t>“</w:t>
      </w:r>
      <w:r w:rsidRPr="006B1263">
        <w:rPr>
          <w:rFonts w:ascii="Times New Roman" w:eastAsia="Times New Roman" w:hAnsi="Times New Roman" w:cs="Times New Roman"/>
          <w:sz w:val="28"/>
          <w:szCs w:val="28"/>
          <w:lang w:eastAsia="uk-UA"/>
        </w:rPr>
        <w:t>Уповноважені банки</w:t>
      </w:r>
      <w:r w:rsidR="0083618D" w:rsidRPr="006B1263">
        <w:rPr>
          <w:rFonts w:ascii="Times New Roman" w:eastAsia="Times New Roman" w:hAnsi="Times New Roman" w:cs="Times New Roman"/>
          <w:sz w:val="28"/>
          <w:szCs w:val="28"/>
          <w:lang w:eastAsia="uk-UA"/>
        </w:rPr>
        <w:t>”</w:t>
      </w:r>
      <w:r w:rsidRPr="006B1263">
        <w:rPr>
          <w:rFonts w:ascii="Times New Roman" w:eastAsia="Times New Roman" w:hAnsi="Times New Roman" w:cs="Times New Roman"/>
          <w:sz w:val="28"/>
          <w:szCs w:val="28"/>
          <w:lang w:eastAsia="uk-UA"/>
        </w:rPr>
        <w:t>.</w:t>
      </w:r>
    </w:p>
    <w:p w14:paraId="528649E7" w14:textId="77777777" w:rsidR="001C7387" w:rsidRPr="006B126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lastRenderedPageBreak/>
        <w:t>9. Баланс із надходження готівки до каси банку (символи 02 – 39) має збігатися з балансом з видачі готівки з кас банків (символи 40 – 73).</w:t>
      </w:r>
    </w:p>
    <w:p w14:paraId="6EB6C104" w14:textId="5AC2B9B9" w:rsidR="001C7387" w:rsidRPr="006B1263" w:rsidRDefault="00C111EC" w:rsidP="001C7387">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1</w:t>
      </w:r>
      <w:r w:rsidRPr="00DD02F6">
        <w:rPr>
          <w:rFonts w:ascii="Times New Roman" w:eastAsia="Times New Roman" w:hAnsi="Times New Roman" w:cs="Times New Roman"/>
          <w:sz w:val="28"/>
          <w:szCs w:val="28"/>
          <w:lang w:val="ru-RU" w:eastAsia="uk-UA"/>
        </w:rPr>
        <w:t>0</w:t>
      </w:r>
      <w:r w:rsidR="001C7387" w:rsidRPr="006B1263">
        <w:rPr>
          <w:rFonts w:ascii="Times New Roman" w:eastAsia="Times New Roman" w:hAnsi="Times New Roman" w:cs="Times New Roman"/>
          <w:sz w:val="28"/>
          <w:szCs w:val="28"/>
          <w:lang w:eastAsia="uk-UA"/>
        </w:rPr>
        <w:t>. Усі дані за касовими символами записуються в розгорнутому вигляді так само, як вони обліковані за даними бухгалтерських записів.</w:t>
      </w:r>
    </w:p>
    <w:p w14:paraId="7417A066" w14:textId="7B5BD72E" w:rsidR="001C7387" w:rsidRPr="006B1263" w:rsidRDefault="00C111EC" w:rsidP="001C7387">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1</w:t>
      </w:r>
      <w:r w:rsidRPr="00DD02F6">
        <w:rPr>
          <w:rFonts w:ascii="Times New Roman" w:eastAsia="Times New Roman" w:hAnsi="Times New Roman" w:cs="Times New Roman"/>
          <w:sz w:val="28"/>
          <w:szCs w:val="28"/>
          <w:lang w:val="ru-RU" w:eastAsia="uk-UA"/>
        </w:rPr>
        <w:t>1</w:t>
      </w:r>
      <w:r w:rsidR="001C7387" w:rsidRPr="006B1263">
        <w:rPr>
          <w:rFonts w:ascii="Times New Roman" w:eastAsia="Times New Roman" w:hAnsi="Times New Roman" w:cs="Times New Roman"/>
          <w:sz w:val="28"/>
          <w:szCs w:val="28"/>
          <w:lang w:eastAsia="uk-UA"/>
        </w:rPr>
        <w:t>. Банки – юридичні особи повинні забезпечити контроль за достовірністю показника та відповідністю його даним бухгалтерського обліку.</w:t>
      </w:r>
    </w:p>
    <w:p w14:paraId="49716343" w14:textId="0D5AEBE9" w:rsidR="001C7387" w:rsidRPr="006B1263" w:rsidRDefault="00C111EC" w:rsidP="001C7387">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1</w:t>
      </w:r>
      <w:r w:rsidRPr="00DD02F6">
        <w:rPr>
          <w:rFonts w:ascii="Times New Roman" w:eastAsia="Times New Roman" w:hAnsi="Times New Roman" w:cs="Times New Roman"/>
          <w:sz w:val="28"/>
          <w:szCs w:val="28"/>
          <w:lang w:val="ru-RU" w:eastAsia="uk-UA"/>
        </w:rPr>
        <w:t>2</w:t>
      </w:r>
      <w:r w:rsidR="001C7387" w:rsidRPr="006B1263">
        <w:rPr>
          <w:rFonts w:ascii="Times New Roman" w:eastAsia="Times New Roman" w:hAnsi="Times New Roman" w:cs="Times New Roman"/>
          <w:sz w:val="28"/>
          <w:szCs w:val="28"/>
          <w:lang w:eastAsia="uk-UA"/>
        </w:rPr>
        <w:t>. Касові обороти ліквідатора банку за показником у розрізі символів (параметр D010) відображаються за джерелом походження готівкових коштів або за призначенням платежу.</w:t>
      </w:r>
    </w:p>
    <w:p w14:paraId="1DF9E512" w14:textId="74190835" w:rsidR="000F1BCF" w:rsidRPr="006B1263" w:rsidRDefault="00C111EC" w:rsidP="000F1BCF">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1</w:t>
      </w:r>
      <w:r w:rsidRPr="00DD02F6">
        <w:rPr>
          <w:rFonts w:ascii="Times New Roman" w:eastAsia="Times New Roman" w:hAnsi="Times New Roman" w:cs="Times New Roman"/>
          <w:sz w:val="28"/>
          <w:szCs w:val="28"/>
          <w:lang w:val="ru-RU" w:eastAsia="uk-UA"/>
        </w:rPr>
        <w:t>3</w:t>
      </w:r>
      <w:r w:rsidR="000F1BCF" w:rsidRPr="006B1263">
        <w:rPr>
          <w:rFonts w:ascii="Times New Roman" w:eastAsia="Times New Roman" w:hAnsi="Times New Roman" w:cs="Times New Roman"/>
          <w:sz w:val="28"/>
          <w:szCs w:val="28"/>
          <w:lang w:eastAsia="uk-UA"/>
        </w:rPr>
        <w:t>. Показники перевіряються Департаментом грошового обігу за банками - юридичними особами в розрізі регіонів з урахуванням такого:</w:t>
      </w:r>
    </w:p>
    <w:p w14:paraId="16D5B451" w14:textId="77777777" w:rsidR="000F1BCF" w:rsidRPr="006B1263" w:rsidRDefault="000F1BCF" w:rsidP="000F1BCF">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 місячні дані за символами 66, 71, 72 звіряються з даними програмного комплексу АРМ “Автоматизація оброблення заявок банків на підкріплення готівкою, вивезення її надлишків і не придатних до обігу банкнот і монет” про прийняття надлишків готівки операційних кас банків (філій) і підкріплення з оборотної каси Національного банку з повідомленнями банків про передавання готівки до банків (філій) як у цьому регіоні, так і за його межами, а також про міжобласне передавання готівки між банком - юридичною особою та його відокремленими підрозділами (відділення/платіжні пристрої), та міжобласне передавання готівки банку, що зберігається у сховищі інкасаторської компанії (її підрозділів)/компанії з оброблення готівки (її підрозділів);</w:t>
      </w:r>
    </w:p>
    <w:p w14:paraId="1F733390" w14:textId="77777777" w:rsidR="000F1BCF" w:rsidRPr="006B1263" w:rsidRDefault="000F1BCF" w:rsidP="000F1BCF">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 різниця між даними за символами 66 і 39, 37 і 72, 36 і 71 звіряється з різницею залишків готівки за рахунком 1007 на кінець і початок звітного періоду;</w:t>
      </w:r>
    </w:p>
    <w:p w14:paraId="218DCE44" w14:textId="77777777" w:rsidR="000F1BCF" w:rsidRPr="006B1263" w:rsidRDefault="000F1BCF" w:rsidP="000F1BCF">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 загальний підсумок видачі готівки за місяць за символами 40 – 73, за винятком залишку каси, що відображений за символом 70, звіряється з підсумком оборотів за кредитом балансових рахунків 1001 – 1004, 1006;</w:t>
      </w:r>
    </w:p>
    <w:p w14:paraId="582ECDF5" w14:textId="77777777" w:rsidR="000F1BCF" w:rsidRPr="006B1263" w:rsidRDefault="000F1BCF" w:rsidP="000F1BCF">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 баланс із надходження готівки в операційну касу банку (символи 02 – 39) має збігатися з балансом із видачі готівки з операційної каси банку (символи 40 – 73);</w:t>
      </w:r>
    </w:p>
    <w:p w14:paraId="16A0263E" w14:textId="77777777" w:rsidR="000F1BCF" w:rsidRPr="006B1263" w:rsidRDefault="000F1BCF" w:rsidP="000F1BCF">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 сума даних декадного показника звіряється з даними місячного показника у розрізі символів у частині виправлення банками помилок, виявлених протягом звітного періоду;</w:t>
      </w:r>
    </w:p>
    <w:p w14:paraId="18E7E421" w14:textId="77777777" w:rsidR="001C7387" w:rsidRPr="006B1263" w:rsidRDefault="000F1BCF" w:rsidP="000F1BCF">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 правильності відображення касових оборотів за символами, зокрема за операціями вкладних рахунків фізичних осіб у порівнянні з даними балансу банку за відповідними рахунками груп 262, 263.</w:t>
      </w:r>
    </w:p>
    <w:p w14:paraId="13278408" w14:textId="7F5CCCCA" w:rsidR="001C7387" w:rsidRPr="006B1263" w:rsidRDefault="00C111EC" w:rsidP="001C7387">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1</w:t>
      </w:r>
      <w:r w:rsidRPr="00DD02F6">
        <w:rPr>
          <w:rFonts w:ascii="Times New Roman" w:eastAsia="Times New Roman" w:hAnsi="Times New Roman" w:cs="Times New Roman"/>
          <w:sz w:val="28"/>
          <w:szCs w:val="28"/>
          <w:lang w:val="ru-RU" w:eastAsia="uk-UA"/>
        </w:rPr>
        <w:t>4</w:t>
      </w:r>
      <w:r w:rsidR="001C7387" w:rsidRPr="006B1263">
        <w:rPr>
          <w:rFonts w:ascii="Times New Roman" w:eastAsia="Times New Roman" w:hAnsi="Times New Roman" w:cs="Times New Roman"/>
          <w:sz w:val="28"/>
          <w:szCs w:val="28"/>
          <w:lang w:eastAsia="uk-UA"/>
        </w:rPr>
        <w:t>. У разі виявлення Департаментом грошового обігу або банком помилки, допущеної за певних обставин у зв</w:t>
      </w:r>
      <w:r w:rsidR="00C25666" w:rsidRPr="006B1263">
        <w:rPr>
          <w:rFonts w:ascii="Times New Roman" w:eastAsia="Times New Roman" w:hAnsi="Times New Roman" w:cs="Times New Roman"/>
          <w:sz w:val="28"/>
          <w:szCs w:val="28"/>
          <w:lang w:eastAsia="uk-UA"/>
        </w:rPr>
        <w:t>’</w:t>
      </w:r>
      <w:r w:rsidR="001C7387" w:rsidRPr="006B1263">
        <w:rPr>
          <w:rFonts w:ascii="Times New Roman" w:eastAsia="Times New Roman" w:hAnsi="Times New Roman" w:cs="Times New Roman"/>
          <w:sz w:val="28"/>
          <w:szCs w:val="28"/>
          <w:lang w:eastAsia="uk-UA"/>
        </w:rPr>
        <w:t>язку з пропуском чи неправильним відображенням інформації, зміни до показника уносяться за умови, що такі зміни є суттєвими або виявлені за символами 66, 72, 67.</w:t>
      </w:r>
    </w:p>
    <w:p w14:paraId="6E00E9AA" w14:textId="2629652F" w:rsidR="001C7387" w:rsidRPr="006B1263" w:rsidRDefault="00C111EC" w:rsidP="001C7387">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1</w:t>
      </w:r>
      <w:r w:rsidRPr="00DD02F6">
        <w:rPr>
          <w:rFonts w:ascii="Times New Roman" w:eastAsia="Times New Roman" w:hAnsi="Times New Roman" w:cs="Times New Roman"/>
          <w:sz w:val="28"/>
          <w:szCs w:val="28"/>
          <w:lang w:val="ru-RU" w:eastAsia="uk-UA"/>
        </w:rPr>
        <w:t>5</w:t>
      </w:r>
      <w:r w:rsidR="001C7387" w:rsidRPr="006B1263">
        <w:rPr>
          <w:rFonts w:ascii="Times New Roman" w:eastAsia="Times New Roman" w:hAnsi="Times New Roman" w:cs="Times New Roman"/>
          <w:sz w:val="28"/>
          <w:szCs w:val="28"/>
          <w:lang w:eastAsia="uk-UA"/>
        </w:rPr>
        <w:t xml:space="preserve">. Банкам – юридичним особам дозволяється здійснювати заміну даних показника, а саме подання нового </w:t>
      </w:r>
      <w:proofErr w:type="spellStart"/>
      <w:r w:rsidR="001C7387" w:rsidRPr="006B1263">
        <w:rPr>
          <w:rFonts w:ascii="Times New Roman" w:eastAsia="Times New Roman" w:hAnsi="Times New Roman" w:cs="Times New Roman"/>
          <w:sz w:val="28"/>
          <w:szCs w:val="28"/>
          <w:lang w:eastAsia="uk-UA"/>
        </w:rPr>
        <w:t>файла</w:t>
      </w:r>
      <w:proofErr w:type="spellEnd"/>
      <w:r w:rsidR="001C7387" w:rsidRPr="006B1263">
        <w:rPr>
          <w:rFonts w:ascii="Times New Roman" w:eastAsia="Times New Roman" w:hAnsi="Times New Roman" w:cs="Times New Roman"/>
          <w:sz w:val="28"/>
          <w:szCs w:val="28"/>
          <w:lang w:eastAsia="uk-UA"/>
        </w:rPr>
        <w:t xml:space="preserve"> </w:t>
      </w:r>
      <w:r w:rsidR="001B0E67" w:rsidRPr="006B1263">
        <w:rPr>
          <w:rFonts w:ascii="Times New Roman" w:eastAsia="Times New Roman" w:hAnsi="Times New Roman" w:cs="Times New Roman"/>
          <w:sz w:val="28"/>
          <w:szCs w:val="28"/>
          <w:lang w:eastAsia="uk-UA"/>
        </w:rPr>
        <w:t xml:space="preserve">відповідно до вимог Правил організації статистичної звітності, що подається до Національного банку України, </w:t>
      </w:r>
      <w:r w:rsidR="001C7387" w:rsidRPr="006B1263">
        <w:rPr>
          <w:rFonts w:ascii="Times New Roman" w:eastAsia="Times New Roman" w:hAnsi="Times New Roman" w:cs="Times New Roman"/>
          <w:sz w:val="28"/>
          <w:szCs w:val="28"/>
          <w:lang w:eastAsia="uk-UA"/>
        </w:rPr>
        <w:t xml:space="preserve">на підставі письмового звернення </w:t>
      </w:r>
      <w:r w:rsidR="007E4000" w:rsidRPr="006B1263">
        <w:rPr>
          <w:rFonts w:ascii="Times New Roman" w:eastAsia="Times New Roman" w:hAnsi="Times New Roman" w:cs="Times New Roman"/>
          <w:sz w:val="28"/>
          <w:szCs w:val="28"/>
          <w:lang w:eastAsia="uk-UA"/>
        </w:rPr>
        <w:t>не пізніше 10 робочого дня місяця, наступного за звітним, до 17.00</w:t>
      </w:r>
      <w:r w:rsidR="001C7387" w:rsidRPr="006B1263">
        <w:rPr>
          <w:rFonts w:ascii="Times New Roman" w:eastAsia="Times New Roman" w:hAnsi="Times New Roman" w:cs="Times New Roman"/>
          <w:sz w:val="28"/>
          <w:szCs w:val="28"/>
          <w:lang w:eastAsia="uk-UA"/>
        </w:rPr>
        <w:t>.</w:t>
      </w:r>
    </w:p>
    <w:p w14:paraId="341118E4" w14:textId="1D1B8309" w:rsidR="001C7387" w:rsidRPr="006B1263" w:rsidRDefault="00C111EC" w:rsidP="001C7387">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lastRenderedPageBreak/>
        <w:t>1</w:t>
      </w:r>
      <w:r w:rsidRPr="00DD02F6">
        <w:rPr>
          <w:rFonts w:ascii="Times New Roman" w:eastAsia="Times New Roman" w:hAnsi="Times New Roman" w:cs="Times New Roman"/>
          <w:sz w:val="28"/>
          <w:szCs w:val="28"/>
          <w:lang w:val="ru-RU" w:eastAsia="uk-UA"/>
        </w:rPr>
        <w:t>6</w:t>
      </w:r>
      <w:r w:rsidR="001C7387" w:rsidRPr="006B1263">
        <w:rPr>
          <w:rFonts w:ascii="Times New Roman" w:eastAsia="Times New Roman" w:hAnsi="Times New Roman" w:cs="Times New Roman"/>
          <w:sz w:val="28"/>
          <w:szCs w:val="28"/>
          <w:lang w:eastAsia="uk-UA"/>
        </w:rPr>
        <w:t>. У показнику виправлення здійснюються обов</w:t>
      </w:r>
      <w:r w:rsidR="00C25666" w:rsidRPr="006B1263">
        <w:rPr>
          <w:rFonts w:ascii="Times New Roman" w:eastAsia="Times New Roman" w:hAnsi="Times New Roman" w:cs="Times New Roman"/>
          <w:sz w:val="28"/>
          <w:szCs w:val="28"/>
          <w:lang w:eastAsia="uk-UA"/>
        </w:rPr>
        <w:t>’</w:t>
      </w:r>
      <w:r w:rsidR="001C7387" w:rsidRPr="006B1263">
        <w:rPr>
          <w:rFonts w:ascii="Times New Roman" w:eastAsia="Times New Roman" w:hAnsi="Times New Roman" w:cs="Times New Roman"/>
          <w:sz w:val="28"/>
          <w:szCs w:val="28"/>
          <w:lang w:eastAsia="uk-UA"/>
        </w:rPr>
        <w:t>язково, якщо помилка впливає на викривлення емісійного результату, та за видачою готівки з каси банку (символи 40 – 6</w:t>
      </w:r>
      <w:r w:rsidR="00AB66BC" w:rsidRPr="006B1263">
        <w:rPr>
          <w:rFonts w:ascii="Times New Roman" w:eastAsia="Times New Roman" w:hAnsi="Times New Roman" w:cs="Times New Roman"/>
          <w:sz w:val="28"/>
          <w:szCs w:val="28"/>
          <w:lang w:eastAsia="uk-UA"/>
        </w:rPr>
        <w:t>4</w:t>
      </w:r>
      <w:r w:rsidR="001C7387" w:rsidRPr="006B1263">
        <w:rPr>
          <w:rFonts w:ascii="Times New Roman" w:eastAsia="Times New Roman" w:hAnsi="Times New Roman" w:cs="Times New Roman"/>
          <w:sz w:val="28"/>
          <w:szCs w:val="28"/>
          <w:lang w:eastAsia="uk-UA"/>
        </w:rPr>
        <w:t>) у сумах, що перевищують 10,0 тис. грн. кожного конкретного символу кожної юридичної особи.</w:t>
      </w:r>
    </w:p>
    <w:p w14:paraId="0EF4BFAB" w14:textId="437EA445" w:rsidR="005F0DAD" w:rsidRPr="006B1263" w:rsidRDefault="00C111EC" w:rsidP="001C7387">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1</w:t>
      </w:r>
      <w:r w:rsidRPr="00DD02F6">
        <w:rPr>
          <w:rFonts w:ascii="Times New Roman" w:eastAsia="Times New Roman" w:hAnsi="Times New Roman" w:cs="Times New Roman"/>
          <w:sz w:val="28"/>
          <w:szCs w:val="28"/>
          <w:lang w:val="ru-RU" w:eastAsia="uk-UA"/>
        </w:rPr>
        <w:t>7</w:t>
      </w:r>
      <w:r w:rsidR="001C7387" w:rsidRPr="006B1263">
        <w:rPr>
          <w:rFonts w:ascii="Times New Roman" w:eastAsia="Times New Roman" w:hAnsi="Times New Roman" w:cs="Times New Roman"/>
          <w:sz w:val="28"/>
          <w:szCs w:val="28"/>
          <w:lang w:eastAsia="uk-UA"/>
        </w:rPr>
        <w:t>. У разі виявлення невідповідності даних показника даним балансу, а також суттєвих змін у динаміці касових оборотів банку Департамент грошового обігу може надавати письмові запити щодо з</w:t>
      </w:r>
      <w:r w:rsidR="00C25666" w:rsidRPr="006B1263">
        <w:rPr>
          <w:rFonts w:ascii="Times New Roman" w:eastAsia="Times New Roman" w:hAnsi="Times New Roman" w:cs="Times New Roman"/>
          <w:sz w:val="28"/>
          <w:szCs w:val="28"/>
          <w:lang w:eastAsia="uk-UA"/>
        </w:rPr>
        <w:t>’</w:t>
      </w:r>
      <w:r w:rsidR="001C7387" w:rsidRPr="006B1263">
        <w:rPr>
          <w:rFonts w:ascii="Times New Roman" w:eastAsia="Times New Roman" w:hAnsi="Times New Roman" w:cs="Times New Roman"/>
          <w:sz w:val="28"/>
          <w:szCs w:val="28"/>
          <w:lang w:eastAsia="uk-UA"/>
        </w:rPr>
        <w:t>ясування причин та обставин таких випадків.</w:t>
      </w:r>
    </w:p>
    <w:p w14:paraId="5E69B89E" w14:textId="77777777" w:rsidR="005F0DAD" w:rsidRPr="006B1263" w:rsidRDefault="005F0DAD" w:rsidP="004036FD">
      <w:pPr>
        <w:spacing w:after="0" w:line="240" w:lineRule="auto"/>
        <w:ind w:firstLine="709"/>
        <w:jc w:val="both"/>
        <w:rPr>
          <w:rFonts w:ascii="Times New Roman" w:eastAsia="Times New Roman" w:hAnsi="Times New Roman" w:cs="Times New Roman"/>
          <w:sz w:val="28"/>
          <w:szCs w:val="28"/>
          <w:lang w:eastAsia="uk-UA"/>
        </w:rPr>
      </w:pPr>
    </w:p>
    <w:p w14:paraId="18DC79C4" w14:textId="77777777" w:rsidR="00EB3EF4" w:rsidRPr="006B1263" w:rsidRDefault="00EB3EF4" w:rsidP="00EB3EF4">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b/>
          <w:sz w:val="28"/>
          <w:szCs w:val="28"/>
          <w:u w:val="single"/>
          <w:lang w:eastAsia="uk-UA"/>
        </w:rPr>
        <w:t>ІІІ. A13003 “Залишок операційної каси банку/каси інкасаторської компанії/каси компанії з оброблення готівки на початок звітного періоду”</w:t>
      </w:r>
    </w:p>
    <w:p w14:paraId="5D380B0D" w14:textId="77777777" w:rsidR="00EB3EF4" w:rsidRPr="006B1263" w:rsidRDefault="00EB3EF4" w:rsidP="00EB3EF4">
      <w:pPr>
        <w:spacing w:after="0" w:line="240" w:lineRule="auto"/>
        <w:ind w:firstLine="709"/>
        <w:jc w:val="both"/>
        <w:rPr>
          <w:rFonts w:ascii="Times New Roman" w:eastAsia="Times New Roman" w:hAnsi="Times New Roman" w:cs="Times New Roman"/>
          <w:sz w:val="28"/>
          <w:szCs w:val="28"/>
          <w:lang w:eastAsia="uk-UA"/>
        </w:rPr>
      </w:pPr>
    </w:p>
    <w:p w14:paraId="4A0CCA10" w14:textId="77777777" w:rsidR="001C7387" w:rsidRPr="006B1263" w:rsidRDefault="00EB3EF4" w:rsidP="00EB3EF4">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1. Залишок готівки в касах банків, їх підрозділів і в платіжних пристроях, залишок готівки банку, що зберігається у сховищі інкасаторської компанії (її підрозділів)/компанії з оброблення готівки (її підрозділів), на початок звітного періоду.</w:t>
      </w:r>
    </w:p>
    <w:p w14:paraId="67B0A792" w14:textId="77777777" w:rsidR="001C7387" w:rsidRPr="006B126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2. Залишок готівки в касах (символ 35) мають збігатися з її сумарними залишками на балансових рахунках 1001, 1002, 1003, 1004</w:t>
      </w:r>
      <w:r w:rsidR="00AF0711" w:rsidRPr="006B1263">
        <w:rPr>
          <w:rFonts w:ascii="Times New Roman" w:eastAsia="Times New Roman" w:hAnsi="Times New Roman" w:cs="Times New Roman"/>
          <w:sz w:val="28"/>
          <w:szCs w:val="28"/>
          <w:lang w:eastAsia="uk-UA"/>
        </w:rPr>
        <w:t>, 1006</w:t>
      </w:r>
      <w:r w:rsidRPr="006B1263">
        <w:rPr>
          <w:rFonts w:ascii="Times New Roman" w:eastAsia="Times New Roman" w:hAnsi="Times New Roman" w:cs="Times New Roman"/>
          <w:sz w:val="28"/>
          <w:szCs w:val="28"/>
          <w:lang w:eastAsia="uk-UA"/>
        </w:rPr>
        <w:t>.</w:t>
      </w:r>
    </w:p>
    <w:p w14:paraId="7F196B1F" w14:textId="77777777" w:rsidR="001C7387" w:rsidRPr="006B126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3. За символом 35 відображається залишок готівки в касі на початок звітного періоду (на перше число звітного місяця). Дані за символом 35 звітного періоду мають відповідати даним за символом 70 попереднього звітного періоду.</w:t>
      </w:r>
    </w:p>
    <w:p w14:paraId="0D2F715C" w14:textId="77777777" w:rsidR="001C7387" w:rsidRPr="006B126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4. Усі дані за касовими символами записуються в розгорнутому вигляді так само, як вони обліковані за даними бухгалтерських записів.</w:t>
      </w:r>
    </w:p>
    <w:p w14:paraId="701C9BE1" w14:textId="77777777" w:rsidR="001C7387" w:rsidRPr="006B126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5. Банки – юридичні особи повинні забезпечити контроль за достовірністю показника та відповідністю його даним бухгалтерського обліку.</w:t>
      </w:r>
    </w:p>
    <w:p w14:paraId="1494EF31" w14:textId="77777777" w:rsidR="001C7387" w:rsidRPr="006B126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6. Показники перевіряються Департаментом грошового обігу за банками - юридичними особами в розрізі регіонів з урахуванням такого:</w:t>
      </w:r>
    </w:p>
    <w:p w14:paraId="30A8E65F" w14:textId="77777777" w:rsidR="001C7387" w:rsidRPr="006B126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 залишок готівки в операційній касі установ банків на початок звітного періоду (символ 35) звіряється із залишком готівки в операційній касі на кінець звітного періоду (символ 70) попереднього звітного періоду.</w:t>
      </w:r>
    </w:p>
    <w:p w14:paraId="5A9A8D7F" w14:textId="77777777" w:rsidR="001C7387" w:rsidRPr="006B126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 баланс із надходження готівки в операційну касу банку (символи 02-39) має збігатися з балансом із видачі готівки з операційної каси банку (символи 40-73).</w:t>
      </w:r>
    </w:p>
    <w:p w14:paraId="763329CF" w14:textId="77777777" w:rsidR="005F0DAD" w:rsidRPr="006B126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 xml:space="preserve">7. Банкам – юридичним особам дозволяється здійснювати заміну даних показника, а саме подання нового </w:t>
      </w:r>
      <w:proofErr w:type="spellStart"/>
      <w:r w:rsidRPr="006B1263">
        <w:rPr>
          <w:rFonts w:ascii="Times New Roman" w:eastAsia="Times New Roman" w:hAnsi="Times New Roman" w:cs="Times New Roman"/>
          <w:sz w:val="28"/>
          <w:szCs w:val="28"/>
          <w:lang w:eastAsia="uk-UA"/>
        </w:rPr>
        <w:t>файла</w:t>
      </w:r>
      <w:proofErr w:type="spellEnd"/>
      <w:r w:rsidRPr="006B1263">
        <w:rPr>
          <w:rFonts w:ascii="Times New Roman" w:eastAsia="Times New Roman" w:hAnsi="Times New Roman" w:cs="Times New Roman"/>
          <w:sz w:val="28"/>
          <w:szCs w:val="28"/>
          <w:lang w:eastAsia="uk-UA"/>
        </w:rPr>
        <w:t xml:space="preserve"> </w:t>
      </w:r>
      <w:r w:rsidR="001B0E67" w:rsidRPr="006B1263">
        <w:rPr>
          <w:rFonts w:ascii="Times New Roman" w:eastAsia="Times New Roman" w:hAnsi="Times New Roman" w:cs="Times New Roman"/>
          <w:sz w:val="28"/>
          <w:szCs w:val="28"/>
          <w:lang w:eastAsia="uk-UA"/>
        </w:rPr>
        <w:t xml:space="preserve">відповідно до вимог Правил організації статистичної звітності, що подається до Національного банку України, </w:t>
      </w:r>
      <w:r w:rsidRPr="006B1263">
        <w:rPr>
          <w:rFonts w:ascii="Times New Roman" w:eastAsia="Times New Roman" w:hAnsi="Times New Roman" w:cs="Times New Roman"/>
          <w:sz w:val="28"/>
          <w:szCs w:val="28"/>
          <w:lang w:eastAsia="uk-UA"/>
        </w:rPr>
        <w:t xml:space="preserve">на підставі письмового звернення </w:t>
      </w:r>
      <w:r w:rsidR="007E4000" w:rsidRPr="006B1263">
        <w:rPr>
          <w:rFonts w:ascii="Times New Roman" w:eastAsia="Times New Roman" w:hAnsi="Times New Roman" w:cs="Times New Roman"/>
          <w:sz w:val="28"/>
          <w:szCs w:val="28"/>
          <w:lang w:eastAsia="uk-UA"/>
        </w:rPr>
        <w:t>не пізніше 10 робочого дня місяця, наступного за звітним, до 17.00</w:t>
      </w:r>
      <w:r w:rsidRPr="006B1263">
        <w:rPr>
          <w:rFonts w:ascii="Times New Roman" w:eastAsia="Times New Roman" w:hAnsi="Times New Roman" w:cs="Times New Roman"/>
          <w:sz w:val="28"/>
          <w:szCs w:val="28"/>
          <w:lang w:eastAsia="uk-UA"/>
        </w:rPr>
        <w:t>.</w:t>
      </w:r>
    </w:p>
    <w:p w14:paraId="23D7E0E3" w14:textId="77777777" w:rsidR="001C7387" w:rsidRPr="006B1263" w:rsidRDefault="001C7387" w:rsidP="004036FD">
      <w:pPr>
        <w:spacing w:after="0" w:line="240" w:lineRule="auto"/>
        <w:ind w:firstLine="709"/>
        <w:jc w:val="both"/>
        <w:rPr>
          <w:rFonts w:ascii="Times New Roman" w:eastAsia="Times New Roman" w:hAnsi="Times New Roman" w:cs="Times New Roman"/>
          <w:sz w:val="28"/>
          <w:szCs w:val="28"/>
          <w:lang w:eastAsia="uk-UA"/>
        </w:rPr>
      </w:pPr>
    </w:p>
    <w:p w14:paraId="2BDB3384" w14:textId="77777777" w:rsidR="00EB3EF4" w:rsidRPr="006B1263" w:rsidRDefault="00EB3EF4" w:rsidP="00EB3EF4">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b/>
          <w:sz w:val="28"/>
          <w:szCs w:val="28"/>
          <w:u w:val="single"/>
          <w:lang w:eastAsia="uk-UA"/>
        </w:rPr>
        <w:t>ІV. A13004 “Залишок операційної каси банку/каси інкасаторської компанії/каси компанії з оброблення готівки на кінець звітного періоду”</w:t>
      </w:r>
    </w:p>
    <w:p w14:paraId="13541AA2" w14:textId="77777777" w:rsidR="00EB3EF4" w:rsidRPr="006B1263" w:rsidRDefault="00EB3EF4" w:rsidP="00EB3EF4">
      <w:pPr>
        <w:spacing w:after="0" w:line="240" w:lineRule="auto"/>
        <w:ind w:firstLine="709"/>
        <w:jc w:val="both"/>
        <w:rPr>
          <w:rFonts w:ascii="Times New Roman" w:eastAsia="Times New Roman" w:hAnsi="Times New Roman" w:cs="Times New Roman"/>
          <w:sz w:val="28"/>
          <w:szCs w:val="28"/>
          <w:lang w:eastAsia="uk-UA"/>
        </w:rPr>
      </w:pPr>
    </w:p>
    <w:p w14:paraId="1C8E7DDD" w14:textId="77777777" w:rsidR="001C7387" w:rsidRPr="006B1263" w:rsidRDefault="00EB3EF4" w:rsidP="00EB3EF4">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 xml:space="preserve">1. Залишок готівки в касах банків, їх підрозділів і в платіжних пристроях, залишок готівки банку, що зберігається у сховищі інкасаторської компанії (її </w:t>
      </w:r>
      <w:r w:rsidRPr="006B1263">
        <w:rPr>
          <w:rFonts w:ascii="Times New Roman" w:eastAsia="Times New Roman" w:hAnsi="Times New Roman" w:cs="Times New Roman"/>
          <w:sz w:val="28"/>
          <w:szCs w:val="28"/>
          <w:lang w:eastAsia="uk-UA"/>
        </w:rPr>
        <w:lastRenderedPageBreak/>
        <w:t>підрозділів)/компанії з оброблення готівки (її підрозділів), на кінець звітного періоду.</w:t>
      </w:r>
    </w:p>
    <w:p w14:paraId="217F45ED" w14:textId="77777777" w:rsidR="001C7387" w:rsidRPr="006B126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2. Залишок готівки в касах (символ 70) має збігатися з її сумарними залишками на балансових рахунках 1001, 1002, 1003, 1004</w:t>
      </w:r>
      <w:r w:rsidR="00AF0711" w:rsidRPr="006B1263">
        <w:rPr>
          <w:rFonts w:ascii="Times New Roman" w:eastAsia="Times New Roman" w:hAnsi="Times New Roman" w:cs="Times New Roman"/>
          <w:sz w:val="28"/>
          <w:szCs w:val="28"/>
          <w:lang w:eastAsia="uk-UA"/>
        </w:rPr>
        <w:t>, 1006</w:t>
      </w:r>
      <w:r w:rsidRPr="006B1263">
        <w:rPr>
          <w:rFonts w:ascii="Times New Roman" w:eastAsia="Times New Roman" w:hAnsi="Times New Roman" w:cs="Times New Roman"/>
          <w:sz w:val="28"/>
          <w:szCs w:val="28"/>
          <w:lang w:eastAsia="uk-UA"/>
        </w:rPr>
        <w:t>.</w:t>
      </w:r>
    </w:p>
    <w:p w14:paraId="2AAA693E" w14:textId="77777777" w:rsidR="001C7387" w:rsidRPr="006B126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3. За символом 70 відображається залишок готівки в касі на кінець звітного періоду (на перше число наступного за звітним місяцем).</w:t>
      </w:r>
    </w:p>
    <w:p w14:paraId="669448B0" w14:textId="77777777" w:rsidR="001C7387" w:rsidRPr="006B126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4. Усі дані за касовими символами записуються в розгорнутому вигляді так само, як вони обліковані за даними бухгалтерських записів.</w:t>
      </w:r>
    </w:p>
    <w:p w14:paraId="61B5679F" w14:textId="77777777" w:rsidR="001C7387" w:rsidRPr="006B126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5. Банки – юридичні особи повинні забезпечити контроль за достовірністю показника та відповідністю його даним бухгалтерського обліку.</w:t>
      </w:r>
    </w:p>
    <w:p w14:paraId="075516E2" w14:textId="77777777" w:rsidR="001C7387" w:rsidRPr="006B126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6. Показники перевіряються Департаментом грошового обігу за банками - юридичними особами в розрізі регіонів з урахуванням такого:</w:t>
      </w:r>
    </w:p>
    <w:p w14:paraId="665B8097" w14:textId="77777777" w:rsidR="001C7387" w:rsidRPr="006B126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 залишок готівки в операційній касі установ банків на кінець звітного періоду (символ 70) має відповідати її залишкам на рахунках 1001 – 1004</w:t>
      </w:r>
      <w:r w:rsidR="00AF0711" w:rsidRPr="006B1263">
        <w:rPr>
          <w:rFonts w:ascii="Times New Roman" w:eastAsia="Times New Roman" w:hAnsi="Times New Roman" w:cs="Times New Roman"/>
          <w:sz w:val="28"/>
          <w:szCs w:val="28"/>
          <w:lang w:eastAsia="uk-UA"/>
        </w:rPr>
        <w:t>, 1006</w:t>
      </w:r>
      <w:r w:rsidRPr="006B1263">
        <w:rPr>
          <w:rFonts w:ascii="Times New Roman" w:eastAsia="Times New Roman" w:hAnsi="Times New Roman" w:cs="Times New Roman"/>
          <w:sz w:val="28"/>
          <w:szCs w:val="28"/>
          <w:lang w:eastAsia="uk-UA"/>
        </w:rPr>
        <w:t>.</w:t>
      </w:r>
    </w:p>
    <w:p w14:paraId="5F610C4D" w14:textId="77777777" w:rsidR="001C7387" w:rsidRPr="006B126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 баланс із надходження готівки в операційну касу банку (символи 02-39) має збігатися з балансом із видачі готівки з операційної каси банку (символи 40-73).</w:t>
      </w:r>
    </w:p>
    <w:p w14:paraId="2921D1F2" w14:textId="77777777" w:rsidR="005F0DAD" w:rsidRPr="006B126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 xml:space="preserve">7. Банкам – юридичним особам дозволяється здійснювати заміну даних показника, а саме подання нового </w:t>
      </w:r>
      <w:proofErr w:type="spellStart"/>
      <w:r w:rsidRPr="006B1263">
        <w:rPr>
          <w:rFonts w:ascii="Times New Roman" w:eastAsia="Times New Roman" w:hAnsi="Times New Roman" w:cs="Times New Roman"/>
          <w:sz w:val="28"/>
          <w:szCs w:val="28"/>
          <w:lang w:eastAsia="uk-UA"/>
        </w:rPr>
        <w:t>файла</w:t>
      </w:r>
      <w:proofErr w:type="spellEnd"/>
      <w:r w:rsidRPr="006B1263">
        <w:rPr>
          <w:rFonts w:ascii="Times New Roman" w:eastAsia="Times New Roman" w:hAnsi="Times New Roman" w:cs="Times New Roman"/>
          <w:sz w:val="28"/>
          <w:szCs w:val="28"/>
          <w:lang w:eastAsia="uk-UA"/>
        </w:rPr>
        <w:t xml:space="preserve"> </w:t>
      </w:r>
      <w:r w:rsidR="001B0E67" w:rsidRPr="006B1263">
        <w:rPr>
          <w:rFonts w:ascii="Times New Roman" w:eastAsia="Times New Roman" w:hAnsi="Times New Roman" w:cs="Times New Roman"/>
          <w:sz w:val="28"/>
          <w:szCs w:val="28"/>
          <w:lang w:eastAsia="uk-UA"/>
        </w:rPr>
        <w:t xml:space="preserve">відповідно до вимог Правил організації статистичної звітності, що подається до Національного банку України, </w:t>
      </w:r>
      <w:r w:rsidRPr="006B1263">
        <w:rPr>
          <w:rFonts w:ascii="Times New Roman" w:eastAsia="Times New Roman" w:hAnsi="Times New Roman" w:cs="Times New Roman"/>
          <w:sz w:val="28"/>
          <w:szCs w:val="28"/>
          <w:lang w:eastAsia="uk-UA"/>
        </w:rPr>
        <w:t xml:space="preserve">на підставі письмового звернення </w:t>
      </w:r>
      <w:r w:rsidR="007E4000" w:rsidRPr="006B1263">
        <w:rPr>
          <w:rFonts w:ascii="Times New Roman" w:eastAsia="Times New Roman" w:hAnsi="Times New Roman" w:cs="Times New Roman"/>
          <w:sz w:val="28"/>
          <w:szCs w:val="28"/>
          <w:lang w:eastAsia="uk-UA"/>
        </w:rPr>
        <w:t>не пізніше 10 робочого дня місяця, наступного за звітним, до 17.00</w:t>
      </w:r>
      <w:r w:rsidRPr="006B1263">
        <w:rPr>
          <w:rFonts w:ascii="Times New Roman" w:eastAsia="Times New Roman" w:hAnsi="Times New Roman" w:cs="Times New Roman"/>
          <w:sz w:val="28"/>
          <w:szCs w:val="28"/>
          <w:lang w:eastAsia="uk-UA"/>
        </w:rPr>
        <w:t>.</w:t>
      </w:r>
    </w:p>
    <w:p w14:paraId="118000F1" w14:textId="77777777" w:rsidR="001C7387" w:rsidRPr="006B1263" w:rsidRDefault="001C7387" w:rsidP="001C7387">
      <w:pPr>
        <w:spacing w:after="0" w:line="240" w:lineRule="auto"/>
        <w:ind w:firstLine="709"/>
        <w:jc w:val="both"/>
        <w:rPr>
          <w:rFonts w:ascii="Times New Roman" w:eastAsia="Times New Roman" w:hAnsi="Times New Roman" w:cs="Times New Roman"/>
          <w:sz w:val="28"/>
          <w:szCs w:val="28"/>
          <w:lang w:eastAsia="uk-UA"/>
        </w:rPr>
      </w:pPr>
    </w:p>
    <w:p w14:paraId="58ABA7A5" w14:textId="3C953565" w:rsidR="001C7387" w:rsidRPr="00FA4E4A" w:rsidRDefault="001C7387" w:rsidP="001C7387">
      <w:pPr>
        <w:spacing w:after="0" w:line="240" w:lineRule="auto"/>
        <w:ind w:firstLine="709"/>
        <w:jc w:val="both"/>
        <w:rPr>
          <w:rFonts w:ascii="Times New Roman" w:eastAsia="Times New Roman" w:hAnsi="Times New Roman" w:cs="Times New Roman"/>
          <w:sz w:val="28"/>
          <w:szCs w:val="28"/>
          <w:highlight w:val="yellow"/>
          <w:lang w:eastAsia="uk-UA"/>
        </w:rPr>
      </w:pPr>
    </w:p>
    <w:p w14:paraId="01C7C163" w14:textId="77777777" w:rsidR="001C7387" w:rsidRPr="007E4840"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7E4840">
        <w:rPr>
          <w:rFonts w:ascii="Times New Roman" w:eastAsia="Times New Roman" w:hAnsi="Times New Roman" w:cs="Times New Roman"/>
          <w:b/>
          <w:sz w:val="28"/>
          <w:szCs w:val="28"/>
          <w:u w:val="single"/>
          <w:lang w:eastAsia="uk-UA"/>
        </w:rPr>
        <w:t>VI. A13006 “Безготівкові розрахунки”</w:t>
      </w:r>
    </w:p>
    <w:p w14:paraId="6752A637" w14:textId="77777777" w:rsidR="001C7387" w:rsidRPr="007E4840" w:rsidRDefault="001C7387" w:rsidP="001C7387">
      <w:pPr>
        <w:spacing w:after="0" w:line="240" w:lineRule="auto"/>
        <w:ind w:firstLine="709"/>
        <w:jc w:val="both"/>
        <w:rPr>
          <w:rFonts w:ascii="Times New Roman" w:eastAsia="Times New Roman" w:hAnsi="Times New Roman" w:cs="Times New Roman"/>
          <w:sz w:val="28"/>
          <w:szCs w:val="28"/>
          <w:lang w:eastAsia="uk-UA"/>
        </w:rPr>
      </w:pPr>
    </w:p>
    <w:p w14:paraId="68BF6F1C" w14:textId="77777777" w:rsidR="001C7387" w:rsidRPr="007E4840"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7E4840">
        <w:rPr>
          <w:rFonts w:ascii="Times New Roman" w:eastAsia="Times New Roman" w:hAnsi="Times New Roman" w:cs="Times New Roman"/>
          <w:sz w:val="28"/>
          <w:szCs w:val="28"/>
          <w:lang w:eastAsia="uk-UA"/>
        </w:rPr>
        <w:t>1. Безготівкові розрахунки:</w:t>
      </w:r>
    </w:p>
    <w:p w14:paraId="61834B7E" w14:textId="6131CE1C" w:rsidR="001C7387" w:rsidRPr="00BE6A2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7E4840">
        <w:rPr>
          <w:rFonts w:ascii="Times New Roman" w:eastAsia="Times New Roman" w:hAnsi="Times New Roman" w:cs="Times New Roman"/>
          <w:sz w:val="28"/>
          <w:szCs w:val="28"/>
          <w:lang w:eastAsia="uk-UA"/>
        </w:rPr>
        <w:t>- фізичних осіб за цінні папери</w:t>
      </w:r>
      <w:r w:rsidR="00BE6A23" w:rsidRPr="00DD02F6">
        <w:rPr>
          <w:rFonts w:ascii="Times New Roman" w:eastAsia="Times New Roman" w:hAnsi="Times New Roman" w:cs="Times New Roman"/>
          <w:sz w:val="28"/>
          <w:szCs w:val="28"/>
          <w:lang w:val="ru-RU" w:eastAsia="uk-UA"/>
        </w:rPr>
        <w:t>.</w:t>
      </w:r>
    </w:p>
    <w:p w14:paraId="1807E930" w14:textId="1B23AE49" w:rsidR="001C7387" w:rsidRPr="007E4840" w:rsidRDefault="00BE6A23" w:rsidP="001C7387">
      <w:pPr>
        <w:spacing w:after="0" w:line="240" w:lineRule="auto"/>
        <w:ind w:firstLine="709"/>
        <w:jc w:val="both"/>
        <w:rPr>
          <w:rFonts w:ascii="Times New Roman" w:eastAsia="Times New Roman" w:hAnsi="Times New Roman" w:cs="Times New Roman"/>
          <w:sz w:val="28"/>
          <w:szCs w:val="28"/>
          <w:lang w:eastAsia="uk-UA"/>
        </w:rPr>
      </w:pPr>
      <w:r w:rsidRPr="00DD02F6">
        <w:rPr>
          <w:rFonts w:ascii="Times New Roman" w:eastAsia="Times New Roman" w:hAnsi="Times New Roman" w:cs="Times New Roman"/>
          <w:sz w:val="28"/>
          <w:szCs w:val="28"/>
          <w:lang w:val="ru-RU" w:eastAsia="uk-UA"/>
        </w:rPr>
        <w:t>2</w:t>
      </w:r>
      <w:r w:rsidR="001C7387" w:rsidRPr="007E4840">
        <w:rPr>
          <w:rFonts w:ascii="Times New Roman" w:eastAsia="Times New Roman" w:hAnsi="Times New Roman" w:cs="Times New Roman"/>
          <w:sz w:val="28"/>
          <w:szCs w:val="28"/>
          <w:lang w:eastAsia="uk-UA"/>
        </w:rPr>
        <w:t>. Усі дані за символами записуються в розгорнутому вигляді так само, як вони обліковані за даними бухгалтерських записів.</w:t>
      </w:r>
    </w:p>
    <w:p w14:paraId="02898785" w14:textId="42E1EB9B" w:rsidR="001C7387" w:rsidRPr="007E4840" w:rsidRDefault="00BE6A23" w:rsidP="001C7387">
      <w:pPr>
        <w:spacing w:after="0" w:line="240" w:lineRule="auto"/>
        <w:ind w:firstLine="709"/>
        <w:jc w:val="both"/>
        <w:rPr>
          <w:rFonts w:ascii="Times New Roman" w:eastAsia="Times New Roman" w:hAnsi="Times New Roman" w:cs="Times New Roman"/>
          <w:sz w:val="28"/>
          <w:szCs w:val="28"/>
          <w:lang w:eastAsia="uk-UA"/>
        </w:rPr>
      </w:pPr>
      <w:r w:rsidRPr="00DD02F6">
        <w:rPr>
          <w:rFonts w:ascii="Times New Roman" w:eastAsia="Times New Roman" w:hAnsi="Times New Roman" w:cs="Times New Roman"/>
          <w:sz w:val="28"/>
          <w:szCs w:val="28"/>
          <w:lang w:val="ru-RU" w:eastAsia="uk-UA"/>
        </w:rPr>
        <w:t>3</w:t>
      </w:r>
      <w:r w:rsidR="001C7387" w:rsidRPr="007E4840">
        <w:rPr>
          <w:rFonts w:ascii="Times New Roman" w:eastAsia="Times New Roman" w:hAnsi="Times New Roman" w:cs="Times New Roman"/>
          <w:sz w:val="28"/>
          <w:szCs w:val="28"/>
          <w:lang w:eastAsia="uk-UA"/>
        </w:rPr>
        <w:t>. Банки – юридичні особи повинні забезпечити контроль за достовірністю показника та відповідністю його даним бухгалтерського обліку.</w:t>
      </w:r>
    </w:p>
    <w:p w14:paraId="7120ABD1" w14:textId="71FE2D64" w:rsidR="001C7387" w:rsidRPr="007E4840" w:rsidRDefault="00BE6A23" w:rsidP="001C7387">
      <w:pPr>
        <w:spacing w:after="0" w:line="240" w:lineRule="auto"/>
        <w:ind w:firstLine="709"/>
        <w:jc w:val="both"/>
        <w:rPr>
          <w:rFonts w:ascii="Times New Roman" w:eastAsia="Times New Roman" w:hAnsi="Times New Roman" w:cs="Times New Roman"/>
          <w:sz w:val="28"/>
          <w:szCs w:val="28"/>
          <w:lang w:eastAsia="uk-UA"/>
        </w:rPr>
      </w:pPr>
      <w:r w:rsidRPr="00DD02F6">
        <w:rPr>
          <w:rFonts w:ascii="Times New Roman" w:eastAsia="Times New Roman" w:hAnsi="Times New Roman" w:cs="Times New Roman"/>
          <w:sz w:val="28"/>
          <w:szCs w:val="28"/>
          <w:lang w:val="ru-RU" w:eastAsia="uk-UA"/>
        </w:rPr>
        <w:t>4</w:t>
      </w:r>
      <w:r w:rsidR="001C7387" w:rsidRPr="007E4840">
        <w:rPr>
          <w:rFonts w:ascii="Times New Roman" w:eastAsia="Times New Roman" w:hAnsi="Times New Roman" w:cs="Times New Roman"/>
          <w:sz w:val="28"/>
          <w:szCs w:val="28"/>
          <w:lang w:eastAsia="uk-UA"/>
        </w:rPr>
        <w:t xml:space="preserve">. Показники перевіряються Департаментом </w:t>
      </w:r>
      <w:r w:rsidR="007E4840">
        <w:rPr>
          <w:rFonts w:ascii="Times New Roman" w:eastAsia="Times New Roman" w:hAnsi="Times New Roman" w:cs="Times New Roman"/>
          <w:sz w:val="28"/>
          <w:szCs w:val="28"/>
          <w:lang w:eastAsia="uk-UA"/>
        </w:rPr>
        <w:t>фінансового моніторингу</w:t>
      </w:r>
      <w:r w:rsidR="001C7387" w:rsidRPr="007E4840">
        <w:rPr>
          <w:rFonts w:ascii="Times New Roman" w:eastAsia="Times New Roman" w:hAnsi="Times New Roman" w:cs="Times New Roman"/>
          <w:sz w:val="28"/>
          <w:szCs w:val="28"/>
          <w:lang w:eastAsia="uk-UA"/>
        </w:rPr>
        <w:t xml:space="preserve"> за банками - юридичними особами в розрізі регіонів з урахуванням такого:</w:t>
      </w:r>
    </w:p>
    <w:p w14:paraId="0D6C5B1B" w14:textId="77777777" w:rsidR="001C7387" w:rsidRPr="007E4840"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7E4840">
        <w:rPr>
          <w:rFonts w:ascii="Times New Roman" w:eastAsia="Times New Roman" w:hAnsi="Times New Roman" w:cs="Times New Roman"/>
          <w:sz w:val="28"/>
          <w:szCs w:val="28"/>
          <w:lang w:eastAsia="uk-UA"/>
        </w:rPr>
        <w:t>- правильності відображення касових оборотів за символами, зокрема за операціями вкладних рахунків фізичних осіб у порівнянні з даними балансу банку за відповідними рахунками груп 262, 263.</w:t>
      </w:r>
    </w:p>
    <w:p w14:paraId="10EFCDB0" w14:textId="567294AB" w:rsidR="001C7387" w:rsidRPr="007E4840" w:rsidRDefault="00BE6A23" w:rsidP="001C7387">
      <w:pPr>
        <w:spacing w:after="0" w:line="240" w:lineRule="auto"/>
        <w:ind w:firstLine="709"/>
        <w:jc w:val="both"/>
        <w:rPr>
          <w:rFonts w:ascii="Times New Roman" w:eastAsia="Times New Roman" w:hAnsi="Times New Roman" w:cs="Times New Roman"/>
          <w:sz w:val="28"/>
          <w:szCs w:val="28"/>
          <w:lang w:eastAsia="uk-UA"/>
        </w:rPr>
      </w:pPr>
      <w:r w:rsidRPr="00DD02F6">
        <w:rPr>
          <w:rFonts w:ascii="Times New Roman" w:eastAsia="Times New Roman" w:hAnsi="Times New Roman" w:cs="Times New Roman"/>
          <w:sz w:val="28"/>
          <w:szCs w:val="28"/>
          <w:lang w:val="ru-RU" w:eastAsia="uk-UA"/>
        </w:rPr>
        <w:t>5</w:t>
      </w:r>
      <w:r w:rsidR="001C7387" w:rsidRPr="007E4840">
        <w:rPr>
          <w:rFonts w:ascii="Times New Roman" w:eastAsia="Times New Roman" w:hAnsi="Times New Roman" w:cs="Times New Roman"/>
          <w:sz w:val="28"/>
          <w:szCs w:val="28"/>
          <w:lang w:eastAsia="uk-UA"/>
        </w:rPr>
        <w:t xml:space="preserve">. У разі виявлення Департаментом </w:t>
      </w:r>
      <w:r w:rsidR="007E4840">
        <w:rPr>
          <w:rFonts w:ascii="Times New Roman" w:eastAsia="Times New Roman" w:hAnsi="Times New Roman" w:cs="Times New Roman"/>
          <w:sz w:val="28"/>
          <w:szCs w:val="28"/>
          <w:lang w:eastAsia="uk-UA"/>
        </w:rPr>
        <w:t>фінансового моніторингу</w:t>
      </w:r>
      <w:r w:rsidR="001C7387" w:rsidRPr="007E4840">
        <w:rPr>
          <w:rFonts w:ascii="Times New Roman" w:eastAsia="Times New Roman" w:hAnsi="Times New Roman" w:cs="Times New Roman"/>
          <w:sz w:val="28"/>
          <w:szCs w:val="28"/>
          <w:lang w:eastAsia="uk-UA"/>
        </w:rPr>
        <w:t xml:space="preserve"> або банком помилки, допущеної за певних обставин у зв</w:t>
      </w:r>
      <w:r w:rsidR="00C25666" w:rsidRPr="007E4840">
        <w:rPr>
          <w:rFonts w:ascii="Times New Roman" w:eastAsia="Times New Roman" w:hAnsi="Times New Roman" w:cs="Times New Roman"/>
          <w:sz w:val="28"/>
          <w:szCs w:val="28"/>
          <w:lang w:eastAsia="uk-UA"/>
        </w:rPr>
        <w:t>’</w:t>
      </w:r>
      <w:r w:rsidR="001C7387" w:rsidRPr="007E4840">
        <w:rPr>
          <w:rFonts w:ascii="Times New Roman" w:eastAsia="Times New Roman" w:hAnsi="Times New Roman" w:cs="Times New Roman"/>
          <w:sz w:val="28"/>
          <w:szCs w:val="28"/>
          <w:lang w:eastAsia="uk-UA"/>
        </w:rPr>
        <w:t>язку з пропуском чи неправильним відображенням інформації, зміни до показника уносяться за умови, що такі зміни є суттєвими.</w:t>
      </w:r>
    </w:p>
    <w:p w14:paraId="5AB2993A" w14:textId="04BE54F8" w:rsidR="001C7387" w:rsidRPr="007E4840" w:rsidRDefault="00BE6A23" w:rsidP="001C7387">
      <w:pPr>
        <w:spacing w:after="0" w:line="240" w:lineRule="auto"/>
        <w:ind w:firstLine="709"/>
        <w:jc w:val="both"/>
        <w:rPr>
          <w:rFonts w:ascii="Times New Roman" w:eastAsia="Times New Roman" w:hAnsi="Times New Roman" w:cs="Times New Roman"/>
          <w:sz w:val="28"/>
          <w:szCs w:val="28"/>
          <w:lang w:eastAsia="uk-UA"/>
        </w:rPr>
      </w:pPr>
      <w:r w:rsidRPr="00DD02F6">
        <w:rPr>
          <w:rFonts w:ascii="Times New Roman" w:eastAsia="Times New Roman" w:hAnsi="Times New Roman" w:cs="Times New Roman"/>
          <w:sz w:val="28"/>
          <w:szCs w:val="28"/>
          <w:lang w:val="ru-RU" w:eastAsia="uk-UA"/>
        </w:rPr>
        <w:t>6</w:t>
      </w:r>
      <w:r w:rsidR="001C7387" w:rsidRPr="007E4840">
        <w:rPr>
          <w:rFonts w:ascii="Times New Roman" w:eastAsia="Times New Roman" w:hAnsi="Times New Roman" w:cs="Times New Roman"/>
          <w:sz w:val="28"/>
          <w:szCs w:val="28"/>
          <w:lang w:eastAsia="uk-UA"/>
        </w:rPr>
        <w:t xml:space="preserve">. Банкам – юридичним особам дозволяється здійснювати заміну даних показника, а саме подання нового </w:t>
      </w:r>
      <w:proofErr w:type="spellStart"/>
      <w:r w:rsidR="001C7387" w:rsidRPr="007E4840">
        <w:rPr>
          <w:rFonts w:ascii="Times New Roman" w:eastAsia="Times New Roman" w:hAnsi="Times New Roman" w:cs="Times New Roman"/>
          <w:sz w:val="28"/>
          <w:szCs w:val="28"/>
          <w:lang w:eastAsia="uk-UA"/>
        </w:rPr>
        <w:t>файла</w:t>
      </w:r>
      <w:proofErr w:type="spellEnd"/>
      <w:r w:rsidR="001C7387" w:rsidRPr="007E4840">
        <w:rPr>
          <w:rFonts w:ascii="Times New Roman" w:eastAsia="Times New Roman" w:hAnsi="Times New Roman" w:cs="Times New Roman"/>
          <w:sz w:val="28"/>
          <w:szCs w:val="28"/>
          <w:lang w:eastAsia="uk-UA"/>
        </w:rPr>
        <w:t xml:space="preserve"> </w:t>
      </w:r>
      <w:r w:rsidR="002F011F" w:rsidRPr="007E4840">
        <w:rPr>
          <w:rFonts w:ascii="Times New Roman" w:eastAsia="Times New Roman" w:hAnsi="Times New Roman" w:cs="Times New Roman"/>
          <w:sz w:val="28"/>
          <w:szCs w:val="28"/>
          <w:lang w:eastAsia="uk-UA"/>
        </w:rPr>
        <w:t xml:space="preserve">відповідно до вимог Правил організації статистичної звітності, що подається до Національного банку України, </w:t>
      </w:r>
      <w:r w:rsidR="001C7387" w:rsidRPr="007E4840">
        <w:rPr>
          <w:rFonts w:ascii="Times New Roman" w:eastAsia="Times New Roman" w:hAnsi="Times New Roman" w:cs="Times New Roman"/>
          <w:sz w:val="28"/>
          <w:szCs w:val="28"/>
          <w:lang w:eastAsia="uk-UA"/>
        </w:rPr>
        <w:t xml:space="preserve">на </w:t>
      </w:r>
      <w:r w:rsidR="001C7387" w:rsidRPr="007E4840">
        <w:rPr>
          <w:rFonts w:ascii="Times New Roman" w:eastAsia="Times New Roman" w:hAnsi="Times New Roman" w:cs="Times New Roman"/>
          <w:sz w:val="28"/>
          <w:szCs w:val="28"/>
          <w:lang w:eastAsia="uk-UA"/>
        </w:rPr>
        <w:lastRenderedPageBreak/>
        <w:t xml:space="preserve">підставі письмового звернення </w:t>
      </w:r>
      <w:r w:rsidR="007E4000" w:rsidRPr="007E4840">
        <w:rPr>
          <w:rFonts w:ascii="Times New Roman" w:eastAsia="Times New Roman" w:hAnsi="Times New Roman" w:cs="Times New Roman"/>
          <w:sz w:val="28"/>
          <w:szCs w:val="28"/>
          <w:lang w:eastAsia="uk-UA"/>
        </w:rPr>
        <w:t>не пізніше 10 робочого дня місяця, наступного за звітним, до 17.00</w:t>
      </w:r>
      <w:r w:rsidR="001C7387" w:rsidRPr="007E4840">
        <w:rPr>
          <w:rFonts w:ascii="Times New Roman" w:eastAsia="Times New Roman" w:hAnsi="Times New Roman" w:cs="Times New Roman"/>
          <w:sz w:val="28"/>
          <w:szCs w:val="28"/>
          <w:lang w:eastAsia="uk-UA"/>
        </w:rPr>
        <w:t>.</w:t>
      </w:r>
    </w:p>
    <w:p w14:paraId="10AD1A11" w14:textId="5CD23606" w:rsidR="001C7387" w:rsidRPr="007E4840" w:rsidRDefault="00BE6A23" w:rsidP="001C7387">
      <w:pPr>
        <w:spacing w:after="0" w:line="240" w:lineRule="auto"/>
        <w:ind w:firstLine="709"/>
        <w:jc w:val="both"/>
        <w:rPr>
          <w:rFonts w:ascii="Times New Roman" w:eastAsia="Times New Roman" w:hAnsi="Times New Roman" w:cs="Times New Roman"/>
          <w:sz w:val="28"/>
          <w:szCs w:val="28"/>
          <w:lang w:eastAsia="uk-UA"/>
        </w:rPr>
      </w:pPr>
      <w:r w:rsidRPr="002D005F">
        <w:rPr>
          <w:rFonts w:ascii="Times New Roman" w:eastAsia="Times New Roman" w:hAnsi="Times New Roman" w:cs="Times New Roman"/>
          <w:sz w:val="28"/>
          <w:szCs w:val="28"/>
          <w:lang w:val="ru-RU" w:eastAsia="uk-UA"/>
        </w:rPr>
        <w:t>7</w:t>
      </w:r>
      <w:r w:rsidR="001C7387" w:rsidRPr="007E4840">
        <w:rPr>
          <w:rFonts w:ascii="Times New Roman" w:eastAsia="Times New Roman" w:hAnsi="Times New Roman" w:cs="Times New Roman"/>
          <w:sz w:val="28"/>
          <w:szCs w:val="28"/>
          <w:lang w:eastAsia="uk-UA"/>
        </w:rPr>
        <w:t>. У показнику виправлення здійснюються обов</w:t>
      </w:r>
      <w:r w:rsidR="00C25666" w:rsidRPr="007E4840">
        <w:rPr>
          <w:rFonts w:ascii="Times New Roman" w:eastAsia="Times New Roman" w:hAnsi="Times New Roman" w:cs="Times New Roman"/>
          <w:sz w:val="28"/>
          <w:szCs w:val="28"/>
          <w:lang w:eastAsia="uk-UA"/>
        </w:rPr>
        <w:t>’</w:t>
      </w:r>
      <w:r w:rsidR="001C7387" w:rsidRPr="007E4840">
        <w:rPr>
          <w:rFonts w:ascii="Times New Roman" w:eastAsia="Times New Roman" w:hAnsi="Times New Roman" w:cs="Times New Roman"/>
          <w:sz w:val="28"/>
          <w:szCs w:val="28"/>
          <w:lang w:eastAsia="uk-UA"/>
        </w:rPr>
        <w:t xml:space="preserve">язково, якщо помилка за </w:t>
      </w:r>
      <w:proofErr w:type="spellStart"/>
      <w:r w:rsidR="001C7387" w:rsidRPr="007E4840">
        <w:rPr>
          <w:rFonts w:ascii="Times New Roman" w:eastAsia="Times New Roman" w:hAnsi="Times New Roman" w:cs="Times New Roman"/>
          <w:sz w:val="28"/>
          <w:szCs w:val="28"/>
          <w:lang w:eastAsia="uk-UA"/>
        </w:rPr>
        <w:t>позабалансовим</w:t>
      </w:r>
      <w:r w:rsidR="007E4840" w:rsidRPr="007E4840">
        <w:rPr>
          <w:rFonts w:ascii="Times New Roman" w:eastAsia="Times New Roman" w:hAnsi="Times New Roman" w:cs="Times New Roman"/>
          <w:sz w:val="28"/>
          <w:szCs w:val="28"/>
          <w:lang w:eastAsia="uk-UA"/>
        </w:rPr>
        <w:t>символ</w:t>
      </w:r>
      <w:r w:rsidR="007E4840">
        <w:rPr>
          <w:rFonts w:ascii="Times New Roman" w:eastAsia="Times New Roman" w:hAnsi="Times New Roman" w:cs="Times New Roman"/>
          <w:sz w:val="28"/>
          <w:szCs w:val="28"/>
          <w:lang w:eastAsia="uk-UA"/>
        </w:rPr>
        <w:t>ом</w:t>
      </w:r>
      <w:proofErr w:type="spellEnd"/>
      <w:r w:rsidR="007E4840" w:rsidRPr="007E4840">
        <w:rPr>
          <w:rFonts w:ascii="Times New Roman" w:eastAsia="Times New Roman" w:hAnsi="Times New Roman" w:cs="Times New Roman"/>
          <w:sz w:val="28"/>
          <w:szCs w:val="28"/>
          <w:lang w:eastAsia="uk-UA"/>
        </w:rPr>
        <w:t xml:space="preserve"> </w:t>
      </w:r>
      <w:r w:rsidR="001C7387" w:rsidRPr="007E4840">
        <w:rPr>
          <w:rFonts w:ascii="Times New Roman" w:eastAsia="Times New Roman" w:hAnsi="Times New Roman" w:cs="Times New Roman"/>
          <w:sz w:val="28"/>
          <w:szCs w:val="28"/>
          <w:lang w:eastAsia="uk-UA"/>
        </w:rPr>
        <w:t xml:space="preserve">94 </w:t>
      </w:r>
      <w:proofErr w:type="gramStart"/>
      <w:r w:rsidR="001C7387" w:rsidRPr="007E4840">
        <w:rPr>
          <w:rFonts w:ascii="Times New Roman" w:eastAsia="Times New Roman" w:hAnsi="Times New Roman" w:cs="Times New Roman"/>
          <w:sz w:val="28"/>
          <w:szCs w:val="28"/>
          <w:lang w:eastAsia="uk-UA"/>
        </w:rPr>
        <w:t>у сумах</w:t>
      </w:r>
      <w:proofErr w:type="gramEnd"/>
      <w:r w:rsidR="001C7387" w:rsidRPr="007E4840">
        <w:rPr>
          <w:rFonts w:ascii="Times New Roman" w:eastAsia="Times New Roman" w:hAnsi="Times New Roman" w:cs="Times New Roman"/>
          <w:sz w:val="28"/>
          <w:szCs w:val="28"/>
          <w:lang w:eastAsia="uk-UA"/>
        </w:rPr>
        <w:t>, що перевищують 10,0 тис. грн. кожної юридичної особи.</w:t>
      </w:r>
    </w:p>
    <w:p w14:paraId="5BCDC967" w14:textId="5C74DBBE" w:rsidR="001C7387" w:rsidRPr="006B1263" w:rsidRDefault="00BE6A23" w:rsidP="001C7387">
      <w:pPr>
        <w:spacing w:after="0" w:line="240" w:lineRule="auto"/>
        <w:ind w:firstLine="709"/>
        <w:jc w:val="both"/>
        <w:rPr>
          <w:rFonts w:ascii="Times New Roman" w:eastAsia="Times New Roman" w:hAnsi="Times New Roman" w:cs="Times New Roman"/>
          <w:sz w:val="28"/>
          <w:szCs w:val="28"/>
          <w:lang w:eastAsia="uk-UA"/>
        </w:rPr>
      </w:pPr>
      <w:r w:rsidRPr="00DD02F6">
        <w:rPr>
          <w:rFonts w:ascii="Times New Roman" w:eastAsia="Times New Roman" w:hAnsi="Times New Roman" w:cs="Times New Roman"/>
          <w:sz w:val="28"/>
          <w:szCs w:val="28"/>
          <w:lang w:val="ru-RU" w:eastAsia="uk-UA"/>
        </w:rPr>
        <w:t>8</w:t>
      </w:r>
      <w:r w:rsidR="001C7387" w:rsidRPr="007E4840">
        <w:rPr>
          <w:rFonts w:ascii="Times New Roman" w:eastAsia="Times New Roman" w:hAnsi="Times New Roman" w:cs="Times New Roman"/>
          <w:sz w:val="28"/>
          <w:szCs w:val="28"/>
          <w:lang w:eastAsia="uk-UA"/>
        </w:rPr>
        <w:t xml:space="preserve">. У разі виявлення невідповідності даних показника даним балансу, а також суттєвих змін у динаміці даних за позабалансовим </w:t>
      </w:r>
      <w:r w:rsidR="007E4840" w:rsidRPr="007E4840">
        <w:rPr>
          <w:rFonts w:ascii="Times New Roman" w:eastAsia="Times New Roman" w:hAnsi="Times New Roman" w:cs="Times New Roman"/>
          <w:sz w:val="28"/>
          <w:szCs w:val="28"/>
          <w:lang w:eastAsia="uk-UA"/>
        </w:rPr>
        <w:t>символ</w:t>
      </w:r>
      <w:r w:rsidR="007E4840">
        <w:rPr>
          <w:rFonts w:ascii="Times New Roman" w:eastAsia="Times New Roman" w:hAnsi="Times New Roman" w:cs="Times New Roman"/>
          <w:sz w:val="28"/>
          <w:szCs w:val="28"/>
          <w:lang w:eastAsia="uk-UA"/>
        </w:rPr>
        <w:t>ом 94</w:t>
      </w:r>
      <w:r w:rsidR="007E4840" w:rsidRPr="007E4840">
        <w:rPr>
          <w:rFonts w:ascii="Times New Roman" w:eastAsia="Times New Roman" w:hAnsi="Times New Roman" w:cs="Times New Roman"/>
          <w:sz w:val="28"/>
          <w:szCs w:val="28"/>
          <w:lang w:eastAsia="uk-UA"/>
        </w:rPr>
        <w:t xml:space="preserve"> </w:t>
      </w:r>
      <w:r w:rsidR="001C7387" w:rsidRPr="007E4840">
        <w:rPr>
          <w:rFonts w:ascii="Times New Roman" w:eastAsia="Times New Roman" w:hAnsi="Times New Roman" w:cs="Times New Roman"/>
          <w:sz w:val="28"/>
          <w:szCs w:val="28"/>
          <w:lang w:eastAsia="uk-UA"/>
        </w:rPr>
        <w:t xml:space="preserve">Департамент </w:t>
      </w:r>
      <w:r w:rsidR="007E4840">
        <w:rPr>
          <w:rFonts w:ascii="Times New Roman" w:eastAsia="Times New Roman" w:hAnsi="Times New Roman" w:cs="Times New Roman"/>
          <w:sz w:val="28"/>
          <w:szCs w:val="28"/>
          <w:lang w:eastAsia="uk-UA"/>
        </w:rPr>
        <w:t>фінансового моніторингу</w:t>
      </w:r>
      <w:r w:rsidR="001C7387" w:rsidRPr="007E4840">
        <w:rPr>
          <w:rFonts w:ascii="Times New Roman" w:eastAsia="Times New Roman" w:hAnsi="Times New Roman" w:cs="Times New Roman"/>
          <w:sz w:val="28"/>
          <w:szCs w:val="28"/>
          <w:lang w:eastAsia="uk-UA"/>
        </w:rPr>
        <w:t xml:space="preserve"> може надавати письмові запити щодо з</w:t>
      </w:r>
      <w:r w:rsidR="00C25666" w:rsidRPr="007E4840">
        <w:rPr>
          <w:rFonts w:ascii="Times New Roman" w:eastAsia="Times New Roman" w:hAnsi="Times New Roman" w:cs="Times New Roman"/>
          <w:sz w:val="28"/>
          <w:szCs w:val="28"/>
          <w:lang w:eastAsia="uk-UA"/>
        </w:rPr>
        <w:t>’</w:t>
      </w:r>
      <w:r w:rsidR="001C7387" w:rsidRPr="007E4840">
        <w:rPr>
          <w:rFonts w:ascii="Times New Roman" w:eastAsia="Times New Roman" w:hAnsi="Times New Roman" w:cs="Times New Roman"/>
          <w:sz w:val="28"/>
          <w:szCs w:val="28"/>
          <w:lang w:eastAsia="uk-UA"/>
        </w:rPr>
        <w:t>ясування причин та обставин таких випадків.</w:t>
      </w:r>
    </w:p>
    <w:p w14:paraId="00B45C59" w14:textId="77777777" w:rsidR="001C7387" w:rsidRPr="006B1263" w:rsidRDefault="001C7387" w:rsidP="001C7387">
      <w:pPr>
        <w:spacing w:after="0" w:line="240" w:lineRule="auto"/>
        <w:ind w:firstLine="709"/>
        <w:jc w:val="both"/>
        <w:rPr>
          <w:rFonts w:ascii="Times New Roman" w:eastAsia="Times New Roman" w:hAnsi="Times New Roman" w:cs="Times New Roman"/>
          <w:sz w:val="28"/>
          <w:szCs w:val="28"/>
          <w:lang w:eastAsia="uk-UA"/>
        </w:rPr>
      </w:pPr>
    </w:p>
    <w:p w14:paraId="22477356" w14:textId="77777777" w:rsidR="00EB3EF4" w:rsidRPr="006B1263" w:rsidRDefault="00EB3EF4" w:rsidP="00EB3EF4">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b/>
          <w:sz w:val="28"/>
          <w:szCs w:val="28"/>
          <w:u w:val="single"/>
          <w:lang w:eastAsia="uk-UA"/>
        </w:rPr>
        <w:t xml:space="preserve">VII. A13007 </w:t>
      </w:r>
      <w:r w:rsidRPr="00DD02F6">
        <w:rPr>
          <w:rFonts w:ascii="Times New Roman" w:eastAsia="Times New Roman" w:hAnsi="Times New Roman" w:cs="Times New Roman"/>
          <w:b/>
          <w:sz w:val="28"/>
          <w:szCs w:val="28"/>
          <w:u w:val="single"/>
          <w:lang w:val="ru-RU" w:eastAsia="uk-UA"/>
        </w:rPr>
        <w:t>“</w:t>
      </w:r>
      <w:r w:rsidRPr="006B1263">
        <w:rPr>
          <w:rFonts w:ascii="Times New Roman" w:eastAsia="Times New Roman" w:hAnsi="Times New Roman" w:cs="Times New Roman"/>
          <w:b/>
          <w:sz w:val="28"/>
          <w:szCs w:val="28"/>
          <w:u w:val="single"/>
          <w:lang w:eastAsia="uk-UA"/>
        </w:rPr>
        <w:t>Загальна сума всіх надходжень від небанківських фінансових установ та від операцій за платіжними пристроями, які працюють за агентськими договорами з банками, готівки (незалежно від способу доставки), що прийнята ними для подальшого переказу до операційної каси банків, до каси інкасаторської компанії/компанії з оброблення готівки”</w:t>
      </w:r>
    </w:p>
    <w:p w14:paraId="2A207C24" w14:textId="77777777" w:rsidR="001C7387" w:rsidRPr="006B1263" w:rsidRDefault="00EB3EF4" w:rsidP="00EB3EF4">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 xml:space="preserve">1. </w:t>
      </w:r>
      <w:r w:rsidR="0050239A" w:rsidRPr="006B1263">
        <w:rPr>
          <w:rFonts w:ascii="Times New Roman" w:eastAsia="Times New Roman" w:hAnsi="Times New Roman" w:cs="Times New Roman"/>
          <w:sz w:val="28"/>
          <w:szCs w:val="28"/>
          <w:lang w:eastAsia="uk-UA"/>
        </w:rPr>
        <w:t>За показником відображається загальна сума всіх надходжень від небанківських фінансових установ та від операцій за платіжними пристроями, які працюють за агентськими договорами з банками</w:t>
      </w:r>
      <w:r w:rsidR="0050239A" w:rsidRPr="00DD02F6">
        <w:rPr>
          <w:rFonts w:ascii="Times New Roman" w:eastAsia="Times New Roman" w:hAnsi="Times New Roman" w:cs="Times New Roman"/>
          <w:sz w:val="28"/>
          <w:szCs w:val="28"/>
          <w:lang w:val="ru-RU" w:eastAsia="uk-UA"/>
        </w:rPr>
        <w:t>,</w:t>
      </w:r>
      <w:r w:rsidR="0050239A" w:rsidRPr="006B1263">
        <w:rPr>
          <w:rFonts w:ascii="Times New Roman" w:eastAsia="Times New Roman" w:hAnsi="Times New Roman" w:cs="Times New Roman"/>
          <w:sz w:val="28"/>
          <w:szCs w:val="28"/>
          <w:lang w:eastAsia="uk-UA"/>
        </w:rPr>
        <w:t xml:space="preserve"> готівки (незалежно від способу доставки), що прийнята ними для подальшого переказу, до операційної каси банку.</w:t>
      </w:r>
    </w:p>
    <w:p w14:paraId="3B474483" w14:textId="77777777" w:rsidR="001C7387" w:rsidRPr="006B1263" w:rsidRDefault="0050239A" w:rsidP="001C7387">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 xml:space="preserve">2. Дані щодо </w:t>
      </w:r>
      <w:proofErr w:type="spellStart"/>
      <w:r w:rsidRPr="006B1263">
        <w:rPr>
          <w:rFonts w:ascii="Times New Roman" w:eastAsia="Times New Roman" w:hAnsi="Times New Roman" w:cs="Times New Roman"/>
          <w:sz w:val="28"/>
          <w:szCs w:val="28"/>
          <w:lang w:eastAsia="uk-UA"/>
        </w:rPr>
        <w:t>забалансового</w:t>
      </w:r>
      <w:proofErr w:type="spellEnd"/>
      <w:r w:rsidRPr="006B1263">
        <w:rPr>
          <w:rFonts w:ascii="Times New Roman" w:eastAsia="Times New Roman" w:hAnsi="Times New Roman" w:cs="Times New Roman"/>
          <w:sz w:val="28"/>
          <w:szCs w:val="28"/>
          <w:lang w:eastAsia="uk-UA"/>
        </w:rPr>
        <w:t xml:space="preserve"> символу 97 несуть інформаційне значення щодо всіх надходжень готівки до кас банків від небанківських фінансових установ, які відповідно до законодавства України мають ліцензію Національного банку України на надання фінансових платіжних послуг (послуга з переказу коштів без відкриття рахунків) і є платіжними організаціями та/або учасниками платіжних систем, та комерційних агентів банку.</w:t>
      </w:r>
    </w:p>
    <w:p w14:paraId="381C261A" w14:textId="77777777" w:rsidR="001C7387" w:rsidRPr="006B126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3. Банки – юридичні особи повинні забезпечити контроль за достовірністю показника.</w:t>
      </w:r>
    </w:p>
    <w:p w14:paraId="2AEE80C6" w14:textId="77777777" w:rsidR="001C7387" w:rsidRPr="006B126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4. У разі виявлення Департаментом грошового обігу або банком помилки, допущеної за певних обставин у зв</w:t>
      </w:r>
      <w:r w:rsidR="00C25666" w:rsidRPr="006B1263">
        <w:rPr>
          <w:rFonts w:ascii="Times New Roman" w:eastAsia="Times New Roman" w:hAnsi="Times New Roman" w:cs="Times New Roman"/>
          <w:sz w:val="28"/>
          <w:szCs w:val="28"/>
          <w:lang w:eastAsia="uk-UA"/>
        </w:rPr>
        <w:t>’</w:t>
      </w:r>
      <w:r w:rsidRPr="006B1263">
        <w:rPr>
          <w:rFonts w:ascii="Times New Roman" w:eastAsia="Times New Roman" w:hAnsi="Times New Roman" w:cs="Times New Roman"/>
          <w:sz w:val="28"/>
          <w:szCs w:val="28"/>
          <w:lang w:eastAsia="uk-UA"/>
        </w:rPr>
        <w:t>язку з пропуском чи неправильним відображенням інформації, зміни до показника уносяться за умови, що такі зміни є суттєвими.</w:t>
      </w:r>
    </w:p>
    <w:p w14:paraId="1ACEF0CB" w14:textId="77777777" w:rsidR="00C36153" w:rsidRPr="006B1263" w:rsidRDefault="001C7387" w:rsidP="00C36153">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 xml:space="preserve">5. Банкам – юридичним особам дозволяється здійснювати заміну даних показника, а саме подання нового </w:t>
      </w:r>
      <w:proofErr w:type="spellStart"/>
      <w:r w:rsidRPr="006B1263">
        <w:rPr>
          <w:rFonts w:ascii="Times New Roman" w:eastAsia="Times New Roman" w:hAnsi="Times New Roman" w:cs="Times New Roman"/>
          <w:sz w:val="28"/>
          <w:szCs w:val="28"/>
          <w:lang w:eastAsia="uk-UA"/>
        </w:rPr>
        <w:t>файла</w:t>
      </w:r>
      <w:proofErr w:type="spellEnd"/>
      <w:r w:rsidRPr="006B1263">
        <w:rPr>
          <w:rFonts w:ascii="Times New Roman" w:eastAsia="Times New Roman" w:hAnsi="Times New Roman" w:cs="Times New Roman"/>
          <w:sz w:val="28"/>
          <w:szCs w:val="28"/>
          <w:lang w:eastAsia="uk-UA"/>
        </w:rPr>
        <w:t xml:space="preserve"> </w:t>
      </w:r>
      <w:r w:rsidR="002F011F" w:rsidRPr="006B1263">
        <w:rPr>
          <w:rFonts w:ascii="Times New Roman" w:eastAsia="Times New Roman" w:hAnsi="Times New Roman" w:cs="Times New Roman"/>
          <w:sz w:val="28"/>
          <w:szCs w:val="28"/>
          <w:lang w:eastAsia="uk-UA"/>
        </w:rPr>
        <w:t xml:space="preserve">відповідно до вимог Правил організації статистичної звітності, що подається до Національного банку України, </w:t>
      </w:r>
      <w:r w:rsidRPr="006B1263">
        <w:rPr>
          <w:rFonts w:ascii="Times New Roman" w:eastAsia="Times New Roman" w:hAnsi="Times New Roman" w:cs="Times New Roman"/>
          <w:sz w:val="28"/>
          <w:szCs w:val="28"/>
          <w:lang w:eastAsia="uk-UA"/>
        </w:rPr>
        <w:t xml:space="preserve">на підставі письмового звернення </w:t>
      </w:r>
      <w:r w:rsidR="007E4000" w:rsidRPr="006B1263">
        <w:rPr>
          <w:rFonts w:ascii="Times New Roman" w:eastAsia="Times New Roman" w:hAnsi="Times New Roman" w:cs="Times New Roman"/>
          <w:sz w:val="28"/>
          <w:szCs w:val="28"/>
          <w:lang w:eastAsia="uk-UA"/>
        </w:rPr>
        <w:t>не пізніше 10 робочого дня місяця, наступного за звітним, до 17.00</w:t>
      </w:r>
      <w:r w:rsidRPr="006B1263">
        <w:rPr>
          <w:rFonts w:ascii="Times New Roman" w:eastAsia="Times New Roman" w:hAnsi="Times New Roman" w:cs="Times New Roman"/>
          <w:sz w:val="28"/>
          <w:szCs w:val="28"/>
          <w:lang w:eastAsia="uk-UA"/>
        </w:rPr>
        <w:t>.</w:t>
      </w:r>
      <w:r w:rsidR="00C36153" w:rsidRPr="006B1263">
        <w:rPr>
          <w:rFonts w:ascii="Times New Roman" w:eastAsia="Times New Roman" w:hAnsi="Times New Roman" w:cs="Times New Roman"/>
          <w:sz w:val="28"/>
          <w:szCs w:val="28"/>
          <w:lang w:eastAsia="uk-UA"/>
        </w:rPr>
        <w:t xml:space="preserve"> </w:t>
      </w:r>
    </w:p>
    <w:p w14:paraId="0FF84C74" w14:textId="77777777" w:rsidR="001C7387" w:rsidRPr="006B1263" w:rsidRDefault="00C36153" w:rsidP="001C7387">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6. У показнику виправлення здійснюються обов’язково, якщо помилка за позабалансовим символ</w:t>
      </w:r>
      <w:r w:rsidR="00E849B2" w:rsidRPr="006B1263">
        <w:rPr>
          <w:rFonts w:ascii="Times New Roman" w:eastAsia="Times New Roman" w:hAnsi="Times New Roman" w:cs="Times New Roman"/>
          <w:sz w:val="28"/>
          <w:szCs w:val="28"/>
          <w:lang w:eastAsia="uk-UA"/>
        </w:rPr>
        <w:t>ом</w:t>
      </w:r>
      <w:r w:rsidRPr="006B1263">
        <w:rPr>
          <w:rFonts w:ascii="Times New Roman" w:eastAsia="Times New Roman" w:hAnsi="Times New Roman" w:cs="Times New Roman"/>
          <w:sz w:val="28"/>
          <w:szCs w:val="28"/>
          <w:lang w:eastAsia="uk-UA"/>
        </w:rPr>
        <w:t xml:space="preserve"> 97 у сумі, що перевищують 10,0 тис. грн. за кожною юридично</w:t>
      </w:r>
      <w:r w:rsidR="00B54A18" w:rsidRPr="006B1263">
        <w:rPr>
          <w:rFonts w:ascii="Times New Roman" w:eastAsia="Times New Roman" w:hAnsi="Times New Roman" w:cs="Times New Roman"/>
          <w:sz w:val="28"/>
          <w:szCs w:val="28"/>
          <w:lang w:eastAsia="uk-UA"/>
        </w:rPr>
        <w:t>ю</w:t>
      </w:r>
      <w:r w:rsidRPr="006B1263">
        <w:rPr>
          <w:rFonts w:ascii="Times New Roman" w:eastAsia="Times New Roman" w:hAnsi="Times New Roman" w:cs="Times New Roman"/>
          <w:sz w:val="28"/>
          <w:szCs w:val="28"/>
          <w:lang w:eastAsia="uk-UA"/>
        </w:rPr>
        <w:t xml:space="preserve"> особою.</w:t>
      </w:r>
    </w:p>
    <w:p w14:paraId="4399B42A" w14:textId="77777777" w:rsidR="001C7387" w:rsidRPr="006B1263" w:rsidRDefault="00C36153" w:rsidP="001C7387">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7</w:t>
      </w:r>
      <w:r w:rsidR="001C7387" w:rsidRPr="006B1263">
        <w:rPr>
          <w:rFonts w:ascii="Times New Roman" w:eastAsia="Times New Roman" w:hAnsi="Times New Roman" w:cs="Times New Roman"/>
          <w:sz w:val="28"/>
          <w:szCs w:val="28"/>
          <w:lang w:eastAsia="uk-UA"/>
        </w:rPr>
        <w:t>. У разі виявлення суттєвих змін у динаміці даних за позабалансовим символом Департамент грошового обігу може надавати письмові запити щодо з</w:t>
      </w:r>
      <w:r w:rsidR="00C25666" w:rsidRPr="006B1263">
        <w:rPr>
          <w:rFonts w:ascii="Times New Roman" w:eastAsia="Times New Roman" w:hAnsi="Times New Roman" w:cs="Times New Roman"/>
          <w:sz w:val="28"/>
          <w:szCs w:val="28"/>
          <w:lang w:eastAsia="uk-UA"/>
        </w:rPr>
        <w:t>’</w:t>
      </w:r>
      <w:r w:rsidR="001C7387" w:rsidRPr="006B1263">
        <w:rPr>
          <w:rFonts w:ascii="Times New Roman" w:eastAsia="Times New Roman" w:hAnsi="Times New Roman" w:cs="Times New Roman"/>
          <w:sz w:val="28"/>
          <w:szCs w:val="28"/>
          <w:lang w:eastAsia="uk-UA"/>
        </w:rPr>
        <w:t>ясування причин та обставин таких випадків.</w:t>
      </w:r>
    </w:p>
    <w:p w14:paraId="7AA187AC" w14:textId="77777777" w:rsidR="00A95AFE" w:rsidRPr="006B1263" w:rsidRDefault="00A95AFE" w:rsidP="001C7387">
      <w:pPr>
        <w:spacing w:after="0" w:line="240" w:lineRule="auto"/>
        <w:ind w:firstLine="709"/>
        <w:jc w:val="both"/>
        <w:rPr>
          <w:rFonts w:ascii="Times New Roman" w:eastAsia="Times New Roman" w:hAnsi="Times New Roman" w:cs="Times New Roman"/>
          <w:sz w:val="28"/>
          <w:szCs w:val="28"/>
          <w:lang w:eastAsia="uk-UA"/>
        </w:rPr>
      </w:pPr>
    </w:p>
    <w:p w14:paraId="21DEB837" w14:textId="77777777" w:rsidR="00A95AFE" w:rsidRPr="006B1263" w:rsidRDefault="00EB3EF4" w:rsidP="00A95AFE">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b/>
          <w:sz w:val="28"/>
          <w:szCs w:val="28"/>
          <w:u w:val="single"/>
          <w:lang w:eastAsia="uk-UA"/>
        </w:rPr>
        <w:lastRenderedPageBreak/>
        <w:t>VIII. A13008 “Загальна сума готівки, оброблена банком/інкасаторською компанією/компанією з оброблення готівки на автоматизованих системах”</w:t>
      </w:r>
    </w:p>
    <w:p w14:paraId="784DCAA7" w14:textId="77777777" w:rsidR="00A95AFE" w:rsidRPr="006B1263" w:rsidRDefault="00A95AFE" w:rsidP="00A95AFE">
      <w:pPr>
        <w:spacing w:after="0" w:line="240" w:lineRule="auto"/>
        <w:ind w:firstLine="709"/>
        <w:jc w:val="both"/>
        <w:rPr>
          <w:rFonts w:ascii="Times New Roman" w:eastAsia="Times New Roman" w:hAnsi="Times New Roman" w:cs="Times New Roman"/>
          <w:sz w:val="28"/>
          <w:szCs w:val="28"/>
          <w:lang w:eastAsia="uk-UA"/>
        </w:rPr>
      </w:pPr>
    </w:p>
    <w:p w14:paraId="5B645D1B" w14:textId="77777777" w:rsidR="00A95AFE" w:rsidRPr="006B1263" w:rsidRDefault="00A95AFE" w:rsidP="00A95AFE">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1. За показником відображається загальна сума готівки, оброблена банком на автоматизованих системах.</w:t>
      </w:r>
    </w:p>
    <w:p w14:paraId="3454B923" w14:textId="77777777" w:rsidR="00A95AFE" w:rsidRPr="006B1263" w:rsidRDefault="00A95AFE" w:rsidP="00A95AFE">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2. Банки – юридичні особи повинні забезпечити контроль за достовірністю показника.</w:t>
      </w:r>
    </w:p>
    <w:p w14:paraId="314F55DF" w14:textId="77777777" w:rsidR="00A95AFE" w:rsidRPr="006B1263" w:rsidRDefault="00A95AFE" w:rsidP="00A95AFE">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3. У разі виявлення Департаментом грошового обігу або банком помилки, допущеної за певних обставин у зв’язку з пропуском чи неправильним відображенням інформації, зміни до показника уносяться за умови, що такі зміни є суттєвими.</w:t>
      </w:r>
    </w:p>
    <w:p w14:paraId="4B9E23E7" w14:textId="77777777" w:rsidR="00A95AFE" w:rsidRPr="006B1263" w:rsidRDefault="00A95AFE" w:rsidP="00A95AFE">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 xml:space="preserve">4. Банкам – юридичним особам дозволяється здійснювати заміну даних показника, а саме шляхом подання нового </w:t>
      </w:r>
      <w:proofErr w:type="spellStart"/>
      <w:r w:rsidRPr="006B1263">
        <w:rPr>
          <w:rFonts w:ascii="Times New Roman" w:eastAsia="Times New Roman" w:hAnsi="Times New Roman" w:cs="Times New Roman"/>
          <w:sz w:val="28"/>
          <w:szCs w:val="28"/>
          <w:lang w:eastAsia="uk-UA"/>
        </w:rPr>
        <w:t>файла</w:t>
      </w:r>
      <w:proofErr w:type="spellEnd"/>
      <w:r w:rsidRPr="006B1263">
        <w:rPr>
          <w:rFonts w:ascii="Times New Roman" w:eastAsia="Times New Roman" w:hAnsi="Times New Roman" w:cs="Times New Roman"/>
          <w:sz w:val="28"/>
          <w:szCs w:val="28"/>
          <w:lang w:eastAsia="uk-UA"/>
        </w:rPr>
        <w:t xml:space="preserve"> відповідно до вимог Правил організації статистичної звітності, що подається до Національного банку України, на  підставі письмового звернення </w:t>
      </w:r>
      <w:r w:rsidR="007E4000" w:rsidRPr="006B1263">
        <w:rPr>
          <w:rFonts w:ascii="Times New Roman" w:eastAsia="Times New Roman" w:hAnsi="Times New Roman" w:cs="Times New Roman"/>
          <w:sz w:val="28"/>
          <w:szCs w:val="28"/>
          <w:lang w:eastAsia="uk-UA"/>
        </w:rPr>
        <w:t>не пізніше 10 робочого дня місяця, наступного за звітним, до 17.00</w:t>
      </w:r>
      <w:r w:rsidRPr="006B1263">
        <w:rPr>
          <w:rFonts w:ascii="Times New Roman" w:eastAsia="Times New Roman" w:hAnsi="Times New Roman" w:cs="Times New Roman"/>
          <w:sz w:val="28"/>
          <w:szCs w:val="28"/>
          <w:lang w:eastAsia="uk-UA"/>
        </w:rPr>
        <w:t>.</w:t>
      </w:r>
    </w:p>
    <w:p w14:paraId="0CD4313C" w14:textId="77777777" w:rsidR="00E849B2" w:rsidRPr="006B1263" w:rsidRDefault="00A95AFE" w:rsidP="00A95AFE">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 xml:space="preserve">5. </w:t>
      </w:r>
      <w:r w:rsidR="00E849B2" w:rsidRPr="006B1263">
        <w:rPr>
          <w:rFonts w:ascii="Times New Roman" w:eastAsia="Times New Roman" w:hAnsi="Times New Roman" w:cs="Times New Roman"/>
          <w:sz w:val="28"/>
          <w:szCs w:val="28"/>
          <w:lang w:eastAsia="uk-UA"/>
        </w:rPr>
        <w:t>У показнику виправлення здійснюються обов’язково, якщо помилка за позабалансовим символом 90 у сумі, що перевищують 10,0 тис. грн. за кожною юридично</w:t>
      </w:r>
      <w:r w:rsidR="007F3087" w:rsidRPr="006B1263">
        <w:rPr>
          <w:rFonts w:ascii="Times New Roman" w:eastAsia="Times New Roman" w:hAnsi="Times New Roman" w:cs="Times New Roman"/>
          <w:sz w:val="28"/>
          <w:szCs w:val="28"/>
          <w:lang w:eastAsia="uk-UA"/>
        </w:rPr>
        <w:t>ю</w:t>
      </w:r>
      <w:r w:rsidR="00E849B2" w:rsidRPr="006B1263">
        <w:rPr>
          <w:rFonts w:ascii="Times New Roman" w:eastAsia="Times New Roman" w:hAnsi="Times New Roman" w:cs="Times New Roman"/>
          <w:sz w:val="28"/>
          <w:szCs w:val="28"/>
          <w:lang w:eastAsia="uk-UA"/>
        </w:rPr>
        <w:t xml:space="preserve"> особою.</w:t>
      </w:r>
    </w:p>
    <w:p w14:paraId="437175E1" w14:textId="77777777" w:rsidR="00A95AFE" w:rsidRPr="006B1263" w:rsidRDefault="00E849B2" w:rsidP="00A95AFE">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 xml:space="preserve">6. </w:t>
      </w:r>
      <w:r w:rsidR="00A95AFE" w:rsidRPr="006B1263">
        <w:rPr>
          <w:rFonts w:ascii="Times New Roman" w:eastAsia="Times New Roman" w:hAnsi="Times New Roman" w:cs="Times New Roman"/>
          <w:sz w:val="28"/>
          <w:szCs w:val="28"/>
          <w:lang w:eastAsia="uk-UA"/>
        </w:rPr>
        <w:t>У разі виявлення суттєвих змін у динаміці даних за позабалансовим символом Департамент грошового обігу може надавати письмові запити щодо з’ясування причин та обставин таких випадків.</w:t>
      </w:r>
    </w:p>
    <w:p w14:paraId="72C42395" w14:textId="77777777" w:rsidR="00A95AFE" w:rsidRPr="006B1263" w:rsidRDefault="00A95AFE" w:rsidP="001C7387">
      <w:pPr>
        <w:spacing w:after="0" w:line="240" w:lineRule="auto"/>
        <w:ind w:firstLine="709"/>
        <w:jc w:val="both"/>
        <w:rPr>
          <w:rFonts w:ascii="Times New Roman" w:eastAsia="Times New Roman" w:hAnsi="Times New Roman" w:cs="Times New Roman"/>
          <w:sz w:val="28"/>
          <w:szCs w:val="28"/>
          <w:lang w:eastAsia="uk-UA"/>
        </w:rPr>
      </w:pPr>
    </w:p>
    <w:p w14:paraId="69960C14" w14:textId="77777777" w:rsidR="002A184F" w:rsidRPr="006B1263" w:rsidRDefault="002A184F" w:rsidP="001C7387">
      <w:pPr>
        <w:spacing w:after="0" w:line="240" w:lineRule="auto"/>
        <w:ind w:firstLine="709"/>
        <w:jc w:val="both"/>
        <w:rPr>
          <w:rFonts w:ascii="Times New Roman" w:eastAsia="Times New Roman" w:hAnsi="Times New Roman" w:cs="Times New Roman"/>
          <w:sz w:val="28"/>
          <w:szCs w:val="28"/>
          <w:lang w:eastAsia="uk-UA"/>
        </w:rPr>
      </w:pPr>
    </w:p>
    <w:p w14:paraId="3C5A4C55" w14:textId="77777777" w:rsidR="009A1030" w:rsidRPr="006B1263" w:rsidRDefault="00EB3EF4" w:rsidP="009A1030">
      <w:pPr>
        <w:spacing w:after="0" w:line="240" w:lineRule="auto"/>
        <w:ind w:firstLine="709"/>
        <w:rPr>
          <w:rFonts w:ascii="Times New Roman" w:eastAsia="Times New Roman" w:hAnsi="Times New Roman" w:cs="Times New Roman"/>
          <w:b/>
          <w:sz w:val="28"/>
          <w:szCs w:val="28"/>
          <w:u w:val="single"/>
          <w:lang w:eastAsia="uk-UA"/>
        </w:rPr>
      </w:pPr>
      <w:r w:rsidRPr="006B1263">
        <w:rPr>
          <w:rFonts w:ascii="Times New Roman" w:eastAsia="Times New Roman" w:hAnsi="Times New Roman" w:cs="Times New Roman"/>
          <w:b/>
          <w:sz w:val="28"/>
          <w:szCs w:val="28"/>
          <w:u w:val="single"/>
          <w:lang w:eastAsia="uk-UA"/>
        </w:rPr>
        <w:t>Для файлів поданих інкасаторськими компаніями/ компаніями з оброблення готівки</w:t>
      </w:r>
    </w:p>
    <w:p w14:paraId="6F2F3663" w14:textId="77777777" w:rsidR="009A1030" w:rsidRPr="006B1263" w:rsidRDefault="009A1030" w:rsidP="009A1030">
      <w:pPr>
        <w:spacing w:after="0" w:line="240" w:lineRule="auto"/>
        <w:ind w:firstLine="709"/>
        <w:rPr>
          <w:rFonts w:ascii="Times New Roman" w:eastAsia="Times New Roman" w:hAnsi="Times New Roman" w:cs="Times New Roman"/>
          <w:b/>
          <w:sz w:val="28"/>
          <w:szCs w:val="28"/>
          <w:u w:val="single"/>
          <w:lang w:eastAsia="uk-UA"/>
        </w:rPr>
      </w:pPr>
    </w:p>
    <w:p w14:paraId="0146682F" w14:textId="77777777" w:rsidR="002A184F" w:rsidRPr="006B1263" w:rsidRDefault="00EB3EF4" w:rsidP="009A1030">
      <w:pPr>
        <w:spacing w:after="0" w:line="240" w:lineRule="auto"/>
        <w:ind w:firstLine="709"/>
        <w:rPr>
          <w:rFonts w:ascii="Times New Roman" w:eastAsia="Times New Roman" w:hAnsi="Times New Roman" w:cs="Times New Roman"/>
          <w:b/>
          <w:sz w:val="28"/>
          <w:szCs w:val="28"/>
          <w:u w:val="single"/>
          <w:lang w:eastAsia="uk-UA"/>
        </w:rPr>
      </w:pPr>
      <w:r w:rsidRPr="006B1263">
        <w:rPr>
          <w:rFonts w:ascii="Times New Roman" w:eastAsia="Times New Roman" w:hAnsi="Times New Roman" w:cs="Times New Roman"/>
          <w:b/>
          <w:sz w:val="28"/>
          <w:szCs w:val="28"/>
          <w:u w:val="single"/>
          <w:lang w:eastAsia="uk-UA"/>
        </w:rPr>
        <w:t>І. A13001 “Надходження (переміщення) готівки до операційної каси банку/каси інкасаторської компанії/каси компанії з оброблення готівки”</w:t>
      </w:r>
    </w:p>
    <w:p w14:paraId="05177C10" w14:textId="77777777" w:rsidR="006D103D" w:rsidRPr="006B1263" w:rsidRDefault="006D103D" w:rsidP="002A184F">
      <w:pPr>
        <w:spacing w:after="120" w:line="240" w:lineRule="auto"/>
        <w:ind w:firstLine="709"/>
        <w:rPr>
          <w:rFonts w:ascii="Times New Roman" w:eastAsia="Times New Roman" w:hAnsi="Times New Roman" w:cs="Times New Roman"/>
          <w:b/>
          <w:sz w:val="28"/>
          <w:szCs w:val="28"/>
          <w:u w:val="single"/>
          <w:lang w:eastAsia="uk-UA"/>
        </w:rPr>
      </w:pPr>
    </w:p>
    <w:p w14:paraId="70FF3300" w14:textId="77777777" w:rsidR="002A184F" w:rsidRPr="006B1263"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1. Параметр D010 - код касового символу (довідник D010).</w:t>
      </w:r>
    </w:p>
    <w:p w14:paraId="09546D63" w14:textId="77777777" w:rsidR="002A184F" w:rsidRPr="006B1263" w:rsidRDefault="00EB3EF4" w:rsidP="002A184F">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2. Показник складається за даними бухгалтерського обліку надходжень інкасованої готівки до каси інкасаторської компанії, її підрозділів/компанії з оброблення готівки, її підрозділів відповідно до касових документів із зазначенням касового символу.</w:t>
      </w:r>
    </w:p>
    <w:p w14:paraId="06F5363A" w14:textId="77777777" w:rsidR="002A184F" w:rsidRPr="006B1263"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3. Символи за надходженням готівки визначаються відповідно до джерела походження готівкових коштів відповідно до виду економічної діяльності суб’єкта господарювання, що інкасується, та/або  за  видами платежів</w:t>
      </w:r>
      <w:r w:rsidRPr="006B1263">
        <w:rPr>
          <w:rFonts w:ascii="Times New Roman" w:hAnsi="Times New Roman" w:cs="Times New Roman"/>
        </w:rPr>
        <w:t xml:space="preserve"> </w:t>
      </w:r>
      <w:r w:rsidRPr="006B1263">
        <w:rPr>
          <w:rFonts w:ascii="Times New Roman" w:hAnsi="Times New Roman" w:cs="Times New Roman"/>
          <w:sz w:val="28"/>
          <w:szCs w:val="28"/>
        </w:rPr>
        <w:t>відповідно</w:t>
      </w:r>
      <w:r w:rsidRPr="006B1263">
        <w:rPr>
          <w:rFonts w:ascii="Times New Roman" w:hAnsi="Times New Roman" w:cs="Times New Roman"/>
        </w:rPr>
        <w:t xml:space="preserve"> </w:t>
      </w:r>
      <w:r w:rsidRPr="006B1263">
        <w:rPr>
          <w:rFonts w:ascii="Times New Roman" w:eastAsia="Times New Roman" w:hAnsi="Times New Roman" w:cs="Times New Roman"/>
          <w:sz w:val="28"/>
          <w:szCs w:val="28"/>
          <w:lang w:eastAsia="uk-UA"/>
        </w:rPr>
        <w:t>до економічного змісту операції  (наприклад, торговельна виручка, виручка за надані конкретні види послуг, оплата податків та зборів, тощо). Надходження інкасованої готівки від одного суб’єкта господарювання, що мають різні джерела походження, відображаються за символами окремо за кожним джерелом.</w:t>
      </w:r>
    </w:p>
    <w:p w14:paraId="082DF896" w14:textId="77777777" w:rsidR="002A184F" w:rsidRPr="006B1263"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4. Щодня формується відомість обліку касових оборотів за надходженнями  готівки у розрізі касових символів.</w:t>
      </w:r>
    </w:p>
    <w:p w14:paraId="66A637BB" w14:textId="77777777" w:rsidR="00EB3EF4" w:rsidRPr="006B1263" w:rsidRDefault="00EB3EF4" w:rsidP="00EB3EF4">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lastRenderedPageBreak/>
        <w:t xml:space="preserve">5. Дані за символом 39 мають дорівнювати даним за символом 66 у сумах, що належать до внутрішнього передавання готівки між інкасаторською компанією та її підрозділами/компанією з оброблення готівки та її підрозділами. У разі наявності </w:t>
      </w:r>
      <w:proofErr w:type="spellStart"/>
      <w:r w:rsidRPr="006B1263">
        <w:rPr>
          <w:rFonts w:ascii="Times New Roman" w:eastAsia="Times New Roman" w:hAnsi="Times New Roman" w:cs="Times New Roman"/>
          <w:sz w:val="28"/>
          <w:szCs w:val="28"/>
          <w:lang w:eastAsia="uk-UA"/>
        </w:rPr>
        <w:t>невідповідностей</w:t>
      </w:r>
      <w:proofErr w:type="spellEnd"/>
      <w:r w:rsidRPr="006B1263">
        <w:rPr>
          <w:rFonts w:ascii="Times New Roman" w:eastAsia="Times New Roman" w:hAnsi="Times New Roman" w:cs="Times New Roman"/>
          <w:sz w:val="28"/>
          <w:szCs w:val="28"/>
          <w:lang w:eastAsia="uk-UA"/>
        </w:rPr>
        <w:t xml:space="preserve"> за символами 39 і 66 та невиконання умов логічного контролю, інкасаторська компанія/ компанія з оброблення готівки в день подання показника має надавати повідомлення за місяць через засоби програмного комплексу АРМ “Автоматизація оброблення заявок банків на підкріплення готівкою, вивезення її надлишків і не придатних до обігу банкнот і монет” або як виняток засобами електронного зв’язку за погодженням із Департаментом грошового обігу.</w:t>
      </w:r>
    </w:p>
    <w:p w14:paraId="11B4E557" w14:textId="77777777" w:rsidR="00EB3EF4" w:rsidRPr="006B1263" w:rsidRDefault="00EB3EF4" w:rsidP="00EB3EF4">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У повідомленні про міжобласне передавання готівки між інкасаторською компанією та її підрозділами/компанією з оброблення готівки та її підрозділами мають зазначатися:</w:t>
      </w:r>
    </w:p>
    <w:p w14:paraId="63CEFD5D" w14:textId="77777777" w:rsidR="00EB3EF4" w:rsidRPr="006B1263" w:rsidRDefault="00EB3EF4" w:rsidP="00EB3EF4">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 xml:space="preserve">- дані про міжобласне передавання готівки між інкасаторською компанією та її підрозділами/компанією з оброблення готівки та її підрозділами в розрізі регіонів відповідно до повідомлення приймання </w:t>
      </w:r>
      <w:proofErr w:type="spellStart"/>
      <w:r w:rsidRPr="006B1263">
        <w:rPr>
          <w:rFonts w:ascii="Times New Roman" w:eastAsia="Times New Roman" w:hAnsi="Times New Roman" w:cs="Times New Roman"/>
          <w:sz w:val="28"/>
          <w:szCs w:val="28"/>
          <w:lang w:eastAsia="uk-UA"/>
        </w:rPr>
        <w:t>файла</w:t>
      </w:r>
      <w:proofErr w:type="spellEnd"/>
      <w:r w:rsidRPr="006B1263">
        <w:rPr>
          <w:rFonts w:ascii="Times New Roman" w:eastAsia="Times New Roman" w:hAnsi="Times New Roman" w:cs="Times New Roman"/>
          <w:sz w:val="28"/>
          <w:szCs w:val="28"/>
          <w:lang w:eastAsia="uk-UA"/>
        </w:rPr>
        <w:t>;</w:t>
      </w:r>
    </w:p>
    <w:p w14:paraId="16DAD2EC" w14:textId="77777777" w:rsidR="00EB3EF4" w:rsidRPr="006B1263" w:rsidRDefault="00EB3EF4" w:rsidP="00EB3EF4">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 дані про суми недостач/надлишків коштів за операціями з передавання в межах інкасаторської компанії/компанії з оброблення готівки, що відображаються за символами 66 і 39 у розрізі регіонів;</w:t>
      </w:r>
    </w:p>
    <w:p w14:paraId="63DA5E0E" w14:textId="77777777" w:rsidR="00EB3EF4" w:rsidRPr="006B1263" w:rsidRDefault="00EB3EF4" w:rsidP="00EB3EF4">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 xml:space="preserve">- дані про інші чинники, що впливають на невідповідність між даними показників </w:t>
      </w:r>
      <w:proofErr w:type="spellStart"/>
      <w:r w:rsidRPr="006B1263">
        <w:rPr>
          <w:rFonts w:ascii="Times New Roman" w:eastAsia="Times New Roman" w:hAnsi="Times New Roman" w:cs="Times New Roman"/>
          <w:sz w:val="28"/>
          <w:szCs w:val="28"/>
          <w:lang w:eastAsia="uk-UA"/>
        </w:rPr>
        <w:t>файла</w:t>
      </w:r>
      <w:proofErr w:type="spellEnd"/>
      <w:r w:rsidRPr="006B1263">
        <w:rPr>
          <w:rFonts w:ascii="Times New Roman" w:eastAsia="Times New Roman" w:hAnsi="Times New Roman" w:cs="Times New Roman"/>
          <w:sz w:val="28"/>
          <w:szCs w:val="28"/>
          <w:lang w:eastAsia="uk-UA"/>
        </w:rPr>
        <w:t xml:space="preserve"> 13Х у розрізі регіонів.</w:t>
      </w:r>
    </w:p>
    <w:p w14:paraId="4B573360" w14:textId="77777777" w:rsidR="00EB3EF4" w:rsidRPr="006B1263" w:rsidRDefault="00EB3EF4" w:rsidP="00EB3EF4">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6. Інкасаторська компанія/компанія з оброблення готівки перевіряє відповідність між даними за символом 37 із даними повідомлень про суми передавання готівки, що надаються через засоби програмного комплексу АРМ “Автоматизація оброблення заявок банків на підкріплення готівкою, вивезення її надлишків і не придатних до обігу банкнот і монет”.</w:t>
      </w:r>
    </w:p>
    <w:p w14:paraId="6B5AC01D" w14:textId="77777777" w:rsidR="002A184F" w:rsidRPr="006B1263" w:rsidRDefault="00EB3EF4" w:rsidP="00EB3EF4">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7. Баланс із надходження готівки до каси інкасаторської компанії/компанії з оброблення готівки (символи 02, 05, 12, 14, 32, 35, 37, 39) має збігатися з балансом з видачі готівки з каси інкасаторської компанії/компанії з оброблення готівки (символи 61, 66, 70, 72).</w:t>
      </w:r>
    </w:p>
    <w:p w14:paraId="13891B5D" w14:textId="77777777" w:rsidR="002A184F" w:rsidRPr="006B1263" w:rsidRDefault="00787E7B" w:rsidP="002A184F">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8</w:t>
      </w:r>
      <w:r w:rsidR="002A184F" w:rsidRPr="006B1263">
        <w:rPr>
          <w:rFonts w:ascii="Times New Roman" w:eastAsia="Times New Roman" w:hAnsi="Times New Roman" w:cs="Times New Roman"/>
          <w:sz w:val="28"/>
          <w:szCs w:val="28"/>
          <w:lang w:eastAsia="uk-UA"/>
        </w:rPr>
        <w:t>. Усі дані за касовими символами записуються в розгорнутому вигляді так само, як вони обліковані за даними бухгалтерських записів.</w:t>
      </w:r>
    </w:p>
    <w:p w14:paraId="0DEB77F5" w14:textId="77777777" w:rsidR="00EB3EF4" w:rsidRPr="006B1263" w:rsidRDefault="00EB3EF4" w:rsidP="00EB3EF4">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9. Інкасаторська компанія/компанія з оброблення готівки повинна забезпечити контроль за достовірністю показника та відповідністю його даним бухгалтерського обліку.</w:t>
      </w:r>
    </w:p>
    <w:p w14:paraId="1D65BC2F" w14:textId="77777777" w:rsidR="00EB3EF4" w:rsidRPr="006B1263" w:rsidRDefault="00EB3EF4" w:rsidP="00EB3EF4">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10. Показники перевіряються Департаментом грошового обігу за інкасаторськими компаніями/компаніями з оброблення готівки в розрізі регіонів з урахуванням такого:</w:t>
      </w:r>
    </w:p>
    <w:p w14:paraId="62F12A2B" w14:textId="77777777" w:rsidR="00EB3EF4" w:rsidRPr="006B1263" w:rsidRDefault="00EB3EF4" w:rsidP="00EB3EF4">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 xml:space="preserve">- місячні дані за символами 37, 39 звіряються з даними програмного комплексу АРМ “Автоматизація оброблення заявок банків на підкріплення готівкою, вивезення її надлишків і не придатних до обігу банкнот і монет” (повідомлення) про прийняття готівки до каси інкасаторської компанії, кас її підрозділів/каси компанії з оброблення готівки, кас її підрозділів з оборотної каси Національного банку, операційних кас банків та їх відокремлених підрозділів (відділення/платіжні пристрої); про прийняття до каси інкасаторської </w:t>
      </w:r>
      <w:r w:rsidRPr="006B1263">
        <w:rPr>
          <w:rFonts w:ascii="Times New Roman" w:eastAsia="Times New Roman" w:hAnsi="Times New Roman" w:cs="Times New Roman"/>
          <w:sz w:val="28"/>
          <w:szCs w:val="28"/>
          <w:lang w:eastAsia="uk-UA"/>
        </w:rPr>
        <w:lastRenderedPageBreak/>
        <w:t xml:space="preserve">компанії/компанії з оброблення готівки </w:t>
      </w:r>
      <w:proofErr w:type="spellStart"/>
      <w:r w:rsidRPr="006B1263">
        <w:rPr>
          <w:rFonts w:ascii="Times New Roman" w:eastAsia="Times New Roman" w:hAnsi="Times New Roman" w:cs="Times New Roman"/>
          <w:sz w:val="28"/>
          <w:szCs w:val="28"/>
          <w:lang w:eastAsia="uk-UA"/>
        </w:rPr>
        <w:t>готівки</w:t>
      </w:r>
      <w:proofErr w:type="spellEnd"/>
      <w:r w:rsidRPr="006B1263">
        <w:rPr>
          <w:rFonts w:ascii="Times New Roman" w:eastAsia="Times New Roman" w:hAnsi="Times New Roman" w:cs="Times New Roman"/>
          <w:sz w:val="28"/>
          <w:szCs w:val="28"/>
          <w:lang w:eastAsia="uk-UA"/>
        </w:rPr>
        <w:t xml:space="preserve"> банку, що знаходилась на зберіганні у сховищі інкасаторської компанії/компанії з оброблення готівки, а також про міжобласне передавання готівки між інкасаторською компанією та її підрозділами/компанією з оброблення готівки та її підрозділами;</w:t>
      </w:r>
    </w:p>
    <w:p w14:paraId="58EB9E51" w14:textId="77777777" w:rsidR="00EB3EF4" w:rsidRPr="006B1263" w:rsidRDefault="00EB3EF4" w:rsidP="00EB3EF4">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 дані за символом 39 звіряються з даними за символом 66;</w:t>
      </w:r>
    </w:p>
    <w:p w14:paraId="62257C70" w14:textId="77777777" w:rsidR="00EB3EF4" w:rsidRPr="006B1263" w:rsidRDefault="00EB3EF4" w:rsidP="00EB3EF4">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 баланс із надходження готівки в касу інкасаторської компанії/компанії з оброблення готівки (символи 02, 05, 12, 14, 32, 35, 37, 39) має збігатися з балансом із видачі готівки з каси інкасаторської компанії/компанії з оброблення готівки (символи 61, 66, 70, 72);</w:t>
      </w:r>
    </w:p>
    <w:p w14:paraId="5323CDEC" w14:textId="77777777" w:rsidR="00EB3EF4" w:rsidRPr="006B1263" w:rsidRDefault="00EB3EF4" w:rsidP="00EB3EF4">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 xml:space="preserve">- сума даних декадного показника звіряється з місячним показником у розрізі символів у частині виправлення інкасаторськими компаніями/компаніями з оброблення готівки помилок, виявлених протягом звітного періоду. </w:t>
      </w:r>
    </w:p>
    <w:p w14:paraId="1F9FAC88" w14:textId="77777777" w:rsidR="00EB3EF4" w:rsidRPr="006B1263" w:rsidRDefault="00EB3EF4" w:rsidP="00EB3EF4">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11. У разі виявлення Департаментом грошового обігу або інкасаторською компанією/компанією з оброблення готівки помилки, допущеної за певних обставин у зв’язку з пропуском чи неправильним відображенням інформації, зміни до показника уносяться за умови, що такі зміни є суттєвими або виявлені за символами 37, 39.</w:t>
      </w:r>
    </w:p>
    <w:p w14:paraId="4BAA900F" w14:textId="77777777" w:rsidR="00EB3EF4" w:rsidRPr="006B1263" w:rsidRDefault="00EB3EF4" w:rsidP="00EB3EF4">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 xml:space="preserve">12. Інкасаторській компанії/компанії з оброблення готівки дозволяється здійснювати заміну даних показника, а саме: шляхом подання нового </w:t>
      </w:r>
      <w:proofErr w:type="spellStart"/>
      <w:r w:rsidRPr="006B1263">
        <w:rPr>
          <w:rFonts w:ascii="Times New Roman" w:eastAsia="Times New Roman" w:hAnsi="Times New Roman" w:cs="Times New Roman"/>
          <w:sz w:val="28"/>
          <w:szCs w:val="28"/>
          <w:lang w:eastAsia="uk-UA"/>
        </w:rPr>
        <w:t>файла</w:t>
      </w:r>
      <w:proofErr w:type="spellEnd"/>
      <w:r w:rsidRPr="006B1263">
        <w:rPr>
          <w:rFonts w:ascii="Times New Roman" w:eastAsia="Times New Roman" w:hAnsi="Times New Roman" w:cs="Times New Roman"/>
          <w:sz w:val="28"/>
          <w:szCs w:val="28"/>
          <w:lang w:eastAsia="uk-UA"/>
        </w:rPr>
        <w:t xml:space="preserve"> відповідно до вимог Правил організації статистичної звітності, що подається до Національного банку України, на  підставі письмового звернення не пізніше 10 робочого дня місяця, наступного за звітним, до 17.00.</w:t>
      </w:r>
    </w:p>
    <w:p w14:paraId="69656132" w14:textId="77777777" w:rsidR="00EB3EF4" w:rsidRPr="006B1263" w:rsidRDefault="00EB3EF4" w:rsidP="00EB3EF4">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13. У показнику виправлення здійснюються обов’язково, якщо помилка впливає на викривлення емісійного результату, та за надходженнями готівки до каси інкасаторської компанії/компанії з оброблення готівки (символи 02, 05, 12, 14, 32) у сумах, що перевищують 10,0 тис. грн. кожного конкретного символу кожної юридичної особи.</w:t>
      </w:r>
    </w:p>
    <w:p w14:paraId="714E9B85" w14:textId="77777777" w:rsidR="002A184F" w:rsidRPr="006B1263" w:rsidRDefault="00EB3EF4" w:rsidP="00EB3EF4">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14. У разі виявлення невідповідності даних показника при здійснені логічного контролю, а також суттєвих змін у динаміці касових оборотів інкасаторської компанії/компанії з оброблення готівки Департамент грошового обігу може надавати письмові запити щодо з’ясування причин та обставин таких випадків.</w:t>
      </w:r>
    </w:p>
    <w:p w14:paraId="6FB12DC8" w14:textId="77777777" w:rsidR="002A184F" w:rsidRPr="006B1263" w:rsidRDefault="002A184F" w:rsidP="002A184F">
      <w:pPr>
        <w:spacing w:after="0" w:line="240" w:lineRule="auto"/>
        <w:ind w:firstLine="709"/>
        <w:jc w:val="both"/>
        <w:rPr>
          <w:rFonts w:ascii="Times New Roman" w:eastAsia="Times New Roman" w:hAnsi="Times New Roman" w:cs="Times New Roman"/>
          <w:sz w:val="28"/>
          <w:szCs w:val="28"/>
          <w:lang w:eastAsia="uk-UA"/>
        </w:rPr>
      </w:pPr>
    </w:p>
    <w:p w14:paraId="7B364438" w14:textId="77777777" w:rsidR="002A184F" w:rsidRPr="006B1263" w:rsidRDefault="00EB3EF4" w:rsidP="002A184F">
      <w:pPr>
        <w:spacing w:after="0" w:line="240" w:lineRule="auto"/>
        <w:ind w:firstLine="709"/>
        <w:jc w:val="both"/>
        <w:rPr>
          <w:rFonts w:ascii="Times New Roman" w:eastAsia="Times New Roman" w:hAnsi="Times New Roman" w:cs="Times New Roman"/>
          <w:sz w:val="28"/>
          <w:szCs w:val="28"/>
          <w:u w:val="single"/>
          <w:lang w:eastAsia="uk-UA"/>
        </w:rPr>
      </w:pPr>
      <w:r w:rsidRPr="006B1263">
        <w:rPr>
          <w:rFonts w:ascii="Times New Roman" w:eastAsia="Times New Roman" w:hAnsi="Times New Roman" w:cs="Times New Roman"/>
          <w:b/>
          <w:sz w:val="28"/>
          <w:szCs w:val="28"/>
          <w:u w:val="single"/>
          <w:lang w:eastAsia="uk-UA"/>
        </w:rPr>
        <w:t>ІІ. A13002 “Видача (переміщення) готівки з операційної каси банку/каси інкасаторської компанії/каси компанії з оброблення готівки”</w:t>
      </w:r>
    </w:p>
    <w:p w14:paraId="6BE40E34" w14:textId="77777777" w:rsidR="002A184F" w:rsidRPr="006B1263" w:rsidRDefault="002A184F" w:rsidP="002A184F">
      <w:pPr>
        <w:spacing w:after="0" w:line="240" w:lineRule="auto"/>
        <w:ind w:firstLine="709"/>
        <w:jc w:val="both"/>
        <w:rPr>
          <w:rFonts w:ascii="Times New Roman" w:eastAsia="Times New Roman" w:hAnsi="Times New Roman" w:cs="Times New Roman"/>
          <w:sz w:val="28"/>
          <w:szCs w:val="28"/>
          <w:lang w:eastAsia="uk-UA"/>
        </w:rPr>
      </w:pPr>
    </w:p>
    <w:p w14:paraId="2701D674" w14:textId="77777777" w:rsidR="002A184F" w:rsidRPr="006B1263"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1. Параметр D010 - код касового символу (довідник D010).</w:t>
      </w:r>
    </w:p>
    <w:p w14:paraId="0C8CF9D5" w14:textId="77777777" w:rsidR="002A184F" w:rsidRPr="006B1263" w:rsidRDefault="00EB3EF4" w:rsidP="002A184F">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2. Показник складається за даними бухгалтерського обліку видачі готівки з каси інкасаторської компанії, її підрозділів/компанії з оброблення готівки, її підрозділів відповідно до касових документів із зазначенням касового символу.</w:t>
      </w:r>
    </w:p>
    <w:p w14:paraId="1759241E" w14:textId="77777777" w:rsidR="002A184F" w:rsidRPr="006B1263"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 xml:space="preserve">3. Касові символи про видачу готівки визначаються згідно із зазначеним у кожному видатковому касовому документі цільовим призначенням готівки. </w:t>
      </w:r>
    </w:p>
    <w:p w14:paraId="51CB4E2A" w14:textId="77777777" w:rsidR="002A184F" w:rsidRPr="006B1263"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4. Щодня формується відомість обліку касових оборотів за видачою готівки у розрізі касових символів.</w:t>
      </w:r>
    </w:p>
    <w:p w14:paraId="7F829518" w14:textId="77777777" w:rsidR="00EB3EF4" w:rsidRPr="006B1263" w:rsidRDefault="00EB3EF4" w:rsidP="001563ED">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lastRenderedPageBreak/>
        <w:t xml:space="preserve">5. Дані за символом 66 мають дорівнювати даним за символом 39 у сумах, що належать до внутрішнього передавання готівки між інкасаторською компанією та її підрозділами/компанією з оброблення готівки та її підрозділами. У разі наявності </w:t>
      </w:r>
      <w:proofErr w:type="spellStart"/>
      <w:r w:rsidRPr="006B1263">
        <w:rPr>
          <w:rFonts w:ascii="Times New Roman" w:eastAsia="Times New Roman" w:hAnsi="Times New Roman" w:cs="Times New Roman"/>
          <w:sz w:val="28"/>
          <w:szCs w:val="28"/>
          <w:lang w:eastAsia="uk-UA"/>
        </w:rPr>
        <w:t>невідповідностей</w:t>
      </w:r>
      <w:proofErr w:type="spellEnd"/>
      <w:r w:rsidRPr="006B1263">
        <w:rPr>
          <w:rFonts w:ascii="Times New Roman" w:eastAsia="Times New Roman" w:hAnsi="Times New Roman" w:cs="Times New Roman"/>
          <w:sz w:val="28"/>
          <w:szCs w:val="28"/>
          <w:lang w:eastAsia="uk-UA"/>
        </w:rPr>
        <w:t xml:space="preserve"> за символами 39 і 66 та невиконання умов логічного контролю, інкасаторська компанія/компанія з оброблення готівки в день подання показника має надавати повідомлення за місяць через засоби програмного комплексу АРМ “Автоматизація оброблення заявок банків на підкріплення готівкою, вивезення її надлишків і не придатних до обігу банкнот і монет” або як виняток засобами електронного зв’язку за погодженням із Департаментом грошового обігу.</w:t>
      </w:r>
    </w:p>
    <w:p w14:paraId="4F9EB2E1" w14:textId="77777777" w:rsidR="00EB3EF4" w:rsidRPr="006B1263" w:rsidRDefault="00EB3EF4" w:rsidP="001563ED">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У повідомленні про міжобласне передавання готівки між інкасаторською компанією та її підрозділами/компанією з оброблення готівки та її підрозділами мають зазначатися:</w:t>
      </w:r>
    </w:p>
    <w:p w14:paraId="164130A4" w14:textId="77777777" w:rsidR="00EB3EF4" w:rsidRPr="006B1263" w:rsidRDefault="00EB3EF4" w:rsidP="001563ED">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 xml:space="preserve">- дані про міжобласне передавання готівки між інкасаторською компанією та її підрозділами/компанією з оброблення готівки та її підрозділами в розрізі регіонів відповідно до повідомлення приймання </w:t>
      </w:r>
      <w:proofErr w:type="spellStart"/>
      <w:r w:rsidRPr="006B1263">
        <w:rPr>
          <w:rFonts w:ascii="Times New Roman" w:eastAsia="Times New Roman" w:hAnsi="Times New Roman" w:cs="Times New Roman"/>
          <w:sz w:val="28"/>
          <w:szCs w:val="28"/>
          <w:lang w:eastAsia="uk-UA"/>
        </w:rPr>
        <w:t>файла</w:t>
      </w:r>
      <w:proofErr w:type="spellEnd"/>
      <w:r w:rsidRPr="006B1263">
        <w:rPr>
          <w:rFonts w:ascii="Times New Roman" w:eastAsia="Times New Roman" w:hAnsi="Times New Roman" w:cs="Times New Roman"/>
          <w:sz w:val="28"/>
          <w:szCs w:val="28"/>
          <w:lang w:eastAsia="uk-UA"/>
        </w:rPr>
        <w:t>;</w:t>
      </w:r>
    </w:p>
    <w:p w14:paraId="5DF3C151" w14:textId="77777777" w:rsidR="00EB3EF4" w:rsidRPr="006B1263" w:rsidRDefault="00EB3EF4" w:rsidP="001563ED">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 дані про суми недостач/надлишків коштів за операціями з передавання в межах інкасаторської компанії/компанії з оброблення готівки, що відображаються за символами 66 і 39 у розрізі регіонів;</w:t>
      </w:r>
    </w:p>
    <w:p w14:paraId="6B4C340A" w14:textId="77777777" w:rsidR="00EB3EF4" w:rsidRPr="006B1263" w:rsidRDefault="00EB3EF4" w:rsidP="001563ED">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 xml:space="preserve">- дані про інші чинники, що впливають на невідповідність між даними показників </w:t>
      </w:r>
      <w:proofErr w:type="spellStart"/>
      <w:r w:rsidRPr="006B1263">
        <w:rPr>
          <w:rFonts w:ascii="Times New Roman" w:eastAsia="Times New Roman" w:hAnsi="Times New Roman" w:cs="Times New Roman"/>
          <w:sz w:val="28"/>
          <w:szCs w:val="28"/>
          <w:lang w:eastAsia="uk-UA"/>
        </w:rPr>
        <w:t>файла</w:t>
      </w:r>
      <w:proofErr w:type="spellEnd"/>
      <w:r w:rsidRPr="006B1263">
        <w:rPr>
          <w:rFonts w:ascii="Times New Roman" w:eastAsia="Times New Roman" w:hAnsi="Times New Roman" w:cs="Times New Roman"/>
          <w:sz w:val="28"/>
          <w:szCs w:val="28"/>
          <w:lang w:eastAsia="uk-UA"/>
        </w:rPr>
        <w:t xml:space="preserve"> 13Х у розрізі регіонів.</w:t>
      </w:r>
    </w:p>
    <w:p w14:paraId="657547E3" w14:textId="77777777" w:rsidR="00EB3EF4" w:rsidRPr="006B1263" w:rsidRDefault="00EB3EF4" w:rsidP="001563ED">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6. Інкасаторська компанія/компанія з оброблення готівки перевіряє відповідність між даними за символом 72 із даними повідомлень про суми передавання готівки, що надаються через засоби програмного комплексу АРМ “Автоматизація оброблення заявок банків на підкріплення готівкою, вивезення її надлишків і не придатних до обігу банкнот і монет”.</w:t>
      </w:r>
    </w:p>
    <w:p w14:paraId="5F53AACD" w14:textId="77777777" w:rsidR="002A184F" w:rsidRPr="006B1263" w:rsidRDefault="00EB3EF4" w:rsidP="001563ED">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7. Баланс із надходження готівки до каси інкасаторської компанії/компанії з оброблення готівки (символи 02, 05, 12, 14, 32, 35, 37, 39) має збігатися з балансом з видачі готівки з каси інкасаторської компанії/компанії з оброблення готівки (символи 61, 66, 70, 72).</w:t>
      </w:r>
    </w:p>
    <w:p w14:paraId="27CC646C" w14:textId="77777777" w:rsidR="002A184F" w:rsidRPr="006B1263" w:rsidRDefault="004E692B" w:rsidP="002A184F">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8</w:t>
      </w:r>
      <w:r w:rsidR="002A184F" w:rsidRPr="006B1263">
        <w:rPr>
          <w:rFonts w:ascii="Times New Roman" w:eastAsia="Times New Roman" w:hAnsi="Times New Roman" w:cs="Times New Roman"/>
          <w:sz w:val="28"/>
          <w:szCs w:val="28"/>
          <w:lang w:eastAsia="uk-UA"/>
        </w:rPr>
        <w:t xml:space="preserve">. Усі дані за касовими символами записуються в розгорнутому вигляді так само, як вони обліковані за даними бухгалтерських записів. </w:t>
      </w:r>
    </w:p>
    <w:p w14:paraId="673556ED" w14:textId="77777777" w:rsidR="001563ED" w:rsidRPr="006B1263" w:rsidRDefault="001563ED" w:rsidP="001563ED">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9. Інкасаторська компанія/компанія з оброблення готівки повинна забезпечити контроль за достовірністю показника та відповідністю його даним бухгалтерського обліку.</w:t>
      </w:r>
    </w:p>
    <w:p w14:paraId="0454BE2F" w14:textId="77777777" w:rsidR="001563ED" w:rsidRPr="006B1263" w:rsidRDefault="001563ED" w:rsidP="001563ED">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10. Показники перевіряються Департаментом грошового обігу за інкасаторською компанією/компанією з оброблення готівки в розрізі регіонів з урахуванням такого:</w:t>
      </w:r>
    </w:p>
    <w:p w14:paraId="4210BCC2" w14:textId="77777777" w:rsidR="001563ED" w:rsidRPr="006B1263" w:rsidRDefault="001563ED" w:rsidP="001563ED">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 xml:space="preserve">- місячні дані за символами 66, 72 звіряються з даними програмного комплексу АРМ “Автоматизація оброблення заявок банків на підкріплення готівкою, вивезення її надлишків і не придатних до обігу банкнот і монет” (повідомлення) про передавання готівки, що належить інкасаторській компанії з її каси, кас її підрозділів/компанії з оброблення готівки з її каси, кас її підрозділів до оборотної каси Національного банку, операційних кас банків та їх відокремлених підрозділів (відділення/платіжні пристрої); до банків без </w:t>
      </w:r>
      <w:r w:rsidRPr="006B1263">
        <w:rPr>
          <w:rFonts w:ascii="Times New Roman" w:eastAsia="Times New Roman" w:hAnsi="Times New Roman" w:cs="Times New Roman"/>
          <w:sz w:val="28"/>
          <w:szCs w:val="28"/>
          <w:lang w:eastAsia="uk-UA"/>
        </w:rPr>
        <w:lastRenderedPageBreak/>
        <w:t>доставки (фактичного переміщення) цієї готівки до операційної каси банку (філії, відділень) та із подальшим зберіганням цієї готівки, що належить банку, у сховищі інкасаторської компанії/компанії з оброблення готівки, а також про міжобласне передавання готівки між інкасаторською компанією та її підрозділами/компанією з оброблення готівки та її підрозділами;</w:t>
      </w:r>
    </w:p>
    <w:p w14:paraId="17263459" w14:textId="77777777" w:rsidR="001563ED" w:rsidRPr="006B1263" w:rsidRDefault="001563ED" w:rsidP="001563ED">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 дані за символом 66 звіряються з даними за символом 39;</w:t>
      </w:r>
    </w:p>
    <w:p w14:paraId="2FB2F3F4" w14:textId="77777777" w:rsidR="001563ED" w:rsidRPr="006B1263" w:rsidRDefault="001563ED" w:rsidP="001563ED">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 баланс із надходження готівки в касу інкасаторської компанії/компанії з оброблення готівки (символи 02, 05, 12, 14, 32, 35, 37, 39) має збігатися з балансом із видачі готівки з каси інкасаторської компанії/компанії з оброблення готівки (символи 61, 66, 70, 72);</w:t>
      </w:r>
    </w:p>
    <w:p w14:paraId="7F45A543" w14:textId="77777777" w:rsidR="001563ED" w:rsidRPr="006B1263" w:rsidRDefault="001563ED" w:rsidP="001563ED">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 сума даних декадного показника звіряється з даними місячного показника у розрізі символів у частині виправлення інкасаторською компанією/компанією з оброблення готівки помилок, виявлених протягом звітного періоду.</w:t>
      </w:r>
    </w:p>
    <w:p w14:paraId="2DE20270" w14:textId="77777777" w:rsidR="001563ED" w:rsidRPr="006B1263" w:rsidRDefault="001563ED" w:rsidP="001563ED">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11. У разі виявлення Департаментом грошового обігу або інкасаторською компанією/компанією з оброблення готівки помилки, допущеної за певних обставин у зв’язку з пропуском чи неправильним відображенням інформації, зміни до показника уносяться за умови, що такі зміни є суттєвими або виявлені за символами 66, 72.</w:t>
      </w:r>
    </w:p>
    <w:p w14:paraId="52844958" w14:textId="77777777" w:rsidR="001563ED" w:rsidRPr="006B1263" w:rsidRDefault="001563ED" w:rsidP="001563ED">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 xml:space="preserve">12. Інкасаторській компанії/компанії з оброблення готівки дозволяється здійснювати заміну даних показника, а саме: шляхом подання нового </w:t>
      </w:r>
      <w:proofErr w:type="spellStart"/>
      <w:r w:rsidRPr="006B1263">
        <w:rPr>
          <w:rFonts w:ascii="Times New Roman" w:eastAsia="Times New Roman" w:hAnsi="Times New Roman" w:cs="Times New Roman"/>
          <w:sz w:val="28"/>
          <w:szCs w:val="28"/>
          <w:lang w:eastAsia="uk-UA"/>
        </w:rPr>
        <w:t>файла</w:t>
      </w:r>
      <w:proofErr w:type="spellEnd"/>
      <w:r w:rsidRPr="006B1263">
        <w:rPr>
          <w:rFonts w:ascii="Times New Roman" w:eastAsia="Times New Roman" w:hAnsi="Times New Roman" w:cs="Times New Roman"/>
          <w:sz w:val="28"/>
          <w:szCs w:val="28"/>
          <w:lang w:eastAsia="uk-UA"/>
        </w:rPr>
        <w:t xml:space="preserve"> відповідно до вимог Правил організації статистичної звітності, що подається до Національного банку України, на підставі письмового звернення не пізніше 10 робочого дня місяця, наступного за звітним, до 17.00.</w:t>
      </w:r>
    </w:p>
    <w:p w14:paraId="37FE99D3" w14:textId="77777777" w:rsidR="001563ED" w:rsidRPr="006B1263" w:rsidRDefault="001563ED" w:rsidP="001563ED">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13. У показнику виправлення здійснюються інкасаторською компанією/компанією з оброблення готівки обов’язково, якщо помилка впливає на викривлення емісійного результату,</w:t>
      </w:r>
      <w:r w:rsidRPr="006B1263">
        <w:t xml:space="preserve"> </w:t>
      </w:r>
      <w:r w:rsidRPr="006B1263">
        <w:rPr>
          <w:rFonts w:ascii="Times New Roman" w:eastAsia="Times New Roman" w:hAnsi="Times New Roman" w:cs="Times New Roman"/>
          <w:sz w:val="28"/>
          <w:szCs w:val="28"/>
          <w:lang w:eastAsia="uk-UA"/>
        </w:rPr>
        <w:t>та за видачами готівки з каси інкасаторської компанії (символ 61) у сумах, що перевищують 10,0 тис. грн. кожної юридичної особи.</w:t>
      </w:r>
    </w:p>
    <w:p w14:paraId="3D5FF9DC" w14:textId="77777777" w:rsidR="002A184F" w:rsidRPr="006B1263" w:rsidRDefault="001563ED" w:rsidP="001563ED">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14. У разі виявлення невідповідності даних показника при здійснені логічного контролю, а також суттєвих змін у динаміці касових оборотів інкасаторської компанії/компанії з оброблення готівки Департамент грошового обігу може надавати письмові запити щодо з'ясування причин та обставин таких випадків.</w:t>
      </w:r>
    </w:p>
    <w:p w14:paraId="26014E55" w14:textId="77777777" w:rsidR="002A184F" w:rsidRPr="006B1263" w:rsidRDefault="002A184F" w:rsidP="002A184F">
      <w:pPr>
        <w:spacing w:after="0" w:line="240" w:lineRule="auto"/>
        <w:ind w:firstLine="709"/>
        <w:jc w:val="both"/>
        <w:rPr>
          <w:rFonts w:ascii="Times New Roman" w:eastAsia="Times New Roman" w:hAnsi="Times New Roman" w:cs="Times New Roman"/>
          <w:sz w:val="28"/>
          <w:szCs w:val="28"/>
          <w:lang w:eastAsia="uk-UA"/>
        </w:rPr>
      </w:pPr>
    </w:p>
    <w:p w14:paraId="1B26CB74" w14:textId="77777777" w:rsidR="001563ED" w:rsidRPr="006B1263" w:rsidRDefault="001563ED" w:rsidP="001563ED">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b/>
          <w:sz w:val="28"/>
          <w:szCs w:val="28"/>
          <w:u w:val="single"/>
          <w:lang w:eastAsia="uk-UA"/>
        </w:rPr>
        <w:t>ІІІ. A13003 “Залишок операційної каси банку/каси інкасаторської компанії/каси компанії з оброблення готівки на початок звітного періоду”</w:t>
      </w:r>
    </w:p>
    <w:p w14:paraId="3A57D9F0" w14:textId="77777777" w:rsidR="001563ED" w:rsidRPr="006B1263" w:rsidRDefault="001563ED" w:rsidP="001563ED">
      <w:pPr>
        <w:spacing w:after="0" w:line="240" w:lineRule="auto"/>
        <w:ind w:firstLine="709"/>
        <w:jc w:val="both"/>
        <w:rPr>
          <w:rFonts w:ascii="Times New Roman" w:eastAsia="Times New Roman" w:hAnsi="Times New Roman" w:cs="Times New Roman"/>
          <w:sz w:val="28"/>
          <w:szCs w:val="28"/>
          <w:lang w:eastAsia="uk-UA"/>
        </w:rPr>
      </w:pPr>
    </w:p>
    <w:p w14:paraId="575099E3" w14:textId="77777777" w:rsidR="002A184F" w:rsidRPr="006B1263" w:rsidRDefault="001563ED" w:rsidP="001563ED">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1. Залишок готівки в касі інкасаторської компанії, її підрозділів/компанії з оброблення готівки, її підрозділів, що утворився від операцій, які здійснюються в межах отриманої ліцензії Національного банку України на здійснення операцій з готівкою, на початок звітного періоду.</w:t>
      </w:r>
    </w:p>
    <w:p w14:paraId="4A2C812A" w14:textId="77777777" w:rsidR="002A184F" w:rsidRPr="006B1263"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2. За символом 35 відображається залишок готівки в касі на початок звітного періоду (на перше число звітної декади). Дані за символом 35 звітного періоду мають відповідати даним за символом 70 попереднього звітного періоду.</w:t>
      </w:r>
    </w:p>
    <w:p w14:paraId="28641116" w14:textId="77777777" w:rsidR="002A184F" w:rsidRPr="006B1263"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lastRenderedPageBreak/>
        <w:t>3. Усі дані за касовими символами записуються в розгорнутому вигляді так само, як вони обліковані за даними бухгалтерських записів.</w:t>
      </w:r>
    </w:p>
    <w:p w14:paraId="21F030E4" w14:textId="77777777" w:rsidR="001563ED" w:rsidRPr="006B1263" w:rsidRDefault="001563ED" w:rsidP="001563ED">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4. Інкасаторська компанія/компанія з оброблення готівки повинна забезпечити контроль за достовірністю показника та відповідністю його даним бухгалтерського обліку.</w:t>
      </w:r>
    </w:p>
    <w:p w14:paraId="169061A3" w14:textId="77777777" w:rsidR="001563ED" w:rsidRPr="006B1263" w:rsidRDefault="001563ED" w:rsidP="001563ED">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5. Показник перевіряється Департаментом грошового обігу за інкасаторською компанією/компанією з оброблення готівки в розрізі регіонів з урахуванням такого:</w:t>
      </w:r>
    </w:p>
    <w:p w14:paraId="3BFE76A4" w14:textId="77777777" w:rsidR="001563ED" w:rsidRPr="006B1263" w:rsidRDefault="001563ED" w:rsidP="001563ED">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 залишок готівки в касі інкасаторської компанії/компанії з оброблення готівки на початок звітного періоду (символ 35) звіряється із залишком готівки в касі на кінець звітного періоду (символ 70) попереднього звітного періоду.</w:t>
      </w:r>
    </w:p>
    <w:p w14:paraId="2C1A55E9" w14:textId="77777777" w:rsidR="001563ED" w:rsidRPr="006B1263" w:rsidRDefault="001563ED" w:rsidP="001563ED">
      <w:pPr>
        <w:spacing w:after="0" w:line="240" w:lineRule="auto"/>
        <w:ind w:firstLine="709"/>
        <w:jc w:val="both"/>
        <w:rPr>
          <w:rFonts w:ascii="Times New Roman" w:hAnsi="Times New Roman" w:cs="Times New Roman"/>
        </w:rPr>
      </w:pPr>
      <w:r w:rsidRPr="006B1263">
        <w:rPr>
          <w:rFonts w:ascii="Times New Roman" w:eastAsia="Times New Roman" w:hAnsi="Times New Roman" w:cs="Times New Roman"/>
          <w:sz w:val="28"/>
          <w:szCs w:val="28"/>
          <w:lang w:eastAsia="uk-UA"/>
        </w:rPr>
        <w:t>- баланс із надходження готівки в касу інкасаторської  компанії/компанії з оброблення готівки (символи 02, 05, 12, 14, 32, 35, 37, 39) має збігатися з балансом із видачі готівки з каси інкасаторської компанії/компанії з оброблення готівки (символи 61, 66, 70, 72).</w:t>
      </w:r>
      <w:r w:rsidRPr="006B1263">
        <w:rPr>
          <w:rFonts w:ascii="Times New Roman" w:hAnsi="Times New Roman" w:cs="Times New Roman"/>
        </w:rPr>
        <w:t xml:space="preserve"> </w:t>
      </w:r>
    </w:p>
    <w:p w14:paraId="095E8771" w14:textId="77777777" w:rsidR="002A184F" w:rsidRPr="006B1263" w:rsidRDefault="001563ED" w:rsidP="001563ED">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 xml:space="preserve">6. Інкасаторській компанії/компанії з оброблення готівки дозволяється здійснювати заміну даних показника, а саме: шляхом подання нового </w:t>
      </w:r>
      <w:proofErr w:type="spellStart"/>
      <w:r w:rsidRPr="006B1263">
        <w:rPr>
          <w:rFonts w:ascii="Times New Roman" w:eastAsia="Times New Roman" w:hAnsi="Times New Roman" w:cs="Times New Roman"/>
          <w:sz w:val="28"/>
          <w:szCs w:val="28"/>
          <w:lang w:eastAsia="uk-UA"/>
        </w:rPr>
        <w:t>файла</w:t>
      </w:r>
      <w:proofErr w:type="spellEnd"/>
      <w:r w:rsidRPr="006B1263">
        <w:rPr>
          <w:rFonts w:ascii="Times New Roman" w:eastAsia="Times New Roman" w:hAnsi="Times New Roman" w:cs="Times New Roman"/>
          <w:sz w:val="28"/>
          <w:szCs w:val="28"/>
          <w:lang w:eastAsia="uk-UA"/>
        </w:rPr>
        <w:t xml:space="preserve"> відповідно до вимог Правил організації статистичної звітності, що подається до Національного банку України, на підставі письмового звернення не пізніше 10 робочого дня місяця, наступного за звітним, до 17.00.</w:t>
      </w:r>
    </w:p>
    <w:p w14:paraId="0A7EAB95" w14:textId="77777777" w:rsidR="002A184F" w:rsidRPr="006B1263" w:rsidRDefault="002A184F" w:rsidP="002A184F">
      <w:pPr>
        <w:spacing w:after="0" w:line="240" w:lineRule="auto"/>
        <w:ind w:firstLine="709"/>
        <w:jc w:val="both"/>
        <w:rPr>
          <w:rFonts w:ascii="Times New Roman" w:eastAsia="Times New Roman" w:hAnsi="Times New Roman" w:cs="Times New Roman"/>
          <w:sz w:val="28"/>
          <w:szCs w:val="28"/>
          <w:lang w:eastAsia="uk-UA"/>
        </w:rPr>
      </w:pPr>
    </w:p>
    <w:p w14:paraId="38892914" w14:textId="77777777" w:rsidR="001563ED" w:rsidRPr="006B1263" w:rsidRDefault="001563ED" w:rsidP="001563ED">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b/>
          <w:sz w:val="28"/>
          <w:szCs w:val="28"/>
          <w:u w:val="single"/>
          <w:lang w:eastAsia="uk-UA"/>
        </w:rPr>
        <w:t>ІV. A13004 “Залишок операційної каси банку/каси інкасаторської компанії/каси компанії з оброблення готівки на кінець звітного періоду”</w:t>
      </w:r>
    </w:p>
    <w:p w14:paraId="00F9B5B8" w14:textId="77777777" w:rsidR="001563ED" w:rsidRPr="006B1263" w:rsidRDefault="001563ED" w:rsidP="001563ED">
      <w:pPr>
        <w:spacing w:after="0" w:line="240" w:lineRule="auto"/>
        <w:ind w:firstLine="709"/>
        <w:jc w:val="both"/>
        <w:rPr>
          <w:rFonts w:ascii="Times New Roman" w:eastAsia="Times New Roman" w:hAnsi="Times New Roman" w:cs="Times New Roman"/>
          <w:sz w:val="28"/>
          <w:szCs w:val="28"/>
          <w:lang w:eastAsia="uk-UA"/>
        </w:rPr>
      </w:pPr>
    </w:p>
    <w:p w14:paraId="06BCF1F8" w14:textId="77777777" w:rsidR="002A184F" w:rsidRPr="006B1263" w:rsidRDefault="001563ED" w:rsidP="001563ED">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1. Залишок готівки в касі інкасаторської компанії, її підрозділів/компанії з оброблення готівки, її підрозділів, що утворився від операцій, які здійснюються в межах отриманої ліцензії Національного банку України на здійснення операцій з готівкою, на кінець звітного періоду.</w:t>
      </w:r>
    </w:p>
    <w:p w14:paraId="199B6B53" w14:textId="77777777" w:rsidR="002A184F" w:rsidRPr="006B1263"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2. За символом 70 у показнику відображається залишок готівки в касі на кінець звітного періоду (на перше число наступного за звітною декадою).</w:t>
      </w:r>
    </w:p>
    <w:p w14:paraId="7A70FEEA" w14:textId="77777777" w:rsidR="002A184F" w:rsidRPr="006B1263" w:rsidRDefault="002A184F" w:rsidP="002A184F">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3. Усі дані за касовими символами записуються в розгорнутому вигляді так само, як вони обліковані за даними  бухгалтерських записів.</w:t>
      </w:r>
    </w:p>
    <w:p w14:paraId="5BF0628F" w14:textId="77777777" w:rsidR="001563ED" w:rsidRPr="006B1263" w:rsidRDefault="001563ED" w:rsidP="001563ED">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4. Інкасаторська компанія/компанія з оброблення готівки повинна забезпечити контроль за достовірністю показника та відповідністю його даним бухгалтерського обліку.</w:t>
      </w:r>
    </w:p>
    <w:p w14:paraId="300200CF" w14:textId="77777777" w:rsidR="001563ED" w:rsidRPr="006B1263" w:rsidRDefault="001563ED" w:rsidP="001563ED">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5. Показник перевіряється Департаментом грошового обігу за інкасаторською компанією/компанією з оброблення готівки у розрізі регіонів з урахуванням такого:</w:t>
      </w:r>
    </w:p>
    <w:p w14:paraId="57E5DE83" w14:textId="77777777" w:rsidR="001563ED" w:rsidRPr="006B1263" w:rsidRDefault="001563ED" w:rsidP="001563ED">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 баланс із надходження готівки в касу інкасаторської компанії/компанії з оброблення готівки (символи 02, 05, 12, 14, 32, 35, 37, 39) має збігатися з балансом із видачі готівки з каси інкасаторської компанії/компанії з оброблення готівки (символи 61, 66, 70, 72).</w:t>
      </w:r>
    </w:p>
    <w:p w14:paraId="28963536" w14:textId="77777777" w:rsidR="002A184F" w:rsidRPr="006B1263" w:rsidRDefault="001563ED" w:rsidP="001563ED">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 xml:space="preserve">6. Інкасаторській компанії/компанії з оброблення готівки дозволяється здійснювати заміну даних показника, а саме: шляхом подання нового </w:t>
      </w:r>
      <w:proofErr w:type="spellStart"/>
      <w:r w:rsidRPr="006B1263">
        <w:rPr>
          <w:rFonts w:ascii="Times New Roman" w:eastAsia="Times New Roman" w:hAnsi="Times New Roman" w:cs="Times New Roman"/>
          <w:sz w:val="28"/>
          <w:szCs w:val="28"/>
          <w:lang w:eastAsia="uk-UA"/>
        </w:rPr>
        <w:t>файла</w:t>
      </w:r>
      <w:proofErr w:type="spellEnd"/>
      <w:r w:rsidRPr="006B1263">
        <w:rPr>
          <w:rFonts w:ascii="Times New Roman" w:eastAsia="Times New Roman" w:hAnsi="Times New Roman" w:cs="Times New Roman"/>
          <w:sz w:val="28"/>
          <w:szCs w:val="28"/>
          <w:lang w:eastAsia="uk-UA"/>
        </w:rPr>
        <w:t xml:space="preserve"> відповідно до вимог Правил організації статистичної звітності, що подається до </w:t>
      </w:r>
      <w:r w:rsidRPr="006B1263">
        <w:rPr>
          <w:rFonts w:ascii="Times New Roman" w:eastAsia="Times New Roman" w:hAnsi="Times New Roman" w:cs="Times New Roman"/>
          <w:sz w:val="28"/>
          <w:szCs w:val="28"/>
          <w:lang w:eastAsia="uk-UA"/>
        </w:rPr>
        <w:lastRenderedPageBreak/>
        <w:t>Національного банку України, на підставі письмового звернення не пізніше 10 робочого дня місяця, наступного за звітним, до 17.00.</w:t>
      </w:r>
    </w:p>
    <w:p w14:paraId="2584287E" w14:textId="77777777" w:rsidR="002A184F" w:rsidRPr="006B1263" w:rsidRDefault="002A184F" w:rsidP="002A184F">
      <w:pPr>
        <w:spacing w:after="0" w:line="240" w:lineRule="auto"/>
        <w:ind w:firstLine="709"/>
        <w:jc w:val="both"/>
        <w:rPr>
          <w:rFonts w:ascii="Times New Roman" w:eastAsia="Times New Roman" w:hAnsi="Times New Roman" w:cs="Times New Roman"/>
          <w:sz w:val="28"/>
          <w:szCs w:val="28"/>
          <w:lang w:eastAsia="uk-UA"/>
        </w:rPr>
      </w:pPr>
    </w:p>
    <w:p w14:paraId="5A123560" w14:textId="77777777" w:rsidR="001563ED" w:rsidRPr="006B1263" w:rsidRDefault="001563ED" w:rsidP="001563ED">
      <w:pPr>
        <w:spacing w:after="0" w:line="240" w:lineRule="auto"/>
        <w:ind w:firstLine="709"/>
        <w:jc w:val="both"/>
        <w:rPr>
          <w:rFonts w:ascii="Times New Roman" w:eastAsia="Times New Roman" w:hAnsi="Times New Roman" w:cs="Times New Roman"/>
          <w:b/>
          <w:sz w:val="28"/>
          <w:szCs w:val="28"/>
          <w:u w:val="single"/>
          <w:lang w:eastAsia="uk-UA"/>
        </w:rPr>
      </w:pPr>
      <w:r w:rsidRPr="006B1263">
        <w:rPr>
          <w:rFonts w:ascii="Times New Roman" w:eastAsia="Times New Roman" w:hAnsi="Times New Roman" w:cs="Times New Roman"/>
          <w:b/>
          <w:sz w:val="28"/>
          <w:szCs w:val="28"/>
          <w:u w:val="single"/>
          <w:lang w:eastAsia="uk-UA"/>
        </w:rPr>
        <w:t>V. A13007 “Загальна сума всіх надходжень від небанківських фінансових установ та від операцій за платіжними пристроями, які працюють за агентськими договорами з банками, готівки (незалежно від способу доставки), що прийнята ними для подальшого переказу до операційної каси банків, до каси інкасаторської компанії/компанії з оброблення готівки”</w:t>
      </w:r>
    </w:p>
    <w:p w14:paraId="07968848" w14:textId="77777777" w:rsidR="001563ED" w:rsidRPr="006B1263" w:rsidRDefault="001563ED" w:rsidP="001563ED">
      <w:pPr>
        <w:spacing w:after="0" w:line="240" w:lineRule="auto"/>
        <w:ind w:firstLine="709"/>
        <w:jc w:val="both"/>
        <w:rPr>
          <w:rFonts w:ascii="Times New Roman" w:eastAsia="Times New Roman" w:hAnsi="Times New Roman" w:cs="Times New Roman"/>
          <w:sz w:val="28"/>
          <w:szCs w:val="28"/>
          <w:lang w:eastAsia="uk-UA"/>
        </w:rPr>
      </w:pPr>
    </w:p>
    <w:p w14:paraId="34F6F4EB" w14:textId="77777777" w:rsidR="001563ED" w:rsidRPr="006B1263" w:rsidRDefault="0050239A" w:rsidP="001563ED">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1. За показником відображається загальна сума всіх надходжень (інкасації) від небанківських фінансових установ та від операцій за платіжними пристроями, які працюють за агентськими договорами з банками, готівки, що прийнята ними для подальшого переказу,</w:t>
      </w:r>
      <w:r w:rsidRPr="006B1263">
        <w:t xml:space="preserve"> </w:t>
      </w:r>
      <w:r w:rsidRPr="006B1263">
        <w:rPr>
          <w:rFonts w:ascii="Times New Roman" w:eastAsia="Times New Roman" w:hAnsi="Times New Roman" w:cs="Times New Roman"/>
          <w:sz w:val="28"/>
          <w:szCs w:val="28"/>
          <w:lang w:eastAsia="uk-UA"/>
        </w:rPr>
        <w:t>до каси інкасаторської компанії/ компанії з оброблення готівки.</w:t>
      </w:r>
    </w:p>
    <w:p w14:paraId="011EAF25" w14:textId="77777777" w:rsidR="001563ED" w:rsidRPr="006B1263" w:rsidRDefault="0050239A" w:rsidP="001563ED">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 xml:space="preserve">2. Дані щодо </w:t>
      </w:r>
      <w:proofErr w:type="spellStart"/>
      <w:r w:rsidRPr="006B1263">
        <w:rPr>
          <w:rFonts w:ascii="Times New Roman" w:eastAsia="Times New Roman" w:hAnsi="Times New Roman" w:cs="Times New Roman"/>
          <w:sz w:val="28"/>
          <w:szCs w:val="28"/>
          <w:lang w:eastAsia="uk-UA"/>
        </w:rPr>
        <w:t>забалансового</w:t>
      </w:r>
      <w:proofErr w:type="spellEnd"/>
      <w:r w:rsidRPr="006B1263">
        <w:rPr>
          <w:rFonts w:ascii="Times New Roman" w:eastAsia="Times New Roman" w:hAnsi="Times New Roman" w:cs="Times New Roman"/>
          <w:sz w:val="28"/>
          <w:szCs w:val="28"/>
          <w:lang w:eastAsia="uk-UA"/>
        </w:rPr>
        <w:t xml:space="preserve"> символу 97 несуть інформаційне значення щодо всіх надходжень (інкасації) готівки  до каси інкасаторської компанії/ компанії з оброблення готівки від небанківських фінансових установ, які відповідно до законодавства України мають ліцензію Національного банку України на надання фінансових платіжних послуг (послуга з переказу коштів без відкриття рахунків) і є платіжними організаціями та/або учасниками платіжних систем, та від операцій за платіжними пристроями, які працюють за агентськими договорами з банками.</w:t>
      </w:r>
    </w:p>
    <w:p w14:paraId="1131D4C5" w14:textId="77777777" w:rsidR="001563ED" w:rsidRPr="006B1263" w:rsidRDefault="001563ED" w:rsidP="001563ED">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3. Інкасаторська компанія/компанія з оброблення готівки повинна забезпечити контроль за достовірністю показника.</w:t>
      </w:r>
    </w:p>
    <w:p w14:paraId="3FBC3121" w14:textId="77777777" w:rsidR="001563ED" w:rsidRPr="006B1263" w:rsidRDefault="001563ED" w:rsidP="001563ED">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4. У разі виявлення Департаментом грошового обігу або інкасаторською компанією/компанією з оброблення готівки  помилки, допущеної за певних обставин у зв’язку з пропуском чи неправильним відображенням інформації, зміни до показника уносяться за умови, що такі зміни є суттєвими.</w:t>
      </w:r>
    </w:p>
    <w:p w14:paraId="31B5A0BC" w14:textId="77777777" w:rsidR="00306FE8" w:rsidRPr="006B1263" w:rsidRDefault="001563ED" w:rsidP="001563ED">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 xml:space="preserve">5. Інкасаторській компанії/ компанії з оброблення готівки  дозволяється здійснювати заміну даних показника, а саме подання нового </w:t>
      </w:r>
      <w:proofErr w:type="spellStart"/>
      <w:r w:rsidRPr="006B1263">
        <w:rPr>
          <w:rFonts w:ascii="Times New Roman" w:eastAsia="Times New Roman" w:hAnsi="Times New Roman" w:cs="Times New Roman"/>
          <w:sz w:val="28"/>
          <w:szCs w:val="28"/>
          <w:lang w:eastAsia="uk-UA"/>
        </w:rPr>
        <w:t>файла</w:t>
      </w:r>
      <w:proofErr w:type="spellEnd"/>
      <w:r w:rsidRPr="006B1263">
        <w:rPr>
          <w:rFonts w:ascii="Times New Roman" w:eastAsia="Times New Roman" w:hAnsi="Times New Roman" w:cs="Times New Roman"/>
          <w:sz w:val="28"/>
          <w:szCs w:val="28"/>
          <w:lang w:eastAsia="uk-UA"/>
        </w:rPr>
        <w:t xml:space="preserve"> відповідно до вимог Правил організації статистичної звітності, що подається до Національного банку України, на підставі письмового звернення не пізніше 10 робочого дня місяця, наступного за звітним, до 17.00.</w:t>
      </w:r>
    </w:p>
    <w:p w14:paraId="1FE41115" w14:textId="77777777" w:rsidR="00306FE8" w:rsidRPr="006B1263" w:rsidRDefault="00306FE8" w:rsidP="002A184F">
      <w:pPr>
        <w:spacing w:after="0" w:line="240" w:lineRule="auto"/>
        <w:ind w:firstLine="709"/>
        <w:jc w:val="both"/>
        <w:rPr>
          <w:rFonts w:ascii="Times New Roman" w:eastAsia="Times New Roman" w:hAnsi="Times New Roman" w:cs="Times New Roman"/>
          <w:sz w:val="28"/>
          <w:szCs w:val="28"/>
          <w:lang w:eastAsia="uk-UA"/>
        </w:rPr>
      </w:pPr>
    </w:p>
    <w:p w14:paraId="0B7022BB" w14:textId="77777777" w:rsidR="001563ED" w:rsidRPr="006B1263" w:rsidRDefault="001563ED" w:rsidP="001563ED">
      <w:pPr>
        <w:spacing w:after="0" w:line="240" w:lineRule="auto"/>
        <w:ind w:firstLine="709"/>
        <w:jc w:val="both"/>
        <w:rPr>
          <w:rFonts w:ascii="Times New Roman" w:eastAsia="Times New Roman" w:hAnsi="Times New Roman" w:cs="Times New Roman"/>
          <w:b/>
          <w:sz w:val="28"/>
          <w:szCs w:val="28"/>
          <w:u w:val="single"/>
          <w:lang w:eastAsia="uk-UA"/>
        </w:rPr>
      </w:pPr>
      <w:r w:rsidRPr="006B1263">
        <w:rPr>
          <w:rFonts w:ascii="Times New Roman" w:eastAsia="Times New Roman" w:hAnsi="Times New Roman" w:cs="Times New Roman"/>
          <w:b/>
          <w:sz w:val="28"/>
          <w:szCs w:val="28"/>
          <w:u w:val="single"/>
          <w:lang w:eastAsia="uk-UA"/>
        </w:rPr>
        <w:t>VІ. A13008 “Загальна сума готівки, оброблена інкасаторською компанією/компанією з оброблення готівки на автоматизованих системах”</w:t>
      </w:r>
    </w:p>
    <w:p w14:paraId="67F11A13" w14:textId="77777777" w:rsidR="001563ED" w:rsidRPr="006B1263" w:rsidRDefault="001563ED" w:rsidP="001563ED">
      <w:pPr>
        <w:spacing w:after="0" w:line="240" w:lineRule="auto"/>
        <w:ind w:firstLine="709"/>
        <w:jc w:val="both"/>
        <w:rPr>
          <w:rFonts w:ascii="Times New Roman" w:eastAsia="Times New Roman" w:hAnsi="Times New Roman" w:cs="Times New Roman"/>
          <w:sz w:val="28"/>
          <w:szCs w:val="28"/>
          <w:lang w:eastAsia="uk-UA"/>
        </w:rPr>
      </w:pPr>
    </w:p>
    <w:p w14:paraId="2782494F" w14:textId="77777777" w:rsidR="001563ED" w:rsidRPr="006B1263" w:rsidRDefault="001563ED" w:rsidP="001563ED">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1. За показником відображається загальна сума готівки, оброблена інкасаторською компанією/компанією з оброблення готівки.</w:t>
      </w:r>
    </w:p>
    <w:p w14:paraId="4C431F95" w14:textId="77777777" w:rsidR="001563ED" w:rsidRPr="006B1263" w:rsidRDefault="001563ED" w:rsidP="001563ED">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2. Інкасаторська компанія/компанія з оброблення готівки повинна забезпечити контроль за достовірністю показника.</w:t>
      </w:r>
    </w:p>
    <w:p w14:paraId="461F86B2" w14:textId="77777777" w:rsidR="001563ED" w:rsidRPr="006B1263" w:rsidRDefault="001563ED" w:rsidP="001563ED">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 xml:space="preserve">3. У разі виявлення Департаментом грошового обігу або інкасаторською компанією/компанією з оброблення готівки помилки, допущеної за певних </w:t>
      </w:r>
      <w:r w:rsidRPr="006B1263">
        <w:rPr>
          <w:rFonts w:ascii="Times New Roman" w:eastAsia="Times New Roman" w:hAnsi="Times New Roman" w:cs="Times New Roman"/>
          <w:sz w:val="28"/>
          <w:szCs w:val="28"/>
          <w:lang w:eastAsia="uk-UA"/>
        </w:rPr>
        <w:lastRenderedPageBreak/>
        <w:t>обставин у зв’язку з пропуском чи неправильним відображенням інформації, зміни до показника уносяться за умови, що такі зміни є суттєвими.</w:t>
      </w:r>
    </w:p>
    <w:p w14:paraId="427F4643" w14:textId="77777777" w:rsidR="00364BF7" w:rsidRPr="006B1263" w:rsidRDefault="001563ED" w:rsidP="001563ED">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 xml:space="preserve">4. Інкасаторській компанії/компанії з оброблення готівки дозволяється здійснювати заміну даних показника, а саме шляхом подання нового </w:t>
      </w:r>
      <w:proofErr w:type="spellStart"/>
      <w:r w:rsidRPr="006B1263">
        <w:rPr>
          <w:rFonts w:ascii="Times New Roman" w:eastAsia="Times New Roman" w:hAnsi="Times New Roman" w:cs="Times New Roman"/>
          <w:sz w:val="28"/>
          <w:szCs w:val="28"/>
          <w:lang w:eastAsia="uk-UA"/>
        </w:rPr>
        <w:t>файла</w:t>
      </w:r>
      <w:proofErr w:type="spellEnd"/>
      <w:r w:rsidRPr="006B1263">
        <w:rPr>
          <w:rFonts w:ascii="Times New Roman" w:eastAsia="Times New Roman" w:hAnsi="Times New Roman" w:cs="Times New Roman"/>
          <w:sz w:val="28"/>
          <w:szCs w:val="28"/>
          <w:lang w:eastAsia="uk-UA"/>
        </w:rPr>
        <w:t xml:space="preserve"> відповідно до вимог Правил організації статистичної звітності, що подається до Національного банку України, на підставі письмового звернення не пізніше 10 робочого дня місяця, наступного за звітним, до 17.00.</w:t>
      </w:r>
    </w:p>
    <w:p w14:paraId="27B74BE3" w14:textId="77777777" w:rsidR="00E849B2" w:rsidRPr="006B1263" w:rsidRDefault="00364BF7" w:rsidP="00364BF7">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 xml:space="preserve">5. </w:t>
      </w:r>
      <w:r w:rsidR="00E849B2" w:rsidRPr="006B1263">
        <w:rPr>
          <w:rFonts w:ascii="Times New Roman" w:eastAsia="Times New Roman" w:hAnsi="Times New Roman" w:cs="Times New Roman"/>
          <w:sz w:val="28"/>
          <w:szCs w:val="28"/>
          <w:lang w:eastAsia="uk-UA"/>
        </w:rPr>
        <w:t>У показнику виправлення здійснюються обов’язково, якщо помилка за позабалансовим символом 90 у сумі, що перевищують 10,0 тис. грн. за кожною юридично</w:t>
      </w:r>
      <w:r w:rsidR="007F3087" w:rsidRPr="006B1263">
        <w:rPr>
          <w:rFonts w:ascii="Times New Roman" w:eastAsia="Times New Roman" w:hAnsi="Times New Roman" w:cs="Times New Roman"/>
          <w:sz w:val="28"/>
          <w:szCs w:val="28"/>
          <w:lang w:eastAsia="uk-UA"/>
        </w:rPr>
        <w:t>ю</w:t>
      </w:r>
      <w:r w:rsidR="00E849B2" w:rsidRPr="006B1263">
        <w:rPr>
          <w:rFonts w:ascii="Times New Roman" w:eastAsia="Times New Roman" w:hAnsi="Times New Roman" w:cs="Times New Roman"/>
          <w:sz w:val="28"/>
          <w:szCs w:val="28"/>
          <w:lang w:eastAsia="uk-UA"/>
        </w:rPr>
        <w:t xml:space="preserve"> особою.</w:t>
      </w:r>
    </w:p>
    <w:p w14:paraId="3DE70B3F" w14:textId="77777777" w:rsidR="00364BF7" w:rsidRPr="006B1263" w:rsidRDefault="00E849B2" w:rsidP="00364BF7">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 xml:space="preserve">6. </w:t>
      </w:r>
      <w:r w:rsidR="00364BF7" w:rsidRPr="006B1263">
        <w:rPr>
          <w:rFonts w:ascii="Times New Roman" w:eastAsia="Times New Roman" w:hAnsi="Times New Roman" w:cs="Times New Roman"/>
          <w:sz w:val="28"/>
          <w:szCs w:val="28"/>
          <w:lang w:eastAsia="uk-UA"/>
        </w:rPr>
        <w:t>У разі виявлення суттєвих змін у динаміці даних за позабалансовим символом Департамент грошового обігу може надавати письмові запити щодо з’ясування причин та обставин таких випадків.</w:t>
      </w:r>
    </w:p>
    <w:p w14:paraId="63A74A2C" w14:textId="77777777" w:rsidR="003B44E6" w:rsidRPr="006B1263" w:rsidRDefault="003B44E6">
      <w:pPr>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br w:type="page"/>
      </w:r>
    </w:p>
    <w:p w14:paraId="23D57578" w14:textId="77777777" w:rsidR="001563ED" w:rsidRPr="006B1263" w:rsidRDefault="001563ED" w:rsidP="001563ED">
      <w:pPr>
        <w:spacing w:after="0" w:line="240" w:lineRule="auto"/>
        <w:jc w:val="center"/>
        <w:rPr>
          <w:rFonts w:ascii="Times New Roman" w:eastAsia="Times New Roman" w:hAnsi="Times New Roman" w:cs="Times New Roman"/>
          <w:b/>
          <w:sz w:val="28"/>
          <w:szCs w:val="28"/>
          <w:u w:val="single"/>
          <w:lang w:eastAsia="uk-UA"/>
        </w:rPr>
      </w:pPr>
      <w:r w:rsidRPr="006B1263">
        <w:rPr>
          <w:rFonts w:ascii="Times New Roman" w:eastAsia="Times New Roman" w:hAnsi="Times New Roman" w:cs="Times New Roman"/>
          <w:b/>
          <w:sz w:val="28"/>
          <w:szCs w:val="28"/>
          <w:u w:val="single"/>
          <w:lang w:eastAsia="uk-UA"/>
        </w:rPr>
        <w:lastRenderedPageBreak/>
        <w:t xml:space="preserve">Особливості формування показників </w:t>
      </w:r>
      <w:proofErr w:type="spellStart"/>
      <w:r w:rsidRPr="006B1263">
        <w:rPr>
          <w:rFonts w:ascii="Times New Roman" w:eastAsia="Times New Roman" w:hAnsi="Times New Roman" w:cs="Times New Roman"/>
          <w:b/>
          <w:sz w:val="28"/>
          <w:szCs w:val="28"/>
          <w:u w:val="single"/>
          <w:lang w:eastAsia="uk-UA"/>
        </w:rPr>
        <w:t>файла</w:t>
      </w:r>
      <w:proofErr w:type="spellEnd"/>
      <w:r w:rsidRPr="006B1263">
        <w:rPr>
          <w:rFonts w:ascii="Times New Roman" w:eastAsia="Times New Roman" w:hAnsi="Times New Roman" w:cs="Times New Roman"/>
          <w:b/>
          <w:sz w:val="28"/>
          <w:szCs w:val="28"/>
          <w:u w:val="single"/>
          <w:lang w:eastAsia="uk-UA"/>
        </w:rPr>
        <w:t xml:space="preserve"> 13X “Дані про касові обороти та залишки готівки в касах банку/в касах інкасаторської компанії/в касах компанії з оброблення готівки”</w:t>
      </w:r>
    </w:p>
    <w:p w14:paraId="4F083D42" w14:textId="77777777" w:rsidR="001563ED" w:rsidRPr="006B1263" w:rsidRDefault="001563ED" w:rsidP="001563ED">
      <w:pPr>
        <w:spacing w:after="0" w:line="240" w:lineRule="auto"/>
        <w:ind w:firstLine="709"/>
        <w:rPr>
          <w:rFonts w:ascii="Times New Roman" w:eastAsia="Times New Roman" w:hAnsi="Times New Roman" w:cs="Times New Roman"/>
          <w:b/>
          <w:sz w:val="28"/>
          <w:szCs w:val="28"/>
          <w:u w:val="single"/>
          <w:lang w:eastAsia="uk-UA"/>
        </w:rPr>
      </w:pPr>
    </w:p>
    <w:p w14:paraId="0A22DD74" w14:textId="77777777" w:rsidR="001563ED" w:rsidRPr="006B1263" w:rsidRDefault="001563ED" w:rsidP="001563ED">
      <w:pPr>
        <w:spacing w:after="0" w:line="240" w:lineRule="auto"/>
        <w:ind w:firstLine="709"/>
        <w:rPr>
          <w:rFonts w:ascii="Times New Roman" w:eastAsia="Times New Roman" w:hAnsi="Times New Roman" w:cs="Times New Roman"/>
          <w:b/>
          <w:sz w:val="28"/>
          <w:szCs w:val="28"/>
          <w:u w:val="single"/>
          <w:lang w:eastAsia="uk-UA"/>
        </w:rPr>
      </w:pPr>
      <w:r w:rsidRPr="006B1263">
        <w:rPr>
          <w:rFonts w:ascii="Times New Roman" w:eastAsia="Times New Roman" w:hAnsi="Times New Roman" w:cs="Times New Roman"/>
          <w:b/>
          <w:sz w:val="28"/>
          <w:szCs w:val="28"/>
          <w:u w:val="single"/>
          <w:lang w:eastAsia="uk-UA"/>
        </w:rPr>
        <w:t>Для файлів поданих банками</w:t>
      </w:r>
    </w:p>
    <w:p w14:paraId="769661C3" w14:textId="77777777" w:rsidR="001563ED" w:rsidRPr="006B1263" w:rsidRDefault="001563ED" w:rsidP="001563ED">
      <w:pPr>
        <w:spacing w:after="0" w:line="240" w:lineRule="auto"/>
        <w:ind w:firstLine="709"/>
        <w:rPr>
          <w:rFonts w:ascii="Times New Roman" w:eastAsia="Times New Roman" w:hAnsi="Times New Roman" w:cs="Times New Roman"/>
          <w:b/>
          <w:sz w:val="28"/>
          <w:szCs w:val="28"/>
          <w:u w:val="single"/>
          <w:lang w:eastAsia="uk-UA"/>
        </w:rPr>
      </w:pPr>
    </w:p>
    <w:p w14:paraId="02315FA5" w14:textId="77777777" w:rsidR="001C7387" w:rsidRPr="006B1263" w:rsidRDefault="001563ED" w:rsidP="001563ED">
      <w:pPr>
        <w:spacing w:after="0" w:line="240" w:lineRule="auto"/>
        <w:ind w:firstLine="709"/>
        <w:rPr>
          <w:rFonts w:ascii="Times New Roman" w:eastAsia="Times New Roman" w:hAnsi="Times New Roman" w:cs="Times New Roman"/>
          <w:b/>
          <w:sz w:val="28"/>
          <w:szCs w:val="28"/>
          <w:u w:val="single"/>
          <w:lang w:eastAsia="uk-UA"/>
        </w:rPr>
      </w:pPr>
      <w:r w:rsidRPr="006B1263">
        <w:rPr>
          <w:rFonts w:ascii="Times New Roman" w:eastAsia="Times New Roman" w:hAnsi="Times New Roman" w:cs="Times New Roman"/>
          <w:b/>
          <w:sz w:val="28"/>
          <w:szCs w:val="28"/>
          <w:u w:val="single"/>
          <w:lang w:eastAsia="uk-UA"/>
        </w:rPr>
        <w:t>І. A13001 “Надходження (переміщення) готівки до операційної каси банку/каси інкасаторської компанії/каси компанії з оброблення готівки”</w:t>
      </w:r>
    </w:p>
    <w:p w14:paraId="3B2EDC56" w14:textId="77777777" w:rsidR="006D103D" w:rsidRPr="006B1263" w:rsidRDefault="006D103D" w:rsidP="006D103D">
      <w:pPr>
        <w:spacing w:after="0" w:line="240" w:lineRule="auto"/>
        <w:ind w:firstLine="709"/>
        <w:rPr>
          <w:rFonts w:ascii="Times New Roman" w:eastAsia="Times New Roman" w:hAnsi="Times New Roman" w:cs="Times New Roman"/>
          <w:b/>
          <w:sz w:val="28"/>
          <w:szCs w:val="28"/>
          <w:u w:val="single"/>
          <w:lang w:eastAsia="uk-UA"/>
        </w:rPr>
      </w:pPr>
    </w:p>
    <w:p w14:paraId="0FC7AD35" w14:textId="77777777" w:rsidR="001C7387" w:rsidRPr="006B126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1. За параметром D010 (=02) (символ) зазначаються - надходження готівкової виручки від продажу товарів через торговельну мережу і мережу підприємств ресторанного господарства (уключаючи споживчу кооперацію) та від продажу товарів неторговельними підприємствами та підприємцями відповідно до КВЕД-2010, а також надходження від продажу неліквідів, обладнання, інвентарю.</w:t>
      </w:r>
    </w:p>
    <w:p w14:paraId="7A4C8C30" w14:textId="77777777" w:rsidR="001C7387" w:rsidRPr="006B126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2. За параметром D010 (=05) (символ) зазначаються - надходження готівкової виручки від пасажирських і вантажних перевезень усіма видами транспорту (незалежно від підпорядкованості підприємств), а також квартирної плати, плати за користування гуртожитком, плати за комунальні послуги, виручки театрів, кінотеатрів, клубів, концертних і лекційних залів, від інших видовищних заходів, культурно-освітніх і спортивних організацій, підприємств побутового обслуговування від інших видів послуг та власні надходження бюджетних установ, що зараховуються на рахунки бюджетів усіх рівнів, що обліковуються як послуги відповідно до класифікації видів економічної діяльності згідно із КВЕД-2010, а саме діяльність, що викладена в секціях G (тільки технічне обслуговування та ремонт автотранспортних засобів, код 45.2), H, I (за винятком діяльності із забезпечення стравами та напоями), J, L, M, N, P, Q, R, S (за винятком діяльності громадських організацій). Надходження готівки від надання послуг банками та їх підрозділами (за винятком плати за користування кредитом відповідно до символу 14) для оплати фізичними особами та підприємствами (підприємцями) за користування банківськими послугами. Надходження виручки від надання послуг підприємствами, установами та організаціями, для яких надання послуг не є основним видом діяльності.</w:t>
      </w:r>
    </w:p>
    <w:p w14:paraId="65AB07A5" w14:textId="77777777" w:rsidR="001C7387" w:rsidRPr="006B1263" w:rsidRDefault="008F6580" w:rsidP="001C7387">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3. За параметром D010 (=12) (символ) зазначаються - надходження готівки за всіма видами податків, зборів (обов</w:t>
      </w:r>
      <w:r w:rsidR="00C25666" w:rsidRPr="006B1263">
        <w:rPr>
          <w:rFonts w:ascii="Times New Roman" w:eastAsia="Times New Roman" w:hAnsi="Times New Roman" w:cs="Times New Roman"/>
          <w:sz w:val="28"/>
          <w:szCs w:val="28"/>
          <w:lang w:eastAsia="uk-UA"/>
        </w:rPr>
        <w:t>’</w:t>
      </w:r>
      <w:r w:rsidRPr="006B1263">
        <w:rPr>
          <w:rFonts w:ascii="Times New Roman" w:eastAsia="Times New Roman" w:hAnsi="Times New Roman" w:cs="Times New Roman"/>
          <w:sz w:val="28"/>
          <w:szCs w:val="28"/>
          <w:lang w:eastAsia="uk-UA"/>
        </w:rPr>
        <w:t xml:space="preserve">язкових платежів) та інших бюджетних надходжень, що зараховуються на рахунки бюджетів усіх рівнів відповідно до Плану рахунків бухгалтерського обліку в державному секторі, затвердженого наказом Міністерства фінансів України від 31.12.2013 № 1203 (зі змінами та доповненнями), наказів Державної казначейської служби України від 04.12.2019 № 341 та </w:t>
      </w:r>
      <w:r w:rsidR="00B16166" w:rsidRPr="006B1263">
        <w:rPr>
          <w:rFonts w:ascii="Times New Roman" w:eastAsia="Times New Roman" w:hAnsi="Times New Roman" w:cs="Times New Roman"/>
          <w:sz w:val="28"/>
          <w:szCs w:val="28"/>
          <w:lang w:eastAsia="uk-UA"/>
        </w:rPr>
        <w:t xml:space="preserve">від </w:t>
      </w:r>
      <w:r w:rsidRPr="006B1263">
        <w:rPr>
          <w:rFonts w:ascii="Times New Roman" w:eastAsia="Times New Roman" w:hAnsi="Times New Roman" w:cs="Times New Roman"/>
          <w:sz w:val="28"/>
          <w:szCs w:val="28"/>
          <w:lang w:eastAsia="uk-UA"/>
        </w:rPr>
        <w:t>28.01.2020 № 22 (відповідні субрахунки синтетичних рахунків 31, 33, 35 з класу 3 “Кошти бюджетів та розпорядників бюджетних коштів”, на які здійснюються відповідні зарахування, а саме: 3130, 3131, 3140, 3141, 3331, 3332, 3333, 3334, 3341, 3342, 3343, 3351, 3556). Надходження на рахунки юридичних осіб для сплати податків, зборів (обов</w:t>
      </w:r>
      <w:r w:rsidR="00C25666" w:rsidRPr="006B1263">
        <w:rPr>
          <w:rFonts w:ascii="Times New Roman" w:eastAsia="Times New Roman" w:hAnsi="Times New Roman" w:cs="Times New Roman"/>
          <w:sz w:val="28"/>
          <w:szCs w:val="28"/>
          <w:lang w:eastAsia="uk-UA"/>
        </w:rPr>
        <w:t>’</w:t>
      </w:r>
      <w:r w:rsidRPr="006B1263">
        <w:rPr>
          <w:rFonts w:ascii="Times New Roman" w:eastAsia="Times New Roman" w:hAnsi="Times New Roman" w:cs="Times New Roman"/>
          <w:sz w:val="28"/>
          <w:szCs w:val="28"/>
          <w:lang w:eastAsia="uk-UA"/>
        </w:rPr>
        <w:t xml:space="preserve">язкових платежів) з подальшим </w:t>
      </w:r>
      <w:r w:rsidRPr="006B1263">
        <w:rPr>
          <w:rFonts w:ascii="Times New Roman" w:eastAsia="Times New Roman" w:hAnsi="Times New Roman" w:cs="Times New Roman"/>
          <w:sz w:val="28"/>
          <w:szCs w:val="28"/>
          <w:lang w:eastAsia="uk-UA"/>
        </w:rPr>
        <w:lastRenderedPageBreak/>
        <w:t>зарахуванням на рахунки бюджетів усіх рівнів, а також відшкодування раніше сплачених податків, зборів (обов</w:t>
      </w:r>
      <w:r w:rsidR="00C25666" w:rsidRPr="006B1263">
        <w:rPr>
          <w:rFonts w:ascii="Times New Roman" w:eastAsia="Times New Roman" w:hAnsi="Times New Roman" w:cs="Times New Roman"/>
          <w:sz w:val="28"/>
          <w:szCs w:val="28"/>
          <w:lang w:eastAsia="uk-UA"/>
        </w:rPr>
        <w:t>’</w:t>
      </w:r>
      <w:r w:rsidRPr="006B1263">
        <w:rPr>
          <w:rFonts w:ascii="Times New Roman" w:eastAsia="Times New Roman" w:hAnsi="Times New Roman" w:cs="Times New Roman"/>
          <w:sz w:val="28"/>
          <w:szCs w:val="28"/>
          <w:lang w:eastAsia="uk-UA"/>
        </w:rPr>
        <w:t>язкових платежів) та інших платежів до бюджетів усіх рівнів.</w:t>
      </w:r>
    </w:p>
    <w:p w14:paraId="6D5128AB" w14:textId="77777777" w:rsidR="001C7387" w:rsidRPr="006B126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4. За параметром D010 (=14) (символ) зазначаються - надходження готівки від фізичних осіб та суб</w:t>
      </w:r>
      <w:r w:rsidR="00C25666" w:rsidRPr="006B1263">
        <w:rPr>
          <w:rFonts w:ascii="Times New Roman" w:eastAsia="Times New Roman" w:hAnsi="Times New Roman" w:cs="Times New Roman"/>
          <w:sz w:val="28"/>
          <w:szCs w:val="28"/>
          <w:lang w:eastAsia="uk-UA"/>
        </w:rPr>
        <w:t>’</w:t>
      </w:r>
      <w:r w:rsidRPr="006B1263">
        <w:rPr>
          <w:rFonts w:ascii="Times New Roman" w:eastAsia="Times New Roman" w:hAnsi="Times New Roman" w:cs="Times New Roman"/>
          <w:sz w:val="28"/>
          <w:szCs w:val="28"/>
          <w:lang w:eastAsia="uk-UA"/>
        </w:rPr>
        <w:t>єктів господарювання для погашення кредитів та процентів за користування кредитом, вартості усіх супутніх послуг, а також інших фінансових зобов</w:t>
      </w:r>
      <w:r w:rsidR="00C25666" w:rsidRPr="006B1263">
        <w:rPr>
          <w:rFonts w:ascii="Times New Roman" w:eastAsia="Times New Roman" w:hAnsi="Times New Roman" w:cs="Times New Roman"/>
          <w:sz w:val="28"/>
          <w:szCs w:val="28"/>
          <w:lang w:eastAsia="uk-UA"/>
        </w:rPr>
        <w:t>’</w:t>
      </w:r>
      <w:r w:rsidRPr="006B1263">
        <w:rPr>
          <w:rFonts w:ascii="Times New Roman" w:eastAsia="Times New Roman" w:hAnsi="Times New Roman" w:cs="Times New Roman"/>
          <w:sz w:val="28"/>
          <w:szCs w:val="28"/>
          <w:lang w:eastAsia="uk-UA"/>
        </w:rPr>
        <w:t>язань за ними на користь банків, ліквідаторів банків та небанківських фінансових установ (за винятком надходжень на користь третіх осіб), у тому числі надходження зазначених платежів від платників без відкриття рахунку з подальшим переказом на користь іншої банківської установи.</w:t>
      </w:r>
    </w:p>
    <w:p w14:paraId="5D921F41" w14:textId="77777777" w:rsidR="001C7387" w:rsidRPr="006B1263" w:rsidRDefault="00C25666" w:rsidP="001C7387">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5. За параметром D010 (=16) (символ) зазначаються - надходження готівки до кас банків на вкладні (депозитні) та поточні рахунки фізичних осіб (у тому числі приватних нотаріусів та адвокатів) та за рахунками умовного зберігання (</w:t>
      </w:r>
      <w:proofErr w:type="spellStart"/>
      <w:r w:rsidRPr="006B1263">
        <w:rPr>
          <w:rFonts w:ascii="Times New Roman" w:eastAsia="Times New Roman" w:hAnsi="Times New Roman" w:cs="Times New Roman"/>
          <w:sz w:val="28"/>
          <w:szCs w:val="28"/>
          <w:lang w:eastAsia="uk-UA"/>
        </w:rPr>
        <w:t>ескроу</w:t>
      </w:r>
      <w:proofErr w:type="spellEnd"/>
      <w:r w:rsidRPr="006B1263">
        <w:rPr>
          <w:rFonts w:ascii="Times New Roman" w:eastAsia="Times New Roman" w:hAnsi="Times New Roman" w:cs="Times New Roman"/>
          <w:sz w:val="28"/>
          <w:szCs w:val="28"/>
          <w:lang w:eastAsia="uk-UA"/>
        </w:rPr>
        <w:t xml:space="preserve">), використання яких передбачено законодавством України [балансові рахунки 2620 </w:t>
      </w:r>
      <w:r w:rsidR="00AB6179" w:rsidRPr="006B1263">
        <w:rPr>
          <w:rFonts w:ascii="Times New Roman" w:eastAsia="Times New Roman" w:hAnsi="Times New Roman" w:cs="Times New Roman"/>
          <w:sz w:val="28"/>
          <w:szCs w:val="28"/>
          <w:lang w:eastAsia="uk-UA"/>
        </w:rPr>
        <w:t>[</w:t>
      </w:r>
      <w:r w:rsidRPr="006B1263">
        <w:rPr>
          <w:rFonts w:ascii="Times New Roman" w:eastAsia="Times New Roman" w:hAnsi="Times New Roman" w:cs="Times New Roman"/>
          <w:sz w:val="28"/>
          <w:szCs w:val="28"/>
          <w:lang w:eastAsia="uk-UA"/>
        </w:rPr>
        <w:t>за винятком рахунків, операції за якими можуть здійснюватися з використанням електронних платіжних засобів (платіжних карток) відповідно до укладених договорів банківського рахунку</w:t>
      </w:r>
      <w:r w:rsidR="00AB6179" w:rsidRPr="006B1263">
        <w:rPr>
          <w:rFonts w:ascii="Times New Roman" w:eastAsia="Times New Roman" w:hAnsi="Times New Roman" w:cs="Times New Roman"/>
          <w:sz w:val="28"/>
          <w:szCs w:val="28"/>
          <w:lang w:eastAsia="uk-UA"/>
        </w:rPr>
        <w:t>]</w:t>
      </w:r>
      <w:r w:rsidRPr="006B1263">
        <w:rPr>
          <w:rFonts w:ascii="Times New Roman" w:eastAsia="Times New Roman" w:hAnsi="Times New Roman" w:cs="Times New Roman"/>
          <w:sz w:val="28"/>
          <w:szCs w:val="28"/>
          <w:lang w:eastAsia="uk-UA"/>
        </w:rPr>
        <w:t>, 2621, 2622, 2624, 2630]. Надходження готівки до кас установ банків (у тому числі за договорами купівлі-продажу) для подальшого зарахування через транзитні рахунки на вкладні (депозитні) та поточні рахунки фізичних осіб, які відкриті у власній або іншій банківській установі.</w:t>
      </w:r>
    </w:p>
    <w:p w14:paraId="49C5F99F" w14:textId="77777777" w:rsidR="001C7387" w:rsidRPr="006B126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6. За параметром D010 (=17) (символ) зазначаються - надходження готівки від підприємств поштового зв</w:t>
      </w:r>
      <w:r w:rsidR="00C25666" w:rsidRPr="006B1263">
        <w:rPr>
          <w:rFonts w:ascii="Times New Roman" w:eastAsia="Times New Roman" w:hAnsi="Times New Roman" w:cs="Times New Roman"/>
          <w:sz w:val="28"/>
          <w:szCs w:val="28"/>
          <w:lang w:eastAsia="uk-UA"/>
        </w:rPr>
        <w:t>’</w:t>
      </w:r>
      <w:r w:rsidRPr="006B1263">
        <w:rPr>
          <w:rFonts w:ascii="Times New Roman" w:eastAsia="Times New Roman" w:hAnsi="Times New Roman" w:cs="Times New Roman"/>
          <w:sz w:val="28"/>
          <w:szCs w:val="28"/>
          <w:lang w:eastAsia="uk-UA"/>
        </w:rPr>
        <w:t>язку незалежно від того, з яких джерел надійшли готівкові кошти до кас підприємств.</w:t>
      </w:r>
    </w:p>
    <w:p w14:paraId="4B063003" w14:textId="297F9C73" w:rsidR="001C7387" w:rsidRPr="00DD02F6" w:rsidRDefault="00DD02F6" w:rsidP="001C7387">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7. За пар</w:t>
      </w:r>
      <w:bookmarkStart w:id="0" w:name="_GoBack"/>
      <w:bookmarkEnd w:id="0"/>
      <w:r w:rsidRPr="006B1263">
        <w:rPr>
          <w:rFonts w:ascii="Times New Roman" w:eastAsia="Times New Roman" w:hAnsi="Times New Roman" w:cs="Times New Roman"/>
          <w:sz w:val="28"/>
          <w:szCs w:val="28"/>
          <w:lang w:eastAsia="uk-UA"/>
        </w:rPr>
        <w:t xml:space="preserve">аметром D010 (=29) (символ) зазначаються - надходження готівки з </w:t>
      </w:r>
      <w:r w:rsidRPr="00DD02F6">
        <w:rPr>
          <w:rFonts w:ascii="Times New Roman" w:eastAsia="Times New Roman" w:hAnsi="Times New Roman" w:cs="Times New Roman"/>
          <w:sz w:val="28"/>
          <w:szCs w:val="28"/>
          <w:lang w:eastAsia="uk-UA"/>
        </w:rPr>
        <w:t xml:space="preserve">використанням електронних платіжних засобів (платіжних карток – особистих та корпоративних), які емітовані банками в установленому законодавством України порядку, через платіжні пристрої та каси банків для зарахування на поточні рахунки, </w:t>
      </w:r>
      <w:r w:rsidRPr="00DD02F6">
        <w:rPr>
          <w:rFonts w:ascii="Times New Roman" w:hAnsi="Times New Roman" w:cs="Times New Roman"/>
          <w:sz w:val="28"/>
          <w:szCs w:val="24"/>
          <w:lang w:val="ru-RU"/>
        </w:rPr>
        <w:t xml:space="preserve">держателів </w:t>
      </w:r>
      <w:r w:rsidRPr="00DD02F6">
        <w:rPr>
          <w:rFonts w:ascii="Times New Roman" w:hAnsi="Times New Roman" w:cs="Times New Roman"/>
          <w:sz w:val="28"/>
          <w:szCs w:val="24"/>
        </w:rPr>
        <w:t>електронних платіжних засобів як з використанням, так і без використання платіжного засобу (платіжної картки)</w:t>
      </w:r>
      <w:r w:rsidRPr="00DD02F6">
        <w:rPr>
          <w:rFonts w:ascii="Times New Roman" w:eastAsia="Times New Roman" w:hAnsi="Times New Roman" w:cs="Times New Roman"/>
          <w:sz w:val="28"/>
          <w:szCs w:val="28"/>
          <w:lang w:eastAsia="uk-UA"/>
        </w:rPr>
        <w:t xml:space="preserve"> відповідно до укладених договорів банківського рахунку, у тому числі за платіжною карткою банку-емітента, що використовується для власних потреб. Облік ведеться банками та їх підрозділами, які здійснюють приймання готівки. Надходження готівки до кас установ банків (у тому числі за договорами купівлі-продажу) для подальшого зарахування через транзитні рахунки на поточні рахунки </w:t>
      </w:r>
      <w:r w:rsidRPr="00DD02F6">
        <w:rPr>
          <w:rFonts w:ascii="Times New Roman" w:hAnsi="Times New Roman" w:cs="Times New Roman"/>
          <w:sz w:val="28"/>
          <w:szCs w:val="24"/>
          <w:lang w:val="ru-RU"/>
        </w:rPr>
        <w:t>держателів</w:t>
      </w:r>
      <w:r w:rsidRPr="00DD02F6">
        <w:rPr>
          <w:rFonts w:ascii="Times New Roman" w:hAnsi="Times New Roman" w:cs="Times New Roman"/>
          <w:sz w:val="28"/>
          <w:szCs w:val="24"/>
        </w:rPr>
        <w:t xml:space="preserve"> електронних платіжних засобів</w:t>
      </w:r>
      <w:r w:rsidRPr="00DD02F6">
        <w:rPr>
          <w:rFonts w:ascii="Times New Roman" w:eastAsia="Times New Roman" w:hAnsi="Times New Roman" w:cs="Times New Roman"/>
          <w:sz w:val="28"/>
          <w:szCs w:val="28"/>
          <w:lang w:eastAsia="uk-UA"/>
        </w:rPr>
        <w:t>, які відкриті у власній або іншій банківській установі.</w:t>
      </w:r>
    </w:p>
    <w:p w14:paraId="476CC878" w14:textId="77777777" w:rsidR="001C7387" w:rsidRPr="006B126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8. За параметром D010 (=30) (символ) зазначаються - надходження готівки за продану іноземну валюту.</w:t>
      </w:r>
    </w:p>
    <w:p w14:paraId="33537438" w14:textId="77777777" w:rsidR="001C7387" w:rsidRPr="006B126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9. За параметром D010 (=31) (символ) зазначаються - надходження готівки від продажу акцій, ощадних (депозитних) сертифікатів, облігацій та інших цінних паперів, передбачених законодавством України.</w:t>
      </w:r>
    </w:p>
    <w:p w14:paraId="239E4CE8" w14:textId="77777777" w:rsidR="001C7387" w:rsidRPr="006B1263" w:rsidRDefault="00A95AFE" w:rsidP="001C7387">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 xml:space="preserve">10. </w:t>
      </w:r>
      <w:r w:rsidR="001C7387" w:rsidRPr="006B1263">
        <w:rPr>
          <w:rFonts w:ascii="Times New Roman" w:eastAsia="Times New Roman" w:hAnsi="Times New Roman" w:cs="Times New Roman"/>
          <w:sz w:val="28"/>
          <w:szCs w:val="28"/>
          <w:lang w:eastAsia="uk-UA"/>
        </w:rPr>
        <w:t>За параметром D010 (=32) (символ) зазначаються - усі готівкові надходження, які не враховані за іншими статтями надходжень.</w:t>
      </w:r>
    </w:p>
    <w:p w14:paraId="0AF91B7A" w14:textId="77777777" w:rsidR="001C7387" w:rsidRPr="006B1263" w:rsidRDefault="00A95AFE" w:rsidP="001C7387">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lastRenderedPageBreak/>
        <w:t xml:space="preserve">11. </w:t>
      </w:r>
      <w:r w:rsidR="001C7387" w:rsidRPr="006B1263">
        <w:rPr>
          <w:rFonts w:ascii="Times New Roman" w:eastAsia="Times New Roman" w:hAnsi="Times New Roman" w:cs="Times New Roman"/>
          <w:sz w:val="28"/>
          <w:szCs w:val="28"/>
          <w:lang w:eastAsia="uk-UA"/>
        </w:rPr>
        <w:t>За параметром D010 (=33) (символ) зазначаються - надходження готівки до операційної каси уповноваженого банку із сховищ уповноваженого банку, яка є власністю Національного банку України [із запасів готівки Центрального сховища або інших відділів (управління) грошового обігу в регіонах].</w:t>
      </w:r>
    </w:p>
    <w:p w14:paraId="119FDDD5" w14:textId="77777777" w:rsidR="001563ED" w:rsidRPr="006B1263" w:rsidRDefault="001563ED" w:rsidP="001563ED">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12. За параметром D010 (=37) (символ) зазначаються - надходження готівки (у тому числі пам’ятних монет за номінальною вартістю) в операційну касу банків, їх підрозділів та до платіжних пристроїв від установ Національного банку, з кас інших банків та їх підрозділів, розташованих як у цьому регіоні, так і за його межами, та з платіжних пристроїв, юридичних осіб, що здійснюють операції з оброблення та зберігання готівки (інкасаторські компанії/компанії з оброблення готівки); надходження готівки з кас інкасаторської компанії (її підрозділів)/компанії з оброблення готівки (її підрозділів) без доставки (фактичного переміщення) цієї готівки до банку, з подальшим зберіганням цієї готівки, що належить банку, у сховищі інкасаторської компанії (її підрозділів)/компанії з оброблення готівки (її підрозділів); суми готівки, що належить іншим банкам і зберігається у сховищі інкасаторської компанії (її підрозділів)/компанії з оброблення готівки (її підрозділів), яка передана до банку, з подальшим зберіганням цієї готівки, що належить банку, у сховищі інкасаторської компанії (її підрозділів)/компанії з оброблення готівки (її підрозділів) (купівля готівки).</w:t>
      </w:r>
    </w:p>
    <w:p w14:paraId="3D0DE4EF" w14:textId="77777777" w:rsidR="001C7387" w:rsidRPr="006B1263" w:rsidRDefault="001563ED" w:rsidP="001563ED">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13. За параметром D010 (=39) (символ) зазначаються - надходження готівки з оборотної каси до платіжних пристроїв і з платіжних пристроїв до оборотної каси (балансові рахунки 1001, 1004) та передавання пам’ятних монет під реалізацію (балансовий рахунок 1009), надходження готівки від касирів операційної каси та отримання під звіт готівки касирами операційної каси в разі ведення обліку за окремими аналітичними рахунками, а також надходження готівки в операційну касу банку від його відділень, обмінних пунктів, платіжних пристроїв з операційної каси, надходження готівки банку, що зберігається в сховищі інкасаторської компанії/компанії з оброблення готівки, в операційну касу банку (філій), каси його відділень, платіжних пристроїв; переміщення готівки банку, що зберігається в сховищі інкасаторської компанії/компанії з оброблення готівки між підрозділами інкасаторської компанії/компанії з оброблення готівки.</w:t>
      </w:r>
    </w:p>
    <w:p w14:paraId="59147346" w14:textId="77777777" w:rsidR="001C7387" w:rsidRPr="006B1263" w:rsidRDefault="001C7387" w:rsidP="001C7387">
      <w:pPr>
        <w:spacing w:after="0" w:line="240" w:lineRule="auto"/>
        <w:ind w:firstLine="709"/>
        <w:jc w:val="both"/>
        <w:rPr>
          <w:rFonts w:ascii="Times New Roman" w:eastAsia="Times New Roman" w:hAnsi="Times New Roman" w:cs="Times New Roman"/>
          <w:sz w:val="28"/>
          <w:szCs w:val="28"/>
          <w:lang w:eastAsia="uk-UA"/>
        </w:rPr>
      </w:pPr>
    </w:p>
    <w:p w14:paraId="00972517" w14:textId="77777777" w:rsidR="001C7387" w:rsidRPr="006B1263" w:rsidRDefault="001563ED" w:rsidP="001C7387">
      <w:pPr>
        <w:spacing w:after="0" w:line="240" w:lineRule="auto"/>
        <w:ind w:firstLine="709"/>
        <w:jc w:val="both"/>
        <w:rPr>
          <w:rFonts w:ascii="Times New Roman" w:eastAsia="Times New Roman" w:hAnsi="Times New Roman" w:cs="Times New Roman"/>
          <w:sz w:val="28"/>
          <w:szCs w:val="28"/>
          <w:u w:val="single"/>
          <w:lang w:eastAsia="uk-UA"/>
        </w:rPr>
      </w:pPr>
      <w:r w:rsidRPr="006B1263">
        <w:rPr>
          <w:rFonts w:ascii="Times New Roman" w:eastAsia="Times New Roman" w:hAnsi="Times New Roman" w:cs="Times New Roman"/>
          <w:b/>
          <w:sz w:val="28"/>
          <w:szCs w:val="28"/>
          <w:u w:val="single"/>
          <w:lang w:eastAsia="uk-UA"/>
        </w:rPr>
        <w:t>ІІ. A13002 “Видача (переміщення) готівки з операційної каси банку/каси інкасаторської компанії/каси компанії з оброблення готівки”</w:t>
      </w:r>
    </w:p>
    <w:p w14:paraId="4176A2F8" w14:textId="77777777" w:rsidR="001C7387" w:rsidRPr="006B1263" w:rsidRDefault="001C7387" w:rsidP="001C7387">
      <w:pPr>
        <w:spacing w:after="0" w:line="240" w:lineRule="auto"/>
        <w:ind w:firstLine="709"/>
        <w:jc w:val="both"/>
        <w:rPr>
          <w:rFonts w:ascii="Times New Roman" w:eastAsia="Times New Roman" w:hAnsi="Times New Roman" w:cs="Times New Roman"/>
          <w:sz w:val="28"/>
          <w:szCs w:val="28"/>
          <w:lang w:eastAsia="uk-UA"/>
        </w:rPr>
      </w:pPr>
    </w:p>
    <w:p w14:paraId="7F56E619" w14:textId="77777777" w:rsidR="001C7387" w:rsidRPr="006B126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1. За параметром D010 (=40) (символ) зазначається - видача готівки на виплату основної і додаткової заробітної плати, заохочувальних та компенсаційних виплат, зазначених у розділі 2 Інструкції №</w:t>
      </w:r>
      <w:r w:rsidR="00C25666" w:rsidRPr="006B1263">
        <w:rPr>
          <w:rFonts w:ascii="Times New Roman" w:eastAsia="Times New Roman" w:hAnsi="Times New Roman" w:cs="Times New Roman"/>
          <w:sz w:val="28"/>
          <w:szCs w:val="28"/>
          <w:lang w:eastAsia="uk-UA"/>
        </w:rPr>
        <w:t> </w:t>
      </w:r>
      <w:r w:rsidRPr="006B1263">
        <w:rPr>
          <w:rFonts w:ascii="Times New Roman" w:eastAsia="Times New Roman" w:hAnsi="Times New Roman" w:cs="Times New Roman"/>
          <w:sz w:val="28"/>
          <w:szCs w:val="28"/>
          <w:lang w:eastAsia="uk-UA"/>
        </w:rPr>
        <w:t xml:space="preserve">5. Видача готівки військовим частинам і установам Міністерства оборони України, Міністерства внутрішніх справ України, Служби безпеки України, розвідувальним органам України, окремим підприємствам та організаціям, які за умовами своєї діяльності не розшифровують цільового призначення одержаних сум. Видача готівки на </w:t>
      </w:r>
      <w:r w:rsidRPr="006B1263">
        <w:rPr>
          <w:rFonts w:ascii="Times New Roman" w:eastAsia="Times New Roman" w:hAnsi="Times New Roman" w:cs="Times New Roman"/>
          <w:sz w:val="28"/>
          <w:szCs w:val="28"/>
          <w:lang w:eastAsia="uk-UA"/>
        </w:rPr>
        <w:lastRenderedPageBreak/>
        <w:t>виплату допомоги, компенсацій, надбавок та інші виплати відповідно до розділу 3 Інструкції №</w:t>
      </w:r>
      <w:r w:rsidR="00C25666" w:rsidRPr="006B1263">
        <w:rPr>
          <w:rFonts w:ascii="Times New Roman" w:eastAsia="Times New Roman" w:hAnsi="Times New Roman" w:cs="Times New Roman"/>
          <w:sz w:val="28"/>
          <w:szCs w:val="28"/>
          <w:lang w:eastAsia="uk-UA"/>
        </w:rPr>
        <w:t> </w:t>
      </w:r>
      <w:r w:rsidRPr="006B1263">
        <w:rPr>
          <w:rFonts w:ascii="Times New Roman" w:eastAsia="Times New Roman" w:hAnsi="Times New Roman" w:cs="Times New Roman"/>
          <w:sz w:val="28"/>
          <w:szCs w:val="28"/>
          <w:lang w:eastAsia="uk-UA"/>
        </w:rPr>
        <w:t xml:space="preserve">5 (за винятком готівки на виплату доходів за акціями, отриманих дивідендів, відсотків, виплат за паями від участі працівників у власності підприємства, доходів від здавання в оренду землі, </w:t>
      </w:r>
      <w:proofErr w:type="spellStart"/>
      <w:r w:rsidRPr="006B1263">
        <w:rPr>
          <w:rFonts w:ascii="Times New Roman" w:eastAsia="Times New Roman" w:hAnsi="Times New Roman" w:cs="Times New Roman"/>
          <w:sz w:val="28"/>
          <w:szCs w:val="28"/>
          <w:lang w:eastAsia="uk-UA"/>
        </w:rPr>
        <w:t>відряджень</w:t>
      </w:r>
      <w:proofErr w:type="spellEnd"/>
      <w:r w:rsidRPr="006B1263">
        <w:rPr>
          <w:rFonts w:ascii="Times New Roman" w:eastAsia="Times New Roman" w:hAnsi="Times New Roman" w:cs="Times New Roman"/>
          <w:sz w:val="28"/>
          <w:szCs w:val="28"/>
          <w:lang w:eastAsia="uk-UA"/>
        </w:rPr>
        <w:t>, позик, виданих працівникам підприємства на різні потреби, допомоги та компенсацій з Фонду соціального страхування України з тимчасової втрати працездатності, Фонду соціального страхування від нещасних випадків на виробництві та професійних захворювань України, Фонду для здійснення заходів щодо ліквідації наслідків Чорнобильської катастрофи та соціального захисту населення, Пенсійного фонду України, з бюджетів усіх рівнів, профспілкових, благодійних та інших фондів, які обліковуються за іншими символами). Видача готівки на виплату стипендій студентам навчальних закладів усіх рівнів акредитації незалежно від їх підпорядкованості. Видача готівки підприємцям на виплату чистого доходу.</w:t>
      </w:r>
    </w:p>
    <w:p w14:paraId="43C648DD" w14:textId="77777777" w:rsidR="001C7387" w:rsidRPr="006B126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2. За параметром D010 (=45) (символ) зазначається - видача банками та небанківськими фінансовими установами кредитів у готівковій формі фізичним особам та суб</w:t>
      </w:r>
      <w:r w:rsidR="00C25666" w:rsidRPr="006B1263">
        <w:rPr>
          <w:rFonts w:ascii="Times New Roman" w:eastAsia="Times New Roman" w:hAnsi="Times New Roman" w:cs="Times New Roman"/>
          <w:sz w:val="28"/>
          <w:szCs w:val="28"/>
          <w:lang w:eastAsia="uk-UA"/>
        </w:rPr>
        <w:t>’</w:t>
      </w:r>
      <w:r w:rsidRPr="006B1263">
        <w:rPr>
          <w:rFonts w:ascii="Times New Roman" w:eastAsia="Times New Roman" w:hAnsi="Times New Roman" w:cs="Times New Roman"/>
          <w:sz w:val="28"/>
          <w:szCs w:val="28"/>
          <w:lang w:eastAsia="uk-UA"/>
        </w:rPr>
        <w:t>єктам господарювання (у тому числі з використанням платіжних карток за кредитною схемою, без зарахування коштів на поточній рахунок).</w:t>
      </w:r>
    </w:p>
    <w:p w14:paraId="28E622D3" w14:textId="77777777" w:rsidR="001C7387" w:rsidRPr="006B126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 xml:space="preserve">3. За параметром D010 (=46) (символ) зазначається - видача готівки підприємствам (підприємцям) на закупівлю сільськогосподарської продукції (згідно із Законом України </w:t>
      </w:r>
      <w:r w:rsidR="0083618D" w:rsidRPr="006B1263">
        <w:rPr>
          <w:rFonts w:ascii="Times New Roman" w:eastAsia="Times New Roman" w:hAnsi="Times New Roman" w:cs="Times New Roman"/>
          <w:sz w:val="28"/>
          <w:szCs w:val="28"/>
          <w:lang w:eastAsia="uk-UA"/>
        </w:rPr>
        <w:t>“</w:t>
      </w:r>
      <w:r w:rsidRPr="006B1263">
        <w:rPr>
          <w:rFonts w:ascii="Times New Roman" w:eastAsia="Times New Roman" w:hAnsi="Times New Roman" w:cs="Times New Roman"/>
          <w:sz w:val="28"/>
          <w:szCs w:val="28"/>
          <w:lang w:eastAsia="uk-UA"/>
        </w:rPr>
        <w:t>Про Митний тариф України</w:t>
      </w:r>
      <w:r w:rsidR="0083618D" w:rsidRPr="006B1263">
        <w:rPr>
          <w:rFonts w:ascii="Times New Roman" w:eastAsia="Times New Roman" w:hAnsi="Times New Roman" w:cs="Times New Roman"/>
          <w:sz w:val="28"/>
          <w:szCs w:val="28"/>
          <w:lang w:eastAsia="uk-UA"/>
        </w:rPr>
        <w:t>”</w:t>
      </w:r>
      <w:r w:rsidRPr="006B1263">
        <w:rPr>
          <w:rFonts w:ascii="Times New Roman" w:eastAsia="Times New Roman" w:hAnsi="Times New Roman" w:cs="Times New Roman"/>
          <w:sz w:val="28"/>
          <w:szCs w:val="28"/>
          <w:lang w:eastAsia="uk-UA"/>
        </w:rPr>
        <w:t>) і продуктів її перероблення в сільськогосподарських, переробних та інших підприємств (підприємців) і фізичних осіб.</w:t>
      </w:r>
    </w:p>
    <w:p w14:paraId="1FD2B8A5" w14:textId="77777777" w:rsidR="001C7387" w:rsidRPr="006B126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 xml:space="preserve">4. За параметром D010 (=50) (символ) зазначається - видача готівки на виплату пенсій та усіх видів виплат з Пенсійного фонду України, допомоги та компенсації з Фонду соціального страхування з тимчасової втрати працездатності України, Фонду соціального страхування від нещасних випадків на виробництві та професійних захворювань України, Фонду для здійснення заходів щодо ліквідації наслідків Чорнобильської катастрофи та соціального захисту населення, з бюджетів усіх рівнів, профспілкових, благодійних та інших фондів. Видача готівки на виплату страхових </w:t>
      </w:r>
      <w:proofErr w:type="spellStart"/>
      <w:r w:rsidRPr="006B1263">
        <w:rPr>
          <w:rFonts w:ascii="Times New Roman" w:eastAsia="Times New Roman" w:hAnsi="Times New Roman" w:cs="Times New Roman"/>
          <w:sz w:val="28"/>
          <w:szCs w:val="28"/>
          <w:lang w:eastAsia="uk-UA"/>
        </w:rPr>
        <w:t>відшкодувань</w:t>
      </w:r>
      <w:proofErr w:type="spellEnd"/>
      <w:r w:rsidRPr="006B1263">
        <w:rPr>
          <w:rFonts w:ascii="Times New Roman" w:eastAsia="Times New Roman" w:hAnsi="Times New Roman" w:cs="Times New Roman"/>
          <w:sz w:val="28"/>
          <w:szCs w:val="28"/>
          <w:lang w:eastAsia="uk-UA"/>
        </w:rPr>
        <w:t xml:space="preserve"> за всіма видами страхування.</w:t>
      </w:r>
    </w:p>
    <w:p w14:paraId="72024A0F" w14:textId="77777777" w:rsidR="001C7387" w:rsidRPr="006B126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5. За параметром D010 (=53) (символ) зазначається - видача готівки на купівлю товарів (крім сільськогосподарської продукції і продуктів її переробки), оплату послуг і виконаних робіт підприємствам (підприємцям) для власних потреб і для подальшої реалізації.</w:t>
      </w:r>
    </w:p>
    <w:p w14:paraId="5CE02386" w14:textId="77777777" w:rsidR="001C7387" w:rsidRPr="006B1263" w:rsidRDefault="00C25666" w:rsidP="001C7387">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6. За параметром D010 (=55) (символ) зазначається - видача готівки з вкладних (депозитних) та поточних рахунків фізичних осіб (у тому числі приватних нотаріусів та адвокатів) та з рахунків умовного зберігання (</w:t>
      </w:r>
      <w:proofErr w:type="spellStart"/>
      <w:r w:rsidRPr="006B1263">
        <w:rPr>
          <w:rFonts w:ascii="Times New Roman" w:eastAsia="Times New Roman" w:hAnsi="Times New Roman" w:cs="Times New Roman"/>
          <w:sz w:val="28"/>
          <w:szCs w:val="28"/>
          <w:lang w:eastAsia="uk-UA"/>
        </w:rPr>
        <w:t>ескроу</w:t>
      </w:r>
      <w:proofErr w:type="spellEnd"/>
      <w:r w:rsidRPr="006B1263">
        <w:rPr>
          <w:rFonts w:ascii="Times New Roman" w:eastAsia="Times New Roman" w:hAnsi="Times New Roman" w:cs="Times New Roman"/>
          <w:sz w:val="28"/>
          <w:szCs w:val="28"/>
          <w:lang w:eastAsia="uk-UA"/>
        </w:rPr>
        <w:t>), у разі повернення коштів власнику рахунку відповідно до умов договору рахунків умовного зберігання (</w:t>
      </w:r>
      <w:proofErr w:type="spellStart"/>
      <w:r w:rsidRPr="006B1263">
        <w:rPr>
          <w:rFonts w:ascii="Times New Roman" w:eastAsia="Times New Roman" w:hAnsi="Times New Roman" w:cs="Times New Roman"/>
          <w:sz w:val="28"/>
          <w:szCs w:val="28"/>
          <w:lang w:eastAsia="uk-UA"/>
        </w:rPr>
        <w:t>ескроу</w:t>
      </w:r>
      <w:proofErr w:type="spellEnd"/>
      <w:r w:rsidRPr="006B1263">
        <w:rPr>
          <w:rFonts w:ascii="Times New Roman" w:eastAsia="Times New Roman" w:hAnsi="Times New Roman" w:cs="Times New Roman"/>
          <w:sz w:val="28"/>
          <w:szCs w:val="28"/>
          <w:lang w:eastAsia="uk-UA"/>
        </w:rPr>
        <w:t>), використання яких передбачено законодавством України [балансові рахунки 2620 (за винятком рахунків, операції за якими можуть здійснюватися з використанням електронних платіжних засобів (платіжних карток) відповідно до укладених договорів банківського рахунку), 2621, 2622, 2624, 2630], процентів за вкладами.</w:t>
      </w:r>
    </w:p>
    <w:p w14:paraId="1DBFB21C" w14:textId="77777777" w:rsidR="001C7387" w:rsidRPr="006B126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lastRenderedPageBreak/>
        <w:t>7. За параметром D010 (=56) (символ) зазначається - видача готівки за придбану іноземну валюту.</w:t>
      </w:r>
    </w:p>
    <w:p w14:paraId="5E209B43" w14:textId="33F55C06" w:rsidR="001C7387" w:rsidRPr="006B1263" w:rsidRDefault="00DD02F6" w:rsidP="001C7387">
      <w:pPr>
        <w:spacing w:after="0" w:line="240" w:lineRule="auto"/>
        <w:ind w:firstLine="709"/>
        <w:jc w:val="both"/>
        <w:rPr>
          <w:rFonts w:ascii="Times New Roman" w:eastAsia="Times New Roman" w:hAnsi="Times New Roman" w:cs="Times New Roman"/>
          <w:sz w:val="28"/>
          <w:szCs w:val="28"/>
          <w:lang w:eastAsia="uk-UA"/>
        </w:rPr>
      </w:pPr>
      <w:r w:rsidRPr="00DD02F6">
        <w:rPr>
          <w:rFonts w:ascii="Times New Roman" w:eastAsia="Times New Roman" w:hAnsi="Times New Roman" w:cs="Times New Roman"/>
          <w:sz w:val="28"/>
          <w:szCs w:val="28"/>
          <w:lang w:eastAsia="uk-UA"/>
        </w:rPr>
        <w:t xml:space="preserve">8. За параметром D010 (=58) (символ) зазначається - видача готівки за допомогою електронних платіжних засобів (платіжних карток </w:t>
      </w:r>
      <w:r w:rsidRPr="00DD02F6">
        <w:rPr>
          <w:rFonts w:ascii="Times New Roman" w:hAnsi="Times New Roman" w:cs="Times New Roman"/>
          <w:sz w:val="28"/>
          <w:szCs w:val="24"/>
        </w:rPr>
        <w:t>особистих та корпоративних</w:t>
      </w:r>
      <w:r w:rsidRPr="00DD02F6">
        <w:rPr>
          <w:rFonts w:ascii="Times New Roman" w:eastAsia="Times New Roman" w:hAnsi="Times New Roman" w:cs="Times New Roman"/>
          <w:sz w:val="28"/>
          <w:szCs w:val="28"/>
          <w:lang w:eastAsia="uk-UA"/>
        </w:rPr>
        <w:t>), які емітовані банком в установленому законодавством</w:t>
      </w:r>
      <w:r w:rsidRPr="00DD02F6">
        <w:rPr>
          <w:rFonts w:ascii="Times New Roman" w:eastAsia="Times New Roman" w:hAnsi="Times New Roman" w:cs="Times New Roman"/>
          <w:sz w:val="28"/>
          <w:szCs w:val="28"/>
          <w:lang w:val="ru-RU" w:eastAsia="uk-UA"/>
        </w:rPr>
        <w:t xml:space="preserve"> </w:t>
      </w:r>
      <w:r w:rsidRPr="00DD02F6">
        <w:rPr>
          <w:rFonts w:ascii="Times New Roman" w:eastAsia="Times New Roman" w:hAnsi="Times New Roman" w:cs="Times New Roman"/>
          <w:sz w:val="28"/>
          <w:szCs w:val="28"/>
          <w:lang w:eastAsia="uk-UA"/>
        </w:rPr>
        <w:t xml:space="preserve">України порядку, через платіжні пристрої та каси банку </w:t>
      </w:r>
      <w:r w:rsidRPr="00DD02F6">
        <w:rPr>
          <w:rFonts w:ascii="Times New Roman" w:hAnsi="Times New Roman" w:cs="Times New Roman"/>
          <w:sz w:val="28"/>
          <w:szCs w:val="24"/>
        </w:rPr>
        <w:t>з поточних рахунків</w:t>
      </w:r>
      <w:r w:rsidRPr="00DD02F6">
        <w:rPr>
          <w:rFonts w:ascii="Times New Roman" w:hAnsi="Times New Roman" w:cs="Times New Roman"/>
          <w:sz w:val="28"/>
          <w:szCs w:val="24"/>
          <w:lang w:val="ru-RU"/>
        </w:rPr>
        <w:t xml:space="preserve"> держателів</w:t>
      </w:r>
      <w:r w:rsidRPr="00DD02F6">
        <w:rPr>
          <w:rFonts w:ascii="Times New Roman" w:hAnsi="Times New Roman" w:cs="Times New Roman"/>
          <w:sz w:val="28"/>
          <w:szCs w:val="24"/>
        </w:rPr>
        <w:t xml:space="preserve"> електронних платіжних засобів як з використанням, так і без використання платіжного засобу (платіжної картки) відповідно до укладених договорів банківського рахунку, </w:t>
      </w:r>
      <w:r w:rsidRPr="00DD02F6">
        <w:rPr>
          <w:rFonts w:ascii="Times New Roman" w:eastAsia="Times New Roman" w:hAnsi="Times New Roman" w:cs="Times New Roman"/>
          <w:sz w:val="28"/>
          <w:szCs w:val="28"/>
          <w:lang w:eastAsia="uk-UA"/>
        </w:rPr>
        <w:t>у тому числі за платіжною карткою банку-емітента, що використовується для власних потреб. Облік ведеться банками та їх підрозділами, які здійснюють видачу готівки.</w:t>
      </w:r>
    </w:p>
    <w:p w14:paraId="23F130EF" w14:textId="77777777" w:rsidR="001C7387" w:rsidRPr="006B126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9. За параметром D010 (=59) (символ) зазначається - видача підприємствам поштового зв</w:t>
      </w:r>
      <w:r w:rsidR="00C25666" w:rsidRPr="006B1263">
        <w:rPr>
          <w:rFonts w:ascii="Times New Roman" w:eastAsia="Times New Roman" w:hAnsi="Times New Roman" w:cs="Times New Roman"/>
          <w:sz w:val="28"/>
          <w:szCs w:val="28"/>
          <w:lang w:eastAsia="uk-UA"/>
        </w:rPr>
        <w:t>’</w:t>
      </w:r>
      <w:r w:rsidRPr="006B1263">
        <w:rPr>
          <w:rFonts w:ascii="Times New Roman" w:eastAsia="Times New Roman" w:hAnsi="Times New Roman" w:cs="Times New Roman"/>
          <w:sz w:val="28"/>
          <w:szCs w:val="28"/>
          <w:lang w:eastAsia="uk-UA"/>
        </w:rPr>
        <w:t>язку готівкового підкріплення. Не враховується видача готівки підприємствам поштового зв</w:t>
      </w:r>
      <w:r w:rsidR="00C25666" w:rsidRPr="006B1263">
        <w:rPr>
          <w:rFonts w:ascii="Times New Roman" w:eastAsia="Times New Roman" w:hAnsi="Times New Roman" w:cs="Times New Roman"/>
          <w:sz w:val="28"/>
          <w:szCs w:val="28"/>
          <w:lang w:eastAsia="uk-UA"/>
        </w:rPr>
        <w:t>’</w:t>
      </w:r>
      <w:r w:rsidRPr="006B1263">
        <w:rPr>
          <w:rFonts w:ascii="Times New Roman" w:eastAsia="Times New Roman" w:hAnsi="Times New Roman" w:cs="Times New Roman"/>
          <w:sz w:val="28"/>
          <w:szCs w:val="28"/>
          <w:lang w:eastAsia="uk-UA"/>
        </w:rPr>
        <w:t>язку на заробітну плату та інші витрати, що обліковуються за відповідними символами.</w:t>
      </w:r>
    </w:p>
    <w:p w14:paraId="76EF0142" w14:textId="77777777" w:rsidR="001C7387" w:rsidRPr="006B126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10. За параметром D010 (=60) (символ) зазначається - видача готівки на придбання та погашення акцій, ощадних (депозитних) сертифікатів, облігацій та інших цінних паперів, передбачених законодавством України. Видача готівки фізичним особам на виплату доходів (дивідендів, процентів тощо) за цінними паперами відповідно до укладених договорів, умов випуску та обігу цінних паперів.</w:t>
      </w:r>
    </w:p>
    <w:p w14:paraId="4A104945" w14:textId="77777777" w:rsidR="001C7387" w:rsidRPr="006B1263" w:rsidRDefault="006A03A3" w:rsidP="001C7387">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 xml:space="preserve">11. </w:t>
      </w:r>
      <w:r w:rsidR="001C7387" w:rsidRPr="006B1263">
        <w:rPr>
          <w:rFonts w:ascii="Times New Roman" w:eastAsia="Times New Roman" w:hAnsi="Times New Roman" w:cs="Times New Roman"/>
          <w:sz w:val="28"/>
          <w:szCs w:val="28"/>
          <w:lang w:eastAsia="uk-UA"/>
        </w:rPr>
        <w:t>За параметром D010 (=61) (символ) зазначається - видача готівки, що не врахована за іншими статтями видатків.</w:t>
      </w:r>
    </w:p>
    <w:p w14:paraId="6DD7C57D" w14:textId="77777777" w:rsidR="00AB66BC" w:rsidRPr="006B1263" w:rsidRDefault="006A03A3" w:rsidP="00AB66BC">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 xml:space="preserve">12. </w:t>
      </w:r>
      <w:r w:rsidR="00AB66BC" w:rsidRPr="006B1263">
        <w:rPr>
          <w:rFonts w:ascii="Times New Roman" w:eastAsia="Times New Roman" w:hAnsi="Times New Roman" w:cs="Times New Roman"/>
          <w:sz w:val="28"/>
          <w:szCs w:val="28"/>
          <w:lang w:eastAsia="uk-UA"/>
        </w:rPr>
        <w:t>За параметром D010 (=62) (символ) зазначається - видача готівки підприємствам (підприємцям) з метою виплати ними орендної плати за користування землею, що здійснюється відповідно до Закону України “Про оренду землі” в</w:t>
      </w:r>
      <w:r w:rsidR="00D7143A" w:rsidRPr="006B1263">
        <w:rPr>
          <w:rFonts w:ascii="Times New Roman" w:eastAsia="Times New Roman" w:hAnsi="Times New Roman" w:cs="Times New Roman"/>
          <w:sz w:val="28"/>
          <w:szCs w:val="28"/>
          <w:lang w:eastAsia="uk-UA"/>
        </w:rPr>
        <w:t>ід 6 жовтня 1998 року № 161-XIV</w:t>
      </w:r>
      <w:r w:rsidR="00AB66BC" w:rsidRPr="006B1263">
        <w:rPr>
          <w:rFonts w:ascii="Times New Roman" w:eastAsia="Times New Roman" w:hAnsi="Times New Roman" w:cs="Times New Roman"/>
          <w:sz w:val="28"/>
          <w:szCs w:val="28"/>
          <w:lang w:eastAsia="uk-UA"/>
        </w:rPr>
        <w:t>.</w:t>
      </w:r>
    </w:p>
    <w:p w14:paraId="09C03C0F" w14:textId="77777777" w:rsidR="00AB66BC" w:rsidRPr="006B1263" w:rsidRDefault="006A03A3" w:rsidP="00AB66BC">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 xml:space="preserve">13. </w:t>
      </w:r>
      <w:r w:rsidR="00AB66BC" w:rsidRPr="006B1263">
        <w:rPr>
          <w:rFonts w:ascii="Times New Roman" w:eastAsia="Times New Roman" w:hAnsi="Times New Roman" w:cs="Times New Roman"/>
          <w:sz w:val="28"/>
          <w:szCs w:val="28"/>
          <w:lang w:eastAsia="uk-UA"/>
        </w:rPr>
        <w:t xml:space="preserve">За параметром D010 (=63) (символ) зазначається - видача готівки підприємствам (підприємцям) на закупівлю металобрухту та </w:t>
      </w:r>
      <w:proofErr w:type="spellStart"/>
      <w:r w:rsidR="00AB66BC" w:rsidRPr="006B1263">
        <w:rPr>
          <w:rFonts w:ascii="Times New Roman" w:eastAsia="Times New Roman" w:hAnsi="Times New Roman" w:cs="Times New Roman"/>
          <w:sz w:val="28"/>
          <w:szCs w:val="28"/>
          <w:lang w:eastAsia="uk-UA"/>
        </w:rPr>
        <w:t>вторсировини</w:t>
      </w:r>
      <w:proofErr w:type="spellEnd"/>
      <w:r w:rsidR="00AB66BC" w:rsidRPr="006B1263">
        <w:rPr>
          <w:rFonts w:ascii="Times New Roman" w:eastAsia="Times New Roman" w:hAnsi="Times New Roman" w:cs="Times New Roman"/>
          <w:sz w:val="28"/>
          <w:szCs w:val="28"/>
          <w:lang w:eastAsia="uk-UA"/>
        </w:rPr>
        <w:t>, що здійснюється відповідно до вимог Закону України “Про металобрухт” від 05.05.1999р. № 619-XIV та Закону України “Про відходи” від 05.03.1998 № 187/98-ВР.</w:t>
      </w:r>
    </w:p>
    <w:p w14:paraId="2ECCB170" w14:textId="77777777" w:rsidR="00AB66BC" w:rsidRPr="006B1263" w:rsidRDefault="006A03A3" w:rsidP="00AB66BC">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 xml:space="preserve">14. </w:t>
      </w:r>
      <w:r w:rsidR="002D60E7" w:rsidRPr="006B1263">
        <w:rPr>
          <w:rFonts w:ascii="Times New Roman" w:eastAsia="Times New Roman" w:hAnsi="Times New Roman" w:cs="Times New Roman"/>
          <w:sz w:val="28"/>
          <w:szCs w:val="28"/>
          <w:lang w:eastAsia="uk-UA"/>
        </w:rPr>
        <w:t>За параметром D010 (=64) (символ) зазначається - видача готівки підприємствам (підприємцям) з метою надання/повернення фінансової допомоги/позик за договорами, які не передбачають нарахування процентів або надання інших видів компенсацій у вигляді плати за користування такими коштами та які за свою суттю не відносяться до фінансових послуг, і здійснюються відповідно до вимог частини 1 статті 1046 Цивільного кодексу України (у визначенні статті 14.1.257 Податкового кодексу України від 02.12.2010 № 2755-VI).</w:t>
      </w:r>
    </w:p>
    <w:p w14:paraId="7DBFF30B" w14:textId="77777777" w:rsidR="001C7387" w:rsidRPr="006B1263" w:rsidRDefault="001563ED" w:rsidP="001C7387">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 xml:space="preserve">15. За параметром D010 (=66) (символ) зазначається - видача готівки з оборотної каси для поповнення платіжних пристроїв і з платіжних пристроїв до оборотної каси (балансові рахунки 1001, 1004) та повернення в оборотну касу нереалізованих, пам’ятних монет (балансовий рахунок 1009), видача з операційної каси під звіт готівки касирам і повернення готівки касирами до </w:t>
      </w:r>
      <w:r w:rsidRPr="006B1263">
        <w:rPr>
          <w:rFonts w:ascii="Times New Roman" w:eastAsia="Times New Roman" w:hAnsi="Times New Roman" w:cs="Times New Roman"/>
          <w:sz w:val="28"/>
          <w:szCs w:val="28"/>
          <w:lang w:eastAsia="uk-UA"/>
        </w:rPr>
        <w:lastRenderedPageBreak/>
        <w:t>операційної каси в разі ведення обліку за окремими аналітичними рахунками та пересилання готівки з операційної каси банку до його відділень, обмінних пунктів, платіжних пристроїв та з його відділень, обмінних пунктів, платіжних пристроїв до операційної каси, видача з операційної каси банку (відділення) готівки банку, що передається на зберігання до інкасаторської компанії/компанії з оброблення готівки; передавання готівки банку, що зберігається в сховищі інкасаторської компанії/компанії з оброблення готівки, до операційної каси банку (філій), кас його відділень, платіжних пристроїв; переміщення готівки банку, що зберігається в сховищі інкасаторської компанії/компанії з оброблення готівки, між підрозділами інкасаторської компанії/компанії з оброблення готівки.</w:t>
      </w:r>
    </w:p>
    <w:p w14:paraId="47DBF9A3" w14:textId="77777777" w:rsidR="001C7387" w:rsidRPr="006B1263" w:rsidRDefault="00AB66BC" w:rsidP="001C7387">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16</w:t>
      </w:r>
      <w:r w:rsidR="001C7387" w:rsidRPr="006B1263">
        <w:rPr>
          <w:rFonts w:ascii="Times New Roman" w:eastAsia="Times New Roman" w:hAnsi="Times New Roman" w:cs="Times New Roman"/>
          <w:sz w:val="28"/>
          <w:szCs w:val="28"/>
          <w:lang w:eastAsia="uk-UA"/>
        </w:rPr>
        <w:t>. За параметром D010 (=67) (символ) зазначається - вкладення готівки з операційної каси банку до сховища уповноваженого банку, яка стає власністю Національного банку України.</w:t>
      </w:r>
    </w:p>
    <w:p w14:paraId="5D04B9CE" w14:textId="77777777" w:rsidR="001C7387" w:rsidRPr="006B1263" w:rsidRDefault="001563ED" w:rsidP="001C7387">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17. За параметром D010 (=72) (символ) зазначається - суми готівки (у тому числі пам’ятні монети за номінальною вартістю), уключаючи зношену, що надіслані банками, їх підрозділами та з платіжних пристроїв до установ Національного банку, іншим банкам та їх підрозділам, розташованим як у цьому регіоні, так і за його межами, та до платіжних пристроїв, юридичним особам, що здійснюють операції з оброблення та зберігання готівки (інкасаторські компанії/компанії з оброблення готівки), передавання суми готівки, що належить банку і зберігається у сховищі інкасаторської компанії/компанії з оброблення готівки, до каси інкасаторської компанії (її підрозділів)/компанії з оброблення готівки (її підрозділів); суми готівки, що належить банку і зберігається в сховищі інкасаторської компанії (її підрозділів)/компанії з оброблення готівки (її підрозділів), яка передана іншим банкам, з подальшим зберіганням цієї готівки, що належить іншому банку, в сховищі інкасаторської компанії (її підрозділів)/компанії з оброблення готівки (її підрозділів) (продаж готівки).</w:t>
      </w:r>
    </w:p>
    <w:p w14:paraId="1958FAA4" w14:textId="77777777" w:rsidR="001C7387" w:rsidRPr="006B1263" w:rsidRDefault="001C7387" w:rsidP="001C7387">
      <w:pPr>
        <w:spacing w:after="0" w:line="240" w:lineRule="auto"/>
        <w:ind w:firstLine="709"/>
        <w:jc w:val="both"/>
        <w:rPr>
          <w:rFonts w:ascii="Times New Roman" w:eastAsia="Times New Roman" w:hAnsi="Times New Roman" w:cs="Times New Roman"/>
          <w:sz w:val="28"/>
          <w:szCs w:val="28"/>
          <w:lang w:eastAsia="uk-UA"/>
        </w:rPr>
      </w:pPr>
    </w:p>
    <w:p w14:paraId="05942126" w14:textId="77777777" w:rsidR="001C7387" w:rsidRPr="006B1263" w:rsidRDefault="001563ED" w:rsidP="001C7387">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b/>
          <w:sz w:val="28"/>
          <w:szCs w:val="28"/>
          <w:u w:val="single"/>
          <w:lang w:eastAsia="uk-UA"/>
        </w:rPr>
        <w:t>ІІІ. A13003 “Залишок операційної каси банку/каси інкасаторської компанії/каси компанії з оброблення готівки на початок звітного періоду”</w:t>
      </w:r>
    </w:p>
    <w:p w14:paraId="1EC871CB" w14:textId="77777777" w:rsidR="001C7387" w:rsidRPr="006B1263" w:rsidRDefault="001C7387" w:rsidP="001C7387">
      <w:pPr>
        <w:spacing w:after="0" w:line="240" w:lineRule="auto"/>
        <w:ind w:firstLine="709"/>
        <w:jc w:val="both"/>
        <w:rPr>
          <w:rFonts w:ascii="Times New Roman" w:eastAsia="Times New Roman" w:hAnsi="Times New Roman" w:cs="Times New Roman"/>
          <w:sz w:val="28"/>
          <w:szCs w:val="28"/>
          <w:lang w:eastAsia="uk-UA"/>
        </w:rPr>
      </w:pPr>
    </w:p>
    <w:p w14:paraId="0AC23B10" w14:textId="77777777" w:rsidR="001C7387" w:rsidRPr="006B126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За параметром D010 (=35) (символ) зазначаються - залишки готівки в касах банків, їх підрозділів і в платіжних пристроях, які обліковуються на балансових рахунках 1001, 1002, 1003, 1004</w:t>
      </w:r>
      <w:r w:rsidR="00D15894" w:rsidRPr="006B1263">
        <w:rPr>
          <w:rFonts w:ascii="Times New Roman" w:eastAsia="Times New Roman" w:hAnsi="Times New Roman" w:cs="Times New Roman"/>
          <w:sz w:val="28"/>
          <w:szCs w:val="28"/>
          <w:lang w:eastAsia="uk-UA"/>
        </w:rPr>
        <w:t>, 1006</w:t>
      </w:r>
      <w:r w:rsidRPr="006B1263">
        <w:rPr>
          <w:rFonts w:ascii="Times New Roman" w:eastAsia="Times New Roman" w:hAnsi="Times New Roman" w:cs="Times New Roman"/>
          <w:sz w:val="28"/>
          <w:szCs w:val="28"/>
          <w:lang w:eastAsia="uk-UA"/>
        </w:rPr>
        <w:t xml:space="preserve"> на початок звітного періоду.</w:t>
      </w:r>
    </w:p>
    <w:p w14:paraId="58607EC5" w14:textId="77777777" w:rsidR="001C7387" w:rsidRPr="006B1263" w:rsidRDefault="001C7387" w:rsidP="001C7387">
      <w:pPr>
        <w:spacing w:after="0" w:line="240" w:lineRule="auto"/>
        <w:ind w:firstLine="709"/>
        <w:jc w:val="both"/>
        <w:rPr>
          <w:rFonts w:ascii="Times New Roman" w:eastAsia="Times New Roman" w:hAnsi="Times New Roman" w:cs="Times New Roman"/>
          <w:sz w:val="28"/>
          <w:szCs w:val="28"/>
          <w:lang w:eastAsia="uk-UA"/>
        </w:rPr>
      </w:pPr>
    </w:p>
    <w:p w14:paraId="08EC40FC" w14:textId="77777777" w:rsidR="001C7387" w:rsidRPr="006B1263" w:rsidRDefault="001563ED" w:rsidP="001C7387">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b/>
          <w:sz w:val="28"/>
          <w:szCs w:val="28"/>
          <w:u w:val="single"/>
          <w:lang w:eastAsia="uk-UA"/>
        </w:rPr>
        <w:t>ІV. A13004 “Залишок операційної каси банку/каси інкасаторської компанії/каси компанії з оброблення готівки на кінець звітного періоду”</w:t>
      </w:r>
    </w:p>
    <w:p w14:paraId="6A85A8DC" w14:textId="77777777" w:rsidR="001C7387" w:rsidRPr="006B1263" w:rsidRDefault="001C7387" w:rsidP="001C7387">
      <w:pPr>
        <w:spacing w:after="0" w:line="240" w:lineRule="auto"/>
        <w:ind w:firstLine="709"/>
        <w:jc w:val="both"/>
        <w:rPr>
          <w:rFonts w:ascii="Times New Roman" w:eastAsia="Times New Roman" w:hAnsi="Times New Roman" w:cs="Times New Roman"/>
          <w:sz w:val="28"/>
          <w:szCs w:val="28"/>
          <w:lang w:eastAsia="uk-UA"/>
        </w:rPr>
      </w:pPr>
    </w:p>
    <w:p w14:paraId="24ABEB4C" w14:textId="77777777" w:rsidR="001C7387" w:rsidRPr="006B1263"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За параметром D010 (=70) (символ) зазначаються - залишки готівки в касах банків, їх підрозділів і в платіжних пристроях, які обліковуються на балансових рахунках 1001, 1002, 1003, 1004</w:t>
      </w:r>
      <w:r w:rsidR="00D15894" w:rsidRPr="006B1263">
        <w:rPr>
          <w:rFonts w:ascii="Times New Roman" w:eastAsia="Times New Roman" w:hAnsi="Times New Roman" w:cs="Times New Roman"/>
          <w:sz w:val="28"/>
          <w:szCs w:val="28"/>
          <w:lang w:eastAsia="uk-UA"/>
        </w:rPr>
        <w:t>, 1006</w:t>
      </w:r>
      <w:r w:rsidRPr="006B1263">
        <w:rPr>
          <w:rFonts w:ascii="Times New Roman" w:eastAsia="Times New Roman" w:hAnsi="Times New Roman" w:cs="Times New Roman"/>
          <w:sz w:val="28"/>
          <w:szCs w:val="28"/>
          <w:lang w:eastAsia="uk-UA"/>
        </w:rPr>
        <w:t xml:space="preserve"> на кінець звітного періоду.</w:t>
      </w:r>
    </w:p>
    <w:p w14:paraId="726E813F" w14:textId="77777777" w:rsidR="001C7387" w:rsidRPr="006B1263" w:rsidRDefault="001C7387" w:rsidP="001C7387">
      <w:pPr>
        <w:spacing w:after="0" w:line="240" w:lineRule="auto"/>
        <w:ind w:firstLine="709"/>
        <w:jc w:val="both"/>
        <w:rPr>
          <w:rFonts w:ascii="Times New Roman" w:eastAsia="Times New Roman" w:hAnsi="Times New Roman" w:cs="Times New Roman"/>
          <w:sz w:val="28"/>
          <w:szCs w:val="28"/>
          <w:lang w:eastAsia="uk-UA"/>
        </w:rPr>
      </w:pPr>
    </w:p>
    <w:p w14:paraId="56ADBB44" w14:textId="77777777" w:rsidR="001C7387" w:rsidRPr="007E4840"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7E4840">
        <w:rPr>
          <w:rFonts w:ascii="Times New Roman" w:eastAsia="Times New Roman" w:hAnsi="Times New Roman" w:cs="Times New Roman"/>
          <w:b/>
          <w:sz w:val="28"/>
          <w:szCs w:val="28"/>
          <w:u w:val="single"/>
          <w:lang w:eastAsia="uk-UA"/>
        </w:rPr>
        <w:t>VI. A13006 “Безготівкові розрахунки”</w:t>
      </w:r>
    </w:p>
    <w:p w14:paraId="61F60741" w14:textId="77777777" w:rsidR="001C7387" w:rsidRPr="007E4840" w:rsidRDefault="001C7387" w:rsidP="001C7387">
      <w:pPr>
        <w:spacing w:after="0" w:line="240" w:lineRule="auto"/>
        <w:ind w:firstLine="709"/>
        <w:jc w:val="both"/>
        <w:rPr>
          <w:rFonts w:ascii="Times New Roman" w:eastAsia="Times New Roman" w:hAnsi="Times New Roman" w:cs="Times New Roman"/>
          <w:sz w:val="28"/>
          <w:szCs w:val="28"/>
          <w:lang w:eastAsia="uk-UA"/>
        </w:rPr>
      </w:pPr>
    </w:p>
    <w:p w14:paraId="133BCC01" w14:textId="52C5FA14" w:rsidR="00C25666" w:rsidRPr="007E4840" w:rsidRDefault="007E4840" w:rsidP="00C2566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1</w:t>
      </w:r>
      <w:r w:rsidR="00C25666" w:rsidRPr="007E4840">
        <w:rPr>
          <w:rFonts w:ascii="Times New Roman" w:eastAsia="Times New Roman" w:hAnsi="Times New Roman" w:cs="Times New Roman"/>
          <w:sz w:val="28"/>
          <w:szCs w:val="28"/>
          <w:lang w:eastAsia="uk-UA"/>
        </w:rPr>
        <w:t>. За параметром D010 (=94) (символ) зазначаються - платежі фізичних осіб для сплати за цінні папери безготівковими перерахуваннями за дорученням фізичних осіб з їх вкладних (депозитних) та поточних рахунків у банках [балансові рахунки 2620 (крім платежів з рахунків, операції за якими можуть здійснюватися з використанням електронних платіжних засобів (платіжних карток) відповідно до укладених договорів банківського рахунку), 2621, 2622].</w:t>
      </w:r>
    </w:p>
    <w:p w14:paraId="4D65EAB4" w14:textId="171A8C9B" w:rsidR="001C7387" w:rsidRPr="006B1263"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7E4840">
        <w:rPr>
          <w:rFonts w:ascii="Times New Roman" w:eastAsia="Times New Roman" w:hAnsi="Times New Roman" w:cs="Times New Roman"/>
          <w:sz w:val="28"/>
          <w:szCs w:val="28"/>
          <w:lang w:eastAsia="uk-UA"/>
        </w:rPr>
        <w:t xml:space="preserve">Дані за </w:t>
      </w:r>
      <w:r w:rsidR="007E4840" w:rsidRPr="007E4840">
        <w:rPr>
          <w:rFonts w:ascii="Times New Roman" w:eastAsia="Times New Roman" w:hAnsi="Times New Roman" w:cs="Times New Roman"/>
          <w:sz w:val="28"/>
          <w:szCs w:val="28"/>
          <w:lang w:eastAsia="uk-UA"/>
        </w:rPr>
        <w:t>символ</w:t>
      </w:r>
      <w:r w:rsidR="007E4840">
        <w:rPr>
          <w:rFonts w:ascii="Times New Roman" w:eastAsia="Times New Roman" w:hAnsi="Times New Roman" w:cs="Times New Roman"/>
          <w:sz w:val="28"/>
          <w:szCs w:val="28"/>
          <w:lang w:eastAsia="uk-UA"/>
        </w:rPr>
        <w:t>ом</w:t>
      </w:r>
      <w:r w:rsidR="007E4840" w:rsidRPr="007E4840">
        <w:rPr>
          <w:rFonts w:ascii="Times New Roman" w:eastAsia="Times New Roman" w:hAnsi="Times New Roman" w:cs="Times New Roman"/>
          <w:sz w:val="28"/>
          <w:szCs w:val="28"/>
          <w:lang w:eastAsia="uk-UA"/>
        </w:rPr>
        <w:t xml:space="preserve"> </w:t>
      </w:r>
      <w:r w:rsidRPr="007E4840">
        <w:rPr>
          <w:rFonts w:ascii="Times New Roman" w:eastAsia="Times New Roman" w:hAnsi="Times New Roman" w:cs="Times New Roman"/>
          <w:sz w:val="28"/>
          <w:szCs w:val="28"/>
          <w:lang w:eastAsia="uk-UA"/>
        </w:rPr>
        <w:t>94 заповнюються банками та їх підрозділами, у яких відкрито рахунки фізичних осіб, у тому числі приватних нотаріусів та адвокатів [не відображаються операції з переказу коштів між поточними рахунками, у тому числі за рахунками фізичних осіб, операції за якими можуть здійснюватися з використанням електронних платіжних засобів (платіжних карток) відповідно до укладених договорів банківського рахунку, на підставі позасистемного обліку безготівкових перерахувань грошових коштів за рахунками вкладників.</w:t>
      </w:r>
    </w:p>
    <w:p w14:paraId="59E9E2B7" w14:textId="77777777" w:rsidR="001C7387" w:rsidRPr="006B1263" w:rsidRDefault="001C7387" w:rsidP="001C7387">
      <w:pPr>
        <w:spacing w:after="0" w:line="240" w:lineRule="auto"/>
        <w:ind w:firstLine="709"/>
        <w:jc w:val="both"/>
        <w:rPr>
          <w:rFonts w:ascii="Times New Roman" w:eastAsia="Times New Roman" w:hAnsi="Times New Roman" w:cs="Times New Roman"/>
          <w:sz w:val="28"/>
          <w:szCs w:val="28"/>
          <w:lang w:eastAsia="uk-UA"/>
        </w:rPr>
      </w:pPr>
    </w:p>
    <w:p w14:paraId="7CAB72D3" w14:textId="77777777" w:rsidR="001563ED" w:rsidRPr="006B1263" w:rsidRDefault="001563ED" w:rsidP="001563ED">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b/>
          <w:sz w:val="28"/>
          <w:szCs w:val="28"/>
          <w:u w:val="single"/>
          <w:lang w:eastAsia="uk-UA"/>
        </w:rPr>
        <w:t>VII. A13007 “Загальна сума всіх надходжень від небанківських фінансових установ та від операцій за платіжними пристроями, які працюють за агентськими договорами з банками, готівки (незалежно від способу доставки), що прийнята ними для подальшого переказу до операційної каси банків, до каси інкасаторської компанії/компанії з оброблення готівки”</w:t>
      </w:r>
    </w:p>
    <w:p w14:paraId="5860FB84" w14:textId="77777777" w:rsidR="001563ED" w:rsidRPr="006B1263" w:rsidRDefault="001563ED" w:rsidP="001563ED">
      <w:pPr>
        <w:spacing w:after="0" w:line="240" w:lineRule="auto"/>
        <w:ind w:firstLine="709"/>
        <w:jc w:val="both"/>
        <w:rPr>
          <w:rFonts w:ascii="Times New Roman" w:eastAsia="Times New Roman" w:hAnsi="Times New Roman" w:cs="Times New Roman"/>
          <w:sz w:val="28"/>
          <w:szCs w:val="28"/>
          <w:lang w:eastAsia="uk-UA"/>
        </w:rPr>
      </w:pPr>
    </w:p>
    <w:p w14:paraId="1B9DE254" w14:textId="77777777" w:rsidR="00487BB7" w:rsidRPr="006B1263" w:rsidRDefault="0050239A" w:rsidP="001563ED">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1. За параметром D010 (=97) (символ) зазначаються - усі надходження від небанківських фінансових установ та від операцій за платіжними пристроями, які працюють за агентськими договорами з банками, що прийнята ними для подальшого переказу до операційних кас банків, врахована за іншими символами відповідно до їх змісту. Облік ведеться банками та їх підрозділами, які здійснюють приймання готівки від небанківських фінансових установ, що надають послуги з переказу коштів без відкриття рахунку відповідно Закону України “Про платіжні послуги” від 30.06.2021 № 1591-IX,</w:t>
      </w:r>
      <w:r w:rsidRPr="006B1263">
        <w:t xml:space="preserve"> </w:t>
      </w:r>
      <w:r w:rsidRPr="006B1263">
        <w:rPr>
          <w:rFonts w:ascii="Times New Roman" w:eastAsia="Times New Roman" w:hAnsi="Times New Roman" w:cs="Times New Roman"/>
          <w:sz w:val="28"/>
          <w:szCs w:val="28"/>
          <w:lang w:eastAsia="uk-UA"/>
        </w:rPr>
        <w:t>та від операцій за платіжними пристроями, які працюють за агентськими договорами з банками.</w:t>
      </w:r>
    </w:p>
    <w:p w14:paraId="13006F29" w14:textId="77777777" w:rsidR="007F12D5" w:rsidRPr="006B1263" w:rsidRDefault="007F12D5" w:rsidP="004F5BF2">
      <w:pPr>
        <w:spacing w:after="0" w:line="240" w:lineRule="auto"/>
        <w:ind w:firstLine="709"/>
        <w:jc w:val="both"/>
        <w:rPr>
          <w:rFonts w:ascii="Times New Roman" w:eastAsia="Times New Roman" w:hAnsi="Times New Roman" w:cs="Times New Roman"/>
          <w:sz w:val="28"/>
          <w:szCs w:val="28"/>
          <w:lang w:eastAsia="uk-UA"/>
        </w:rPr>
      </w:pPr>
    </w:p>
    <w:p w14:paraId="12B525AE" w14:textId="77777777" w:rsidR="007F12D5" w:rsidRPr="006B1263" w:rsidRDefault="001563ED" w:rsidP="007F12D5">
      <w:pPr>
        <w:spacing w:after="0"/>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b/>
          <w:sz w:val="28"/>
          <w:szCs w:val="28"/>
          <w:u w:val="single"/>
          <w:lang w:eastAsia="uk-UA"/>
        </w:rPr>
        <w:t>VIII. A13008 “Загальна сума готівки, оброблена банком/інкасаторською компанією/компанією з оброблення готівки на автоматизованих системах”</w:t>
      </w:r>
    </w:p>
    <w:p w14:paraId="4A733703" w14:textId="77777777" w:rsidR="007F12D5" w:rsidRPr="006B1263" w:rsidRDefault="007F12D5" w:rsidP="007F12D5">
      <w:pPr>
        <w:spacing w:after="0"/>
        <w:ind w:firstLine="709"/>
        <w:jc w:val="both"/>
        <w:rPr>
          <w:rFonts w:ascii="Times New Roman" w:eastAsia="Times New Roman" w:hAnsi="Times New Roman" w:cs="Times New Roman"/>
          <w:sz w:val="28"/>
          <w:szCs w:val="28"/>
          <w:lang w:eastAsia="uk-UA"/>
        </w:rPr>
      </w:pPr>
    </w:p>
    <w:p w14:paraId="41124DC6" w14:textId="77777777" w:rsidR="007F12D5" w:rsidRPr="006B1263" w:rsidRDefault="007F12D5" w:rsidP="007F12D5">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1. За параметром D010 (=9</w:t>
      </w:r>
      <w:r w:rsidR="009451D1" w:rsidRPr="006B1263">
        <w:rPr>
          <w:rFonts w:ascii="Times New Roman" w:eastAsia="Times New Roman" w:hAnsi="Times New Roman" w:cs="Times New Roman"/>
          <w:sz w:val="28"/>
          <w:szCs w:val="28"/>
          <w:lang w:eastAsia="uk-UA"/>
        </w:rPr>
        <w:t>0</w:t>
      </w:r>
      <w:r w:rsidRPr="006B1263">
        <w:rPr>
          <w:rFonts w:ascii="Times New Roman" w:eastAsia="Times New Roman" w:hAnsi="Times New Roman" w:cs="Times New Roman"/>
          <w:sz w:val="28"/>
          <w:szCs w:val="28"/>
          <w:lang w:eastAsia="uk-UA"/>
        </w:rPr>
        <w:t>) (символ) зазначаються - загальна сума готівки, оброблена банком автоматизованим способом із використанням обладнання для автоматизованого оброблення банкнот. Облік ведеться банками та їх підрозділами, які здійснюють оброблення готівки автоматизованим способом із використанням обладнання для автоматизованого оброблення банкнот.</w:t>
      </w:r>
    </w:p>
    <w:p w14:paraId="763E7D0B" w14:textId="77777777" w:rsidR="00B66600" w:rsidRPr="006B1263" w:rsidRDefault="00B66600" w:rsidP="007F12D5">
      <w:pPr>
        <w:spacing w:after="0" w:line="240" w:lineRule="auto"/>
        <w:ind w:firstLine="709"/>
        <w:jc w:val="both"/>
        <w:rPr>
          <w:rFonts w:ascii="Times New Roman" w:eastAsia="Times New Roman" w:hAnsi="Times New Roman" w:cs="Times New Roman"/>
          <w:sz w:val="28"/>
          <w:szCs w:val="28"/>
          <w:lang w:eastAsia="uk-UA"/>
        </w:rPr>
      </w:pPr>
    </w:p>
    <w:p w14:paraId="56500036" w14:textId="7DF26551" w:rsidR="001563ED" w:rsidRDefault="001563ED" w:rsidP="007F12D5">
      <w:pPr>
        <w:spacing w:after="0" w:line="240" w:lineRule="auto"/>
        <w:ind w:firstLine="709"/>
        <w:jc w:val="both"/>
        <w:rPr>
          <w:rFonts w:ascii="Times New Roman" w:eastAsia="Times New Roman" w:hAnsi="Times New Roman" w:cs="Times New Roman"/>
          <w:sz w:val="28"/>
          <w:szCs w:val="28"/>
          <w:lang w:eastAsia="uk-UA"/>
        </w:rPr>
      </w:pPr>
    </w:p>
    <w:p w14:paraId="5725E1D0" w14:textId="332C7CE4" w:rsidR="00427FDE" w:rsidRDefault="00427FDE" w:rsidP="007F12D5">
      <w:pPr>
        <w:spacing w:after="0" w:line="240" w:lineRule="auto"/>
        <w:ind w:firstLine="709"/>
        <w:jc w:val="both"/>
        <w:rPr>
          <w:rFonts w:ascii="Times New Roman" w:eastAsia="Times New Roman" w:hAnsi="Times New Roman" w:cs="Times New Roman"/>
          <w:sz w:val="28"/>
          <w:szCs w:val="28"/>
          <w:lang w:eastAsia="uk-UA"/>
        </w:rPr>
      </w:pPr>
    </w:p>
    <w:p w14:paraId="4CC00B32" w14:textId="0F9F4B7F" w:rsidR="00427FDE" w:rsidRDefault="00427FDE" w:rsidP="007F12D5">
      <w:pPr>
        <w:spacing w:after="0" w:line="240" w:lineRule="auto"/>
        <w:ind w:firstLine="709"/>
        <w:jc w:val="both"/>
        <w:rPr>
          <w:rFonts w:ascii="Times New Roman" w:eastAsia="Times New Roman" w:hAnsi="Times New Roman" w:cs="Times New Roman"/>
          <w:sz w:val="28"/>
          <w:szCs w:val="28"/>
          <w:lang w:eastAsia="uk-UA"/>
        </w:rPr>
      </w:pPr>
    </w:p>
    <w:p w14:paraId="6D2001BA" w14:textId="77777777" w:rsidR="00427FDE" w:rsidRPr="006B1263" w:rsidRDefault="00427FDE" w:rsidP="007F12D5">
      <w:pPr>
        <w:spacing w:after="0" w:line="240" w:lineRule="auto"/>
        <w:ind w:firstLine="709"/>
        <w:jc w:val="both"/>
        <w:rPr>
          <w:rFonts w:ascii="Times New Roman" w:eastAsia="Times New Roman" w:hAnsi="Times New Roman" w:cs="Times New Roman"/>
          <w:sz w:val="28"/>
          <w:szCs w:val="28"/>
          <w:lang w:eastAsia="uk-UA"/>
        </w:rPr>
      </w:pPr>
    </w:p>
    <w:p w14:paraId="56250323" w14:textId="77777777" w:rsidR="001563ED" w:rsidRPr="006B1263" w:rsidRDefault="001563ED" w:rsidP="007F12D5">
      <w:pPr>
        <w:spacing w:after="0" w:line="240" w:lineRule="auto"/>
        <w:ind w:firstLine="709"/>
        <w:jc w:val="both"/>
        <w:rPr>
          <w:rFonts w:ascii="Times New Roman" w:eastAsia="Times New Roman" w:hAnsi="Times New Roman" w:cs="Times New Roman"/>
          <w:sz w:val="28"/>
          <w:szCs w:val="28"/>
          <w:lang w:eastAsia="uk-UA"/>
        </w:rPr>
      </w:pPr>
    </w:p>
    <w:p w14:paraId="64F648A7" w14:textId="77777777" w:rsidR="001563ED" w:rsidRPr="006B1263" w:rsidRDefault="001563ED" w:rsidP="007F12D5">
      <w:pPr>
        <w:spacing w:after="0" w:line="240" w:lineRule="auto"/>
        <w:ind w:firstLine="709"/>
        <w:jc w:val="both"/>
        <w:rPr>
          <w:rFonts w:ascii="Times New Roman" w:eastAsia="Times New Roman" w:hAnsi="Times New Roman" w:cs="Times New Roman"/>
          <w:sz w:val="28"/>
          <w:szCs w:val="28"/>
          <w:lang w:eastAsia="uk-UA"/>
        </w:rPr>
      </w:pPr>
    </w:p>
    <w:p w14:paraId="574E20EF" w14:textId="77777777" w:rsidR="002F011F" w:rsidRPr="006B1263" w:rsidRDefault="002F011F" w:rsidP="007F12D5">
      <w:pPr>
        <w:spacing w:after="0" w:line="240" w:lineRule="auto"/>
        <w:ind w:firstLine="709"/>
        <w:jc w:val="both"/>
        <w:rPr>
          <w:rFonts w:ascii="Times New Roman" w:eastAsia="Times New Roman" w:hAnsi="Times New Roman" w:cs="Times New Roman"/>
          <w:sz w:val="28"/>
          <w:szCs w:val="28"/>
          <w:lang w:eastAsia="uk-UA"/>
        </w:rPr>
      </w:pPr>
    </w:p>
    <w:p w14:paraId="6B524ABC" w14:textId="77777777" w:rsidR="001563ED" w:rsidRPr="006B1263" w:rsidRDefault="001563ED" w:rsidP="001563ED">
      <w:pPr>
        <w:spacing w:after="0" w:line="240" w:lineRule="auto"/>
        <w:ind w:firstLine="709"/>
        <w:rPr>
          <w:rFonts w:ascii="Times New Roman" w:eastAsia="Times New Roman" w:hAnsi="Times New Roman" w:cs="Times New Roman"/>
          <w:b/>
          <w:sz w:val="28"/>
          <w:szCs w:val="28"/>
          <w:u w:val="single"/>
          <w:lang w:eastAsia="uk-UA"/>
        </w:rPr>
      </w:pPr>
      <w:r w:rsidRPr="006B1263">
        <w:rPr>
          <w:rFonts w:ascii="Times New Roman" w:eastAsia="Times New Roman" w:hAnsi="Times New Roman" w:cs="Times New Roman"/>
          <w:b/>
          <w:sz w:val="28"/>
          <w:szCs w:val="28"/>
          <w:u w:val="single"/>
          <w:lang w:eastAsia="uk-UA"/>
        </w:rPr>
        <w:t>Для файлів поданих інкасаторськими компаніями/компаніями з оброблення готівки</w:t>
      </w:r>
    </w:p>
    <w:p w14:paraId="4F0A0D4D" w14:textId="77777777" w:rsidR="001563ED" w:rsidRPr="006B1263" w:rsidRDefault="001563ED" w:rsidP="001563ED">
      <w:pPr>
        <w:spacing w:after="0" w:line="240" w:lineRule="auto"/>
        <w:ind w:firstLine="709"/>
        <w:jc w:val="both"/>
        <w:rPr>
          <w:rFonts w:ascii="Times New Roman" w:eastAsia="Times New Roman" w:hAnsi="Times New Roman" w:cs="Times New Roman"/>
          <w:sz w:val="28"/>
          <w:szCs w:val="28"/>
          <w:lang w:eastAsia="uk-UA"/>
        </w:rPr>
      </w:pPr>
    </w:p>
    <w:p w14:paraId="4FAD1851" w14:textId="77777777" w:rsidR="001563ED" w:rsidRPr="006B1263" w:rsidRDefault="001563ED" w:rsidP="001563ED">
      <w:pPr>
        <w:spacing w:after="0" w:line="240" w:lineRule="auto"/>
        <w:ind w:firstLine="709"/>
        <w:rPr>
          <w:rFonts w:ascii="Times New Roman" w:eastAsia="Times New Roman" w:hAnsi="Times New Roman" w:cs="Times New Roman"/>
          <w:b/>
          <w:sz w:val="28"/>
          <w:szCs w:val="28"/>
          <w:u w:val="single"/>
          <w:lang w:eastAsia="uk-UA"/>
        </w:rPr>
      </w:pPr>
      <w:r w:rsidRPr="006B1263">
        <w:rPr>
          <w:rFonts w:ascii="Times New Roman" w:eastAsia="Times New Roman" w:hAnsi="Times New Roman" w:cs="Times New Roman"/>
          <w:b/>
          <w:sz w:val="28"/>
          <w:szCs w:val="28"/>
          <w:u w:val="single"/>
          <w:lang w:eastAsia="uk-UA"/>
        </w:rPr>
        <w:t>І. A13001 “Надходження (переміщення) готівки до операційної каси банку/каси інкасаторської компанії/каси компанії з оброблення готівки”</w:t>
      </w:r>
    </w:p>
    <w:p w14:paraId="3E8AB0FF" w14:textId="77777777" w:rsidR="001563ED" w:rsidRPr="006B1263" w:rsidRDefault="001563ED" w:rsidP="001563ED">
      <w:pPr>
        <w:spacing w:after="0" w:line="240" w:lineRule="auto"/>
        <w:ind w:firstLine="709"/>
        <w:jc w:val="both"/>
        <w:rPr>
          <w:rFonts w:ascii="Times New Roman" w:eastAsia="Times New Roman" w:hAnsi="Times New Roman" w:cs="Times New Roman"/>
          <w:sz w:val="28"/>
          <w:szCs w:val="28"/>
          <w:lang w:eastAsia="uk-UA"/>
        </w:rPr>
      </w:pPr>
    </w:p>
    <w:p w14:paraId="69B4EABF" w14:textId="77777777" w:rsidR="001563ED" w:rsidRPr="006B1263" w:rsidRDefault="001563ED" w:rsidP="001563ED">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1. За параметром D010 (=02) (символ) зазначаються – надходження інкасованої торговельної виручки від суб’єктів господарювання, що оприбуткована до каси інкасаторської компанії, її підрозділів/компанії з оброблення готівки, її підрозділів, а саме: виручка від продажу товарів через торговельну мережу і мережу підприємств ресторанного господарства (уключаючи споживчу кооперацію) та продаж товарів неторговельними підприємствами та підприємцями відповідно до КВЕД-2010.</w:t>
      </w:r>
    </w:p>
    <w:p w14:paraId="5C9E7F7F" w14:textId="77777777" w:rsidR="001563ED" w:rsidRPr="006B1263" w:rsidRDefault="001563ED" w:rsidP="001563ED">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2. За параметром D010 (=05) (символ) зазначаються - надходження інкасованої виручки від усіх видів послуг</w:t>
      </w:r>
      <w:r w:rsidRPr="006B1263">
        <w:rPr>
          <w:rFonts w:ascii="Times New Roman" w:hAnsi="Times New Roman" w:cs="Times New Roman"/>
        </w:rPr>
        <w:t xml:space="preserve"> </w:t>
      </w:r>
      <w:r w:rsidRPr="006B1263">
        <w:rPr>
          <w:rFonts w:ascii="Times New Roman" w:eastAsia="Times New Roman" w:hAnsi="Times New Roman" w:cs="Times New Roman"/>
          <w:sz w:val="28"/>
          <w:szCs w:val="28"/>
          <w:lang w:eastAsia="uk-UA"/>
        </w:rPr>
        <w:t>від суб’єктів господарювання, що оприбуткована до каси інкасаторської компанії, її підрозділів/компанії з оброблення готівки, її підрозділів, а саме: виручка від пасажирських і вантажних перевезень усіма видами транспорту (незалежно від підпорядкованості підприємств), а також квартирної плати, плати за користування гуртожитком, плати за комунальні послуги, виручка театрів, кінотеатрів, клубів, концертних і лекційних залів, від інших видовищних заходів, культурно-освітніх і спортивних організацій, підприємств побутового обслуговування від інших видів послуг та власні надходження бюджетних установ, що зараховуються на рахунки бюджетів усіх рівнів, що обліковуються як послуги відповідно до класифікації видів економічної діяльності згідно із КВЕД-2010 [діяльність, що викладена в секціях G (тільки технічне обслуговування та ремонт автотранспортних засобів, код 45.2), H, I (за винятком діяльності із забезпечення стравами та напоями), J, L, M, N, P, Q, R, S (за винятком діяльності громадських організацій)], у тому числі виручка від надання послуг підприємствами, установами та організаціями, для яких надання послуг не є основним видом діяльності.</w:t>
      </w:r>
    </w:p>
    <w:p w14:paraId="478E0A5F" w14:textId="77777777" w:rsidR="001563ED" w:rsidRPr="006B1263" w:rsidRDefault="001563ED" w:rsidP="001563ED">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3. За параметром D010 (=12) (символ) зазначаються – надходження інкасованої готівки від сплати податків та зборів  від суб’єктів господарювання, що оприбуткована до каси інкасаторської компанії, її підрозділів/компанії з оброблення готівки, її підрозділів, а саме, що утворилися від сплати усіх видів податків, зборів (обов’язкових платежів) та інших бюджетних надходжень, що зараховуються на рахунки бюджетів усіх рівнів відповідно до Плану рахунків бухгалтерського обліку в державному секторі, затвердженого наказом Міністерства фінансів України від 31.12.2013 № 1203 (зі змінами та доповненнями).</w:t>
      </w:r>
    </w:p>
    <w:p w14:paraId="2F30B32F" w14:textId="77777777" w:rsidR="001563ED" w:rsidRPr="006B1263" w:rsidRDefault="001563ED" w:rsidP="001563ED">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 xml:space="preserve">4. За параметром D010 (=14) (символ) зазначаються – надходження інкасованої готівки від небанківських фінансових установ у погашення кредитів, що оприбуткована до каси інкасаторської компанії, її підрозділів/компанії з </w:t>
      </w:r>
      <w:r w:rsidRPr="006B1263">
        <w:rPr>
          <w:rFonts w:ascii="Times New Roman" w:eastAsia="Times New Roman" w:hAnsi="Times New Roman" w:cs="Times New Roman"/>
          <w:sz w:val="28"/>
          <w:szCs w:val="28"/>
          <w:lang w:eastAsia="uk-UA"/>
        </w:rPr>
        <w:lastRenderedPageBreak/>
        <w:t>оброблення готівки, її підрозділів, а саме: погашення кредитів та проценти за користування кредитом, вартість усіх супутніх послуг, а також інші фінансові зобов’язання за ними.</w:t>
      </w:r>
    </w:p>
    <w:p w14:paraId="7A56CF4A" w14:textId="77777777" w:rsidR="001563ED" w:rsidRPr="006B1263" w:rsidRDefault="001563ED" w:rsidP="001563ED">
      <w:pPr>
        <w:spacing w:after="0" w:line="240" w:lineRule="auto"/>
        <w:ind w:firstLine="708"/>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5. За параметром D010 (=32) (символ) зазначаються –</w:t>
      </w:r>
      <w:r w:rsidRPr="006B1263">
        <w:rPr>
          <w:rFonts w:ascii="Times New Roman" w:hAnsi="Times New Roman" w:cs="Times New Roman"/>
          <w:sz w:val="28"/>
          <w:szCs w:val="28"/>
          <w:lang w:eastAsia="uk-UA"/>
        </w:rPr>
        <w:t xml:space="preserve"> усі надходження інкасованої готівки від суб’єктів господарювання, які не враховані за іншими статтями надходжень,</w:t>
      </w:r>
      <w:r w:rsidRPr="006B1263">
        <w:rPr>
          <w:rFonts w:ascii="Times New Roman" w:eastAsia="Times New Roman" w:hAnsi="Times New Roman" w:cs="Times New Roman"/>
          <w:sz w:val="28"/>
          <w:szCs w:val="28"/>
          <w:lang w:eastAsia="uk-UA"/>
        </w:rPr>
        <w:t xml:space="preserve"> що оприбуткована до каси інкасаторської компанії, її підрозділів/компанії з оброблення готівки, її підрозділів.</w:t>
      </w:r>
    </w:p>
    <w:p w14:paraId="6F5B3314" w14:textId="77777777" w:rsidR="001563ED" w:rsidRPr="006B1263" w:rsidRDefault="001563ED" w:rsidP="001563ED">
      <w:pPr>
        <w:spacing w:after="0" w:line="240" w:lineRule="auto"/>
        <w:ind w:firstLine="708"/>
        <w:jc w:val="both"/>
        <w:rPr>
          <w:rFonts w:ascii="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6. За параметром D010 (=37) (символ) зазначаються -</w:t>
      </w:r>
      <w:r w:rsidRPr="006B1263">
        <w:rPr>
          <w:rFonts w:ascii="Times New Roman" w:hAnsi="Times New Roman" w:cs="Times New Roman"/>
          <w:sz w:val="28"/>
          <w:szCs w:val="28"/>
          <w:lang w:eastAsia="uk-UA"/>
        </w:rPr>
        <w:t xml:space="preserve"> </w:t>
      </w:r>
      <w:r w:rsidRPr="006B1263">
        <w:rPr>
          <w:rFonts w:ascii="Times New Roman" w:eastAsia="Times New Roman" w:hAnsi="Times New Roman" w:cs="Times New Roman"/>
          <w:sz w:val="28"/>
          <w:szCs w:val="28"/>
          <w:lang w:eastAsia="uk-UA"/>
        </w:rPr>
        <w:t>надходження готівки, що оприбуткована до каси інкасаторської компанії, її підрозділів/компанії з оброблення готівки, її підрозділів,</w:t>
      </w:r>
      <w:r w:rsidRPr="006B1263">
        <w:rPr>
          <w:rFonts w:ascii="Times New Roman" w:hAnsi="Times New Roman" w:cs="Times New Roman"/>
          <w:sz w:val="28"/>
          <w:szCs w:val="28"/>
          <w:lang w:eastAsia="uk-UA"/>
        </w:rPr>
        <w:t xml:space="preserve"> з оборотної каси установ Національного Банку України, з операційних кас банків </w:t>
      </w:r>
      <w:r w:rsidRPr="006B1263">
        <w:rPr>
          <w:rFonts w:ascii="Times New Roman" w:eastAsia="Times New Roman" w:hAnsi="Times New Roman" w:cs="Times New Roman"/>
          <w:sz w:val="28"/>
          <w:szCs w:val="28"/>
          <w:lang w:eastAsia="uk-UA"/>
        </w:rPr>
        <w:t>(їх підрозділів) та з платіжних пристроїв,</w:t>
      </w:r>
      <w:r w:rsidRPr="006B1263">
        <w:t xml:space="preserve"> </w:t>
      </w:r>
      <w:r w:rsidRPr="006B1263">
        <w:rPr>
          <w:rFonts w:ascii="Times New Roman" w:eastAsia="Times New Roman" w:hAnsi="Times New Roman" w:cs="Times New Roman"/>
          <w:sz w:val="28"/>
          <w:szCs w:val="28"/>
          <w:lang w:eastAsia="uk-UA"/>
        </w:rPr>
        <w:t xml:space="preserve">надходження до каси інкасаторської компанії/компанії з оброблення готівки </w:t>
      </w:r>
      <w:proofErr w:type="spellStart"/>
      <w:r w:rsidRPr="006B1263">
        <w:rPr>
          <w:rFonts w:ascii="Times New Roman" w:eastAsia="Times New Roman" w:hAnsi="Times New Roman" w:cs="Times New Roman"/>
          <w:sz w:val="28"/>
          <w:szCs w:val="28"/>
          <w:lang w:eastAsia="uk-UA"/>
        </w:rPr>
        <w:t>готівки</w:t>
      </w:r>
      <w:proofErr w:type="spellEnd"/>
      <w:r w:rsidRPr="006B1263">
        <w:rPr>
          <w:rFonts w:ascii="Times New Roman" w:eastAsia="Times New Roman" w:hAnsi="Times New Roman" w:cs="Times New Roman"/>
          <w:sz w:val="28"/>
          <w:szCs w:val="28"/>
          <w:lang w:eastAsia="uk-UA"/>
        </w:rPr>
        <w:t xml:space="preserve"> банку, що знаходилась на зберіганні у сховищі інкасаторської компанії/компанії з оброблення готівки </w:t>
      </w:r>
      <w:r w:rsidRPr="006B1263">
        <w:rPr>
          <w:rFonts w:ascii="Times New Roman" w:hAnsi="Times New Roman" w:cs="Times New Roman"/>
          <w:sz w:val="28"/>
          <w:szCs w:val="28"/>
          <w:lang w:eastAsia="uk-UA"/>
        </w:rPr>
        <w:t>(купівля готівки).</w:t>
      </w:r>
    </w:p>
    <w:p w14:paraId="18C3875F" w14:textId="77777777" w:rsidR="003A0E42" w:rsidRPr="006B1263" w:rsidRDefault="001563ED" w:rsidP="001563ED">
      <w:pPr>
        <w:spacing w:after="0" w:line="240" w:lineRule="auto"/>
        <w:ind w:firstLine="708"/>
        <w:jc w:val="both"/>
        <w:rPr>
          <w:rFonts w:ascii="Times New Roman" w:hAnsi="Times New Roman" w:cs="Times New Roman"/>
          <w:sz w:val="28"/>
          <w:szCs w:val="28"/>
          <w:lang w:eastAsia="uk-UA"/>
        </w:rPr>
      </w:pPr>
      <w:r w:rsidRPr="006B1263">
        <w:rPr>
          <w:rFonts w:ascii="Times New Roman" w:hAnsi="Times New Roman" w:cs="Times New Roman"/>
          <w:sz w:val="28"/>
          <w:szCs w:val="28"/>
          <w:lang w:eastAsia="uk-UA"/>
        </w:rPr>
        <w:t>7. За параметром D010 (=39) (символ) зазначаються – надходження готівки, що оприбуткована до каси інкасаторської компанії (її підрозділів) з кас її підрозділів (інкасаторської компанії)/компанії з оброблення готівки (її підрозділів) з кас її підрозділів (компанії з оброблення готівки).</w:t>
      </w:r>
    </w:p>
    <w:p w14:paraId="202CF9CA" w14:textId="77777777" w:rsidR="000456AB" w:rsidRPr="006B1263" w:rsidRDefault="000456AB" w:rsidP="000456AB">
      <w:pPr>
        <w:spacing w:after="0" w:line="240" w:lineRule="auto"/>
        <w:ind w:firstLine="709"/>
        <w:jc w:val="both"/>
        <w:rPr>
          <w:rFonts w:ascii="Times New Roman" w:eastAsia="Times New Roman" w:hAnsi="Times New Roman" w:cs="Times New Roman"/>
          <w:sz w:val="28"/>
          <w:szCs w:val="28"/>
          <w:lang w:eastAsia="uk-UA"/>
        </w:rPr>
      </w:pPr>
    </w:p>
    <w:p w14:paraId="78778FA6" w14:textId="77777777" w:rsidR="000456AB" w:rsidRPr="006B1263" w:rsidRDefault="001563ED" w:rsidP="000456AB">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b/>
          <w:sz w:val="28"/>
          <w:szCs w:val="28"/>
          <w:u w:val="single"/>
          <w:lang w:eastAsia="uk-UA"/>
        </w:rPr>
        <w:t>ІІ. A13002 “Видача (переміщення) готівки з операційної каси банку/каси інкасаторської компанії/каси компанії з оброблення готівки”</w:t>
      </w:r>
    </w:p>
    <w:p w14:paraId="1DCEC845" w14:textId="77777777" w:rsidR="000456AB" w:rsidRPr="006B1263" w:rsidRDefault="000456AB" w:rsidP="000456AB">
      <w:pPr>
        <w:spacing w:after="0" w:line="240" w:lineRule="auto"/>
        <w:ind w:firstLine="709"/>
        <w:jc w:val="both"/>
        <w:rPr>
          <w:rFonts w:ascii="Times New Roman" w:eastAsia="Times New Roman" w:hAnsi="Times New Roman" w:cs="Times New Roman"/>
          <w:sz w:val="28"/>
          <w:szCs w:val="28"/>
          <w:lang w:eastAsia="uk-UA"/>
        </w:rPr>
      </w:pPr>
    </w:p>
    <w:p w14:paraId="20E5C760" w14:textId="77777777" w:rsidR="003A0E42" w:rsidRPr="006B1263" w:rsidRDefault="003A0E42" w:rsidP="000456AB">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1. За параметром D010 (=61) (символ) зазначається – видача з каси інкасаторської компанії для обміну придатної до обігу готівки (банкнот на монети або монет на банкноти) за заявкою клієнта у касі клієнта під час доставлення готівки, інкасації, або як проведення окремої операції на підставі та в межах укладених договорів.</w:t>
      </w:r>
    </w:p>
    <w:p w14:paraId="2A1E6C38" w14:textId="77777777" w:rsidR="001563ED" w:rsidRPr="006B1263" w:rsidRDefault="001563ED" w:rsidP="001563ED">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2. За параметром D010 (=66) (символ) зазначаються – суми готівки, що передаються з каси інкасаторської компанії (її підрозділів) до кас її підрозділів (інкасаторської компанії)/ компанії з оброблення готівки (її підрозділів) до кас її підрозділів (компанії з оброблення готівки).</w:t>
      </w:r>
    </w:p>
    <w:p w14:paraId="6C2A589D" w14:textId="77777777" w:rsidR="000456AB" w:rsidRPr="006B1263" w:rsidRDefault="001563ED" w:rsidP="001563ED">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3. За параметром D010 (=72) (символ) зазначаються - суми готівки, уключаючи зношену, що передаються з каси інкасаторської компанії, її підрозділів/компанії з оброблення готівки, її підрозділів до оборотної каси установ Національного банку України, до операційних кас банків (їх підрозділів) та до платіжних пристроїв, суми готівки, що передаються з каси інкасаторської компанії/компанії з оброблення готівки до банків без доставки (фактичного переміщення) цієї готівки до операційної каси банку (філії, відділень) та із подальшим зберіганням цієї готівки, що належить банку, у сховищі інкасаторської компанії/компанії з оброблення готівки (продаж готівки).</w:t>
      </w:r>
    </w:p>
    <w:p w14:paraId="2F9668AF" w14:textId="77777777" w:rsidR="000456AB" w:rsidRPr="006B1263" w:rsidRDefault="000456AB" w:rsidP="000456AB">
      <w:pPr>
        <w:spacing w:after="0" w:line="240" w:lineRule="auto"/>
        <w:ind w:firstLine="709"/>
        <w:jc w:val="both"/>
        <w:rPr>
          <w:rFonts w:ascii="Times New Roman" w:eastAsia="Times New Roman" w:hAnsi="Times New Roman" w:cs="Times New Roman"/>
          <w:sz w:val="28"/>
          <w:szCs w:val="28"/>
          <w:lang w:eastAsia="uk-UA"/>
        </w:rPr>
      </w:pPr>
    </w:p>
    <w:p w14:paraId="383ADFE9" w14:textId="77777777" w:rsidR="001563ED" w:rsidRPr="006B1263" w:rsidRDefault="001563ED" w:rsidP="001563ED">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b/>
          <w:sz w:val="28"/>
          <w:szCs w:val="28"/>
          <w:u w:val="single"/>
          <w:lang w:eastAsia="uk-UA"/>
        </w:rPr>
        <w:t>ІІІ. A13003 “Залишок операційної каси банку/каси інкасаторської компанії/каси компанії з оброблення готівки на початок звітного періоду”</w:t>
      </w:r>
    </w:p>
    <w:p w14:paraId="45ACBB6C" w14:textId="77777777" w:rsidR="001563ED" w:rsidRPr="006B1263" w:rsidRDefault="001563ED" w:rsidP="001563ED">
      <w:pPr>
        <w:spacing w:after="0" w:line="240" w:lineRule="auto"/>
        <w:ind w:firstLine="709"/>
        <w:jc w:val="both"/>
        <w:rPr>
          <w:rFonts w:ascii="Times New Roman" w:eastAsia="Times New Roman" w:hAnsi="Times New Roman" w:cs="Times New Roman"/>
          <w:sz w:val="28"/>
          <w:szCs w:val="28"/>
          <w:lang w:eastAsia="uk-UA"/>
        </w:rPr>
      </w:pPr>
    </w:p>
    <w:p w14:paraId="0E9EE68B" w14:textId="77777777" w:rsidR="001563ED" w:rsidRPr="006B1263" w:rsidRDefault="001563ED" w:rsidP="001563ED">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lastRenderedPageBreak/>
        <w:t>За параметром D010 (=35) (символ) зазначаються - залишки готівки в касі інкасаторської компанії, її підрозділів/компанії з оброблення готівки, її підрозділів, що утворилися від операцій, які здійснюються в межах отриманої ліцензії Національного банку України на здійснення операцій з готівкою, на початок звітного періоду.</w:t>
      </w:r>
    </w:p>
    <w:p w14:paraId="569B9060" w14:textId="77777777" w:rsidR="001563ED" w:rsidRPr="006B1263" w:rsidRDefault="001563ED" w:rsidP="001563ED">
      <w:pPr>
        <w:spacing w:after="0" w:line="240" w:lineRule="auto"/>
        <w:ind w:firstLine="709"/>
        <w:jc w:val="both"/>
        <w:rPr>
          <w:rFonts w:ascii="Times New Roman" w:eastAsia="Times New Roman" w:hAnsi="Times New Roman" w:cs="Times New Roman"/>
          <w:sz w:val="28"/>
          <w:szCs w:val="28"/>
          <w:lang w:eastAsia="uk-UA"/>
        </w:rPr>
      </w:pPr>
    </w:p>
    <w:p w14:paraId="28FE9C87" w14:textId="77777777" w:rsidR="001563ED" w:rsidRPr="006B1263" w:rsidRDefault="001563ED" w:rsidP="001563ED">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b/>
          <w:sz w:val="28"/>
          <w:szCs w:val="28"/>
          <w:u w:val="single"/>
          <w:lang w:eastAsia="uk-UA"/>
        </w:rPr>
        <w:t>ІV. A13004 “Залишок операційної каси банку/каси інкасаторської компанії/каси компанії з оброблення готівки на кінець звітного періоду”</w:t>
      </w:r>
    </w:p>
    <w:p w14:paraId="4AC7AA54" w14:textId="77777777" w:rsidR="001563ED" w:rsidRPr="006B1263" w:rsidRDefault="001563ED" w:rsidP="001563ED">
      <w:pPr>
        <w:spacing w:after="0" w:line="240" w:lineRule="auto"/>
        <w:ind w:firstLine="709"/>
        <w:jc w:val="both"/>
        <w:rPr>
          <w:rFonts w:ascii="Times New Roman" w:eastAsia="Times New Roman" w:hAnsi="Times New Roman" w:cs="Times New Roman"/>
          <w:sz w:val="28"/>
          <w:szCs w:val="28"/>
          <w:lang w:eastAsia="uk-UA"/>
        </w:rPr>
      </w:pPr>
    </w:p>
    <w:p w14:paraId="68DE36B3" w14:textId="77777777" w:rsidR="000456AB" w:rsidRPr="006B1263" w:rsidRDefault="001563ED" w:rsidP="001563ED">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За параметром D010 (=70) (символ) зазначаються - залишки готівки в касі інкасаторської компанії, її підрозділів/компанії з оброблення готівки, її підрозділів, що утворилися від операцій, які здійснюються в межах отриманої ліцензії Національного банку України на здійснення операцій з готівкою, на кінець звітного періоду.</w:t>
      </w:r>
    </w:p>
    <w:p w14:paraId="2FE5573B" w14:textId="77777777" w:rsidR="000456AB" w:rsidRPr="006B1263" w:rsidRDefault="000456AB" w:rsidP="000456AB">
      <w:pPr>
        <w:spacing w:after="0" w:line="240" w:lineRule="auto"/>
        <w:ind w:firstLine="709"/>
        <w:jc w:val="both"/>
        <w:rPr>
          <w:rFonts w:ascii="Times New Roman" w:eastAsia="Times New Roman" w:hAnsi="Times New Roman" w:cs="Times New Roman"/>
          <w:sz w:val="28"/>
          <w:szCs w:val="28"/>
          <w:lang w:eastAsia="uk-UA"/>
        </w:rPr>
      </w:pPr>
    </w:p>
    <w:p w14:paraId="0C5042FC" w14:textId="77777777" w:rsidR="001563ED" w:rsidRPr="006B1263" w:rsidRDefault="001563ED" w:rsidP="001563ED">
      <w:pPr>
        <w:spacing w:after="0" w:line="240" w:lineRule="auto"/>
        <w:ind w:firstLine="709"/>
        <w:jc w:val="both"/>
        <w:rPr>
          <w:rFonts w:ascii="Times New Roman" w:eastAsia="Times New Roman" w:hAnsi="Times New Roman" w:cs="Times New Roman"/>
          <w:b/>
          <w:sz w:val="28"/>
          <w:szCs w:val="28"/>
          <w:u w:val="single"/>
          <w:lang w:eastAsia="uk-UA"/>
        </w:rPr>
      </w:pPr>
      <w:r w:rsidRPr="006B1263">
        <w:rPr>
          <w:rFonts w:ascii="Times New Roman" w:eastAsia="Times New Roman" w:hAnsi="Times New Roman" w:cs="Times New Roman"/>
          <w:b/>
          <w:sz w:val="28"/>
          <w:szCs w:val="28"/>
          <w:u w:val="single"/>
          <w:lang w:eastAsia="uk-UA"/>
        </w:rPr>
        <w:t>V. A13007 “Загальна сума всіх надходжень від небанківських фінансових установ та від операцій за платіжними пристроями, які працюють за агентськими договорами з банками, готівки (незалежно від способу доставки), що прийнята ними для подальшого переказу до операційної каси банків, до каси інкасаторської компанії/компанії з оброблення готівки”</w:t>
      </w:r>
    </w:p>
    <w:p w14:paraId="7E267B22" w14:textId="77777777" w:rsidR="001563ED" w:rsidRPr="006B1263" w:rsidRDefault="001563ED" w:rsidP="001563ED">
      <w:pPr>
        <w:spacing w:after="0" w:line="240" w:lineRule="auto"/>
        <w:ind w:firstLine="709"/>
        <w:jc w:val="both"/>
        <w:rPr>
          <w:rFonts w:ascii="Times New Roman" w:eastAsia="Times New Roman" w:hAnsi="Times New Roman" w:cs="Times New Roman"/>
          <w:sz w:val="28"/>
          <w:szCs w:val="28"/>
          <w:lang w:eastAsia="uk-UA"/>
        </w:rPr>
      </w:pPr>
    </w:p>
    <w:p w14:paraId="254ED365" w14:textId="77777777" w:rsidR="00A46DB0" w:rsidRPr="006B1263" w:rsidRDefault="0050239A" w:rsidP="001563ED">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За параметром D010 (=97) (символ) зазначаються - усі надходження (інкасація) від небанківських фінансових установ та від операцій за платіжними пристроями, які працюють за агентськими договорами з банками, готівки, що прийнята ними для подальшого переказу, до каси інкасаторської компанії/ компанії з оброблення готівки та врахована ними за іншими символами відповідно до їх змісту. Облік ведеться інкасаторськими компаніями/ компаніями з оброблення готівки та їх підрозділами, які здійснюють приймання (інкасацію) готівки від небанківських фінансових установ, що надають послуги з переказу коштів без відкриття рахунку відповідно Закону України “Про платіжні послуги” від 30.06.2021 № 1591-IX,</w:t>
      </w:r>
      <w:r w:rsidRPr="006B1263">
        <w:t xml:space="preserve"> </w:t>
      </w:r>
      <w:r w:rsidRPr="006B1263">
        <w:rPr>
          <w:rFonts w:ascii="Times New Roman" w:eastAsia="Times New Roman" w:hAnsi="Times New Roman" w:cs="Times New Roman"/>
          <w:sz w:val="28"/>
          <w:szCs w:val="28"/>
          <w:lang w:eastAsia="uk-UA"/>
        </w:rPr>
        <w:t>та від операцій за платіжними пристроями, які працюють за агентськими договорами з банками.</w:t>
      </w:r>
    </w:p>
    <w:p w14:paraId="5C108FE6" w14:textId="77777777" w:rsidR="00A46DB0" w:rsidRPr="006B1263" w:rsidRDefault="00A46DB0" w:rsidP="000456AB">
      <w:pPr>
        <w:spacing w:after="0" w:line="240" w:lineRule="auto"/>
        <w:ind w:firstLine="709"/>
        <w:jc w:val="both"/>
        <w:rPr>
          <w:rFonts w:ascii="Times New Roman" w:eastAsia="Times New Roman" w:hAnsi="Times New Roman" w:cs="Times New Roman"/>
          <w:sz w:val="28"/>
          <w:szCs w:val="28"/>
          <w:lang w:eastAsia="uk-UA"/>
        </w:rPr>
      </w:pPr>
    </w:p>
    <w:p w14:paraId="026D4BF7" w14:textId="77777777" w:rsidR="001563ED" w:rsidRPr="006B1263" w:rsidRDefault="001563ED" w:rsidP="001563ED">
      <w:pPr>
        <w:spacing w:after="0" w:line="240" w:lineRule="auto"/>
        <w:ind w:firstLine="709"/>
        <w:jc w:val="both"/>
        <w:rPr>
          <w:rFonts w:ascii="Times New Roman" w:eastAsia="Times New Roman" w:hAnsi="Times New Roman" w:cs="Times New Roman"/>
          <w:b/>
          <w:sz w:val="28"/>
          <w:szCs w:val="28"/>
          <w:u w:val="single"/>
          <w:lang w:eastAsia="uk-UA"/>
        </w:rPr>
      </w:pPr>
      <w:r w:rsidRPr="006B1263">
        <w:rPr>
          <w:rFonts w:ascii="Times New Roman" w:eastAsia="Times New Roman" w:hAnsi="Times New Roman" w:cs="Times New Roman"/>
          <w:b/>
          <w:sz w:val="28"/>
          <w:szCs w:val="28"/>
          <w:u w:val="single"/>
          <w:lang w:eastAsia="uk-UA"/>
        </w:rPr>
        <w:t>V</w:t>
      </w:r>
      <w:r w:rsidRPr="006B1263">
        <w:rPr>
          <w:rFonts w:ascii="Times New Roman" w:eastAsia="Times New Roman" w:hAnsi="Times New Roman" w:cs="Times New Roman"/>
          <w:b/>
          <w:sz w:val="28"/>
          <w:szCs w:val="28"/>
          <w:u w:val="single"/>
          <w:lang w:val="en-US" w:eastAsia="uk-UA"/>
        </w:rPr>
        <w:t>I</w:t>
      </w:r>
      <w:r w:rsidRPr="006B1263">
        <w:rPr>
          <w:rFonts w:ascii="Times New Roman" w:eastAsia="Times New Roman" w:hAnsi="Times New Roman" w:cs="Times New Roman"/>
          <w:b/>
          <w:sz w:val="28"/>
          <w:szCs w:val="28"/>
          <w:u w:val="single"/>
          <w:lang w:eastAsia="uk-UA"/>
        </w:rPr>
        <w:t>. A13008 “Загальна сума готівки, оброблена банком/інкасаторською компанією/компанією з оброблення готівки на автоматизованих системах”</w:t>
      </w:r>
    </w:p>
    <w:p w14:paraId="3607FB4D" w14:textId="77777777" w:rsidR="001563ED" w:rsidRPr="006B1263" w:rsidRDefault="001563ED" w:rsidP="001563ED">
      <w:pPr>
        <w:spacing w:after="0" w:line="240" w:lineRule="auto"/>
        <w:ind w:firstLine="709"/>
        <w:jc w:val="both"/>
        <w:rPr>
          <w:rFonts w:ascii="Times New Roman" w:eastAsia="Times New Roman" w:hAnsi="Times New Roman" w:cs="Times New Roman"/>
          <w:sz w:val="28"/>
          <w:szCs w:val="28"/>
          <w:lang w:eastAsia="uk-UA"/>
        </w:rPr>
      </w:pPr>
    </w:p>
    <w:p w14:paraId="6B409822" w14:textId="77777777" w:rsidR="000456AB" w:rsidRPr="006B1263" w:rsidRDefault="001563ED" w:rsidP="001563ED">
      <w:pPr>
        <w:spacing w:after="0" w:line="240" w:lineRule="auto"/>
        <w:ind w:firstLine="709"/>
        <w:jc w:val="both"/>
        <w:rPr>
          <w:rFonts w:ascii="Times New Roman" w:eastAsia="Times New Roman" w:hAnsi="Times New Roman" w:cs="Times New Roman"/>
          <w:sz w:val="28"/>
          <w:szCs w:val="28"/>
          <w:lang w:eastAsia="uk-UA"/>
        </w:rPr>
      </w:pPr>
      <w:r w:rsidRPr="006B1263">
        <w:rPr>
          <w:rFonts w:ascii="Times New Roman" w:eastAsia="Times New Roman" w:hAnsi="Times New Roman" w:cs="Times New Roman"/>
          <w:sz w:val="28"/>
          <w:szCs w:val="28"/>
          <w:lang w:eastAsia="uk-UA"/>
        </w:rPr>
        <w:t>За параметром D010 (=90) (символ) зазначаються - загальна сума готівки, оброблена інкасаторською компанією/компанією з оброблення готівки автоматизованим способом із використанням обладнання для автоматизованого оброблення банкнот. Облік ведеться інкасаторськими компаніями/компаніями з оброблення готівки та їх підрозділами, які здійснюють оброблення готівки автоматизованим способом із використанням обладнання для автоматизованого оброблення банкнот.</w:t>
      </w:r>
    </w:p>
    <w:p w14:paraId="2819350F" w14:textId="77777777" w:rsidR="00B66600" w:rsidRPr="006B1263" w:rsidRDefault="00B66600" w:rsidP="007F12D5">
      <w:pPr>
        <w:spacing w:after="0" w:line="240" w:lineRule="auto"/>
        <w:ind w:firstLine="709"/>
        <w:jc w:val="both"/>
        <w:rPr>
          <w:rFonts w:ascii="Times New Roman" w:eastAsia="Times New Roman" w:hAnsi="Times New Roman" w:cs="Times New Roman"/>
          <w:sz w:val="28"/>
          <w:szCs w:val="28"/>
          <w:lang w:eastAsia="uk-UA"/>
        </w:rPr>
      </w:pPr>
    </w:p>
    <w:sectPr w:rsidR="00B66600" w:rsidRPr="006B1263" w:rsidSect="00243F69">
      <w:headerReference w:type="default" r:id="rId8"/>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CC0ECF" w14:textId="77777777" w:rsidR="00F85A18" w:rsidRDefault="00F85A18" w:rsidP="001572C2">
      <w:pPr>
        <w:spacing w:after="0" w:line="240" w:lineRule="auto"/>
      </w:pPr>
      <w:r>
        <w:separator/>
      </w:r>
    </w:p>
  </w:endnote>
  <w:endnote w:type="continuationSeparator" w:id="0">
    <w:p w14:paraId="4E4C61D3" w14:textId="77777777" w:rsidR="00F85A18" w:rsidRDefault="00F85A18" w:rsidP="00157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A889DA" w14:textId="77777777" w:rsidR="00F85A18" w:rsidRDefault="00F85A18" w:rsidP="001572C2">
      <w:pPr>
        <w:spacing w:after="0" w:line="240" w:lineRule="auto"/>
      </w:pPr>
      <w:r>
        <w:separator/>
      </w:r>
    </w:p>
  </w:footnote>
  <w:footnote w:type="continuationSeparator" w:id="0">
    <w:p w14:paraId="14DFFA35" w14:textId="77777777" w:rsidR="00F85A18" w:rsidRDefault="00F85A18" w:rsidP="001572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3500990"/>
      <w:docPartObj>
        <w:docPartGallery w:val="Page Numbers (Top of Page)"/>
        <w:docPartUnique/>
      </w:docPartObj>
    </w:sdtPr>
    <w:sdtEndPr>
      <w:rPr>
        <w:rFonts w:ascii="Times New Roman" w:hAnsi="Times New Roman" w:cs="Times New Roman"/>
        <w:sz w:val="24"/>
      </w:rPr>
    </w:sdtEndPr>
    <w:sdtContent>
      <w:p w14:paraId="45B0FC55" w14:textId="27D5386F" w:rsidR="00AD5B39" w:rsidRPr="001572C2" w:rsidRDefault="00AD5B39">
        <w:pPr>
          <w:pStyle w:val="ac"/>
          <w:jc w:val="center"/>
          <w:rPr>
            <w:rFonts w:ascii="Times New Roman" w:hAnsi="Times New Roman" w:cs="Times New Roman"/>
            <w:sz w:val="24"/>
          </w:rPr>
        </w:pPr>
        <w:r w:rsidRPr="001572C2">
          <w:rPr>
            <w:rFonts w:ascii="Times New Roman" w:hAnsi="Times New Roman" w:cs="Times New Roman"/>
            <w:sz w:val="24"/>
          </w:rPr>
          <w:fldChar w:fldCharType="begin"/>
        </w:r>
        <w:r w:rsidRPr="001572C2">
          <w:rPr>
            <w:rFonts w:ascii="Times New Roman" w:hAnsi="Times New Roman" w:cs="Times New Roman"/>
            <w:sz w:val="24"/>
          </w:rPr>
          <w:instrText>PAGE   \* MERGEFORMAT</w:instrText>
        </w:r>
        <w:r w:rsidRPr="001572C2">
          <w:rPr>
            <w:rFonts w:ascii="Times New Roman" w:hAnsi="Times New Roman" w:cs="Times New Roman"/>
            <w:sz w:val="24"/>
          </w:rPr>
          <w:fldChar w:fldCharType="separate"/>
        </w:r>
        <w:r w:rsidR="00DD02F6">
          <w:rPr>
            <w:rFonts w:ascii="Times New Roman" w:hAnsi="Times New Roman" w:cs="Times New Roman"/>
            <w:noProof/>
            <w:sz w:val="24"/>
          </w:rPr>
          <w:t>21</w:t>
        </w:r>
        <w:r w:rsidRPr="001572C2">
          <w:rPr>
            <w:rFonts w:ascii="Times New Roman" w:hAnsi="Times New Roman" w:cs="Times New Roman"/>
            <w:sz w:val="24"/>
          </w:rPr>
          <w:fldChar w:fldCharType="end"/>
        </w:r>
      </w:p>
    </w:sdtContent>
  </w:sdt>
  <w:p w14:paraId="31CD35AD" w14:textId="77777777" w:rsidR="00AD5B39" w:rsidRPr="001572C2" w:rsidRDefault="00AD5B39" w:rsidP="001572C2">
    <w:pPr>
      <w:pStyle w:val="ac"/>
      <w:jc w:val="center"/>
      <w:rPr>
        <w:rFonts w:ascii="Times New Roman" w:hAnsi="Times New Roman" w:cs="Times New Roman"/>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44382"/>
    <w:multiLevelType w:val="hybridMultilevel"/>
    <w:tmpl w:val="CDFA9C0A"/>
    <w:lvl w:ilvl="0" w:tplc="9B38402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1C326A6B"/>
    <w:multiLevelType w:val="hybridMultilevel"/>
    <w:tmpl w:val="FAFC3E3A"/>
    <w:lvl w:ilvl="0" w:tplc="172C4D6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F0B3E38"/>
    <w:multiLevelType w:val="hybridMultilevel"/>
    <w:tmpl w:val="718EECC0"/>
    <w:lvl w:ilvl="0" w:tplc="2874331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41A478F9"/>
    <w:multiLevelType w:val="multilevel"/>
    <w:tmpl w:val="6FE299EC"/>
    <w:lvl w:ilvl="0">
      <w:start w:val="1"/>
      <w:numFmt w:val="decimal"/>
      <w:lvlText w:val="%1."/>
      <w:lvlJc w:val="left"/>
      <w:pPr>
        <w:ind w:left="1069" w:hanging="360"/>
      </w:pPr>
      <w:rPr>
        <w:rFonts w:hint="default"/>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46707FD0"/>
    <w:multiLevelType w:val="hybridMultilevel"/>
    <w:tmpl w:val="C8889BC2"/>
    <w:lvl w:ilvl="0" w:tplc="830E23FC">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6" w15:restartNumberingAfterBreak="0">
    <w:nsid w:val="47456F6C"/>
    <w:multiLevelType w:val="hybridMultilevel"/>
    <w:tmpl w:val="8528BC3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7666205"/>
    <w:multiLevelType w:val="hybridMultilevel"/>
    <w:tmpl w:val="D3B8E034"/>
    <w:lvl w:ilvl="0" w:tplc="A6F698D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5F9B0D39"/>
    <w:multiLevelType w:val="multilevel"/>
    <w:tmpl w:val="7D1C3EC4"/>
    <w:lvl w:ilvl="0">
      <w:start w:val="1"/>
      <w:numFmt w:val="decimal"/>
      <w:lvlText w:val="%1."/>
      <w:lvlJc w:val="left"/>
      <w:pPr>
        <w:ind w:left="1069"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2"/>
  </w:num>
  <w:num w:numId="2">
    <w:abstractNumId w:val="6"/>
  </w:num>
  <w:num w:numId="3">
    <w:abstractNumId w:val="1"/>
  </w:num>
  <w:num w:numId="4">
    <w:abstractNumId w:val="7"/>
  </w:num>
  <w:num w:numId="5">
    <w:abstractNumId w:val="4"/>
  </w:num>
  <w:num w:numId="6">
    <w:abstractNumId w:val="0"/>
  </w:num>
  <w:num w:numId="7">
    <w:abstractNumId w:val="3"/>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335"/>
    <w:rsid w:val="00001982"/>
    <w:rsid w:val="00001A91"/>
    <w:rsid w:val="00001FAC"/>
    <w:rsid w:val="000105AF"/>
    <w:rsid w:val="00010945"/>
    <w:rsid w:val="00020A69"/>
    <w:rsid w:val="0002180C"/>
    <w:rsid w:val="00022A58"/>
    <w:rsid w:val="00022FAA"/>
    <w:rsid w:val="00023335"/>
    <w:rsid w:val="0002376B"/>
    <w:rsid w:val="00023FCD"/>
    <w:rsid w:val="0002752C"/>
    <w:rsid w:val="00030EA9"/>
    <w:rsid w:val="00031E04"/>
    <w:rsid w:val="0003295D"/>
    <w:rsid w:val="00033039"/>
    <w:rsid w:val="00034C2C"/>
    <w:rsid w:val="00041D0F"/>
    <w:rsid w:val="00044154"/>
    <w:rsid w:val="000456AB"/>
    <w:rsid w:val="00050C78"/>
    <w:rsid w:val="000557DF"/>
    <w:rsid w:val="00055A70"/>
    <w:rsid w:val="000566FB"/>
    <w:rsid w:val="000610B6"/>
    <w:rsid w:val="00066FAA"/>
    <w:rsid w:val="000752B1"/>
    <w:rsid w:val="00077040"/>
    <w:rsid w:val="000778AB"/>
    <w:rsid w:val="0008196E"/>
    <w:rsid w:val="000836E2"/>
    <w:rsid w:val="00084510"/>
    <w:rsid w:val="00090A4B"/>
    <w:rsid w:val="00092DE8"/>
    <w:rsid w:val="00095835"/>
    <w:rsid w:val="0009598E"/>
    <w:rsid w:val="0009798C"/>
    <w:rsid w:val="000A114A"/>
    <w:rsid w:val="000A67D1"/>
    <w:rsid w:val="000B62D6"/>
    <w:rsid w:val="000B690E"/>
    <w:rsid w:val="000C4C35"/>
    <w:rsid w:val="000C58A6"/>
    <w:rsid w:val="000D1E94"/>
    <w:rsid w:val="000E4103"/>
    <w:rsid w:val="000F0EAA"/>
    <w:rsid w:val="000F1BCF"/>
    <w:rsid w:val="000F6780"/>
    <w:rsid w:val="000F7563"/>
    <w:rsid w:val="00111B0A"/>
    <w:rsid w:val="001165FF"/>
    <w:rsid w:val="00123298"/>
    <w:rsid w:val="00123EAD"/>
    <w:rsid w:val="001267B5"/>
    <w:rsid w:val="00136BC7"/>
    <w:rsid w:val="001465D9"/>
    <w:rsid w:val="00151B3E"/>
    <w:rsid w:val="0015637F"/>
    <w:rsid w:val="001563ED"/>
    <w:rsid w:val="00156488"/>
    <w:rsid w:val="001572C2"/>
    <w:rsid w:val="00160EA9"/>
    <w:rsid w:val="0016235A"/>
    <w:rsid w:val="001642E2"/>
    <w:rsid w:val="0017138F"/>
    <w:rsid w:val="00173B31"/>
    <w:rsid w:val="00175EE8"/>
    <w:rsid w:val="00176CDE"/>
    <w:rsid w:val="0018517D"/>
    <w:rsid w:val="0019685B"/>
    <w:rsid w:val="00197C93"/>
    <w:rsid w:val="001A6BCD"/>
    <w:rsid w:val="001B0E67"/>
    <w:rsid w:val="001B2A2E"/>
    <w:rsid w:val="001C61D8"/>
    <w:rsid w:val="001C7387"/>
    <w:rsid w:val="001D28D6"/>
    <w:rsid w:val="001D595A"/>
    <w:rsid w:val="001E0CB7"/>
    <w:rsid w:val="001E2070"/>
    <w:rsid w:val="001F13B0"/>
    <w:rsid w:val="001F1B80"/>
    <w:rsid w:val="0020381D"/>
    <w:rsid w:val="00203DD1"/>
    <w:rsid w:val="00215519"/>
    <w:rsid w:val="0022797B"/>
    <w:rsid w:val="002310A3"/>
    <w:rsid w:val="00231C54"/>
    <w:rsid w:val="00234366"/>
    <w:rsid w:val="002365E4"/>
    <w:rsid w:val="00237EFA"/>
    <w:rsid w:val="002419C5"/>
    <w:rsid w:val="00243F69"/>
    <w:rsid w:val="0024619A"/>
    <w:rsid w:val="002532BB"/>
    <w:rsid w:val="0025451C"/>
    <w:rsid w:val="00270572"/>
    <w:rsid w:val="002705F9"/>
    <w:rsid w:val="0027433B"/>
    <w:rsid w:val="002744B6"/>
    <w:rsid w:val="0028027C"/>
    <w:rsid w:val="00290A63"/>
    <w:rsid w:val="00294836"/>
    <w:rsid w:val="00294EFC"/>
    <w:rsid w:val="0029534F"/>
    <w:rsid w:val="002A184F"/>
    <w:rsid w:val="002A4439"/>
    <w:rsid w:val="002B283D"/>
    <w:rsid w:val="002B44A1"/>
    <w:rsid w:val="002D005F"/>
    <w:rsid w:val="002D0980"/>
    <w:rsid w:val="002D0B48"/>
    <w:rsid w:val="002D60E7"/>
    <w:rsid w:val="002D7736"/>
    <w:rsid w:val="002E2506"/>
    <w:rsid w:val="002E2626"/>
    <w:rsid w:val="002F011F"/>
    <w:rsid w:val="002F0226"/>
    <w:rsid w:val="00303197"/>
    <w:rsid w:val="00306FE8"/>
    <w:rsid w:val="0031365C"/>
    <w:rsid w:val="00314177"/>
    <w:rsid w:val="003158C2"/>
    <w:rsid w:val="003328CF"/>
    <w:rsid w:val="00334EBB"/>
    <w:rsid w:val="00335927"/>
    <w:rsid w:val="0033665F"/>
    <w:rsid w:val="003432AB"/>
    <w:rsid w:val="0034586C"/>
    <w:rsid w:val="003471ED"/>
    <w:rsid w:val="00347620"/>
    <w:rsid w:val="00347F3F"/>
    <w:rsid w:val="003522F0"/>
    <w:rsid w:val="0036055C"/>
    <w:rsid w:val="00364BF7"/>
    <w:rsid w:val="003723D3"/>
    <w:rsid w:val="003764DF"/>
    <w:rsid w:val="0037777B"/>
    <w:rsid w:val="00386AE1"/>
    <w:rsid w:val="003921A5"/>
    <w:rsid w:val="003A0E42"/>
    <w:rsid w:val="003A1259"/>
    <w:rsid w:val="003A4EBF"/>
    <w:rsid w:val="003A743E"/>
    <w:rsid w:val="003B35CE"/>
    <w:rsid w:val="003B44E6"/>
    <w:rsid w:val="003C129A"/>
    <w:rsid w:val="003C2B77"/>
    <w:rsid w:val="003C41A1"/>
    <w:rsid w:val="003C547C"/>
    <w:rsid w:val="003D0D36"/>
    <w:rsid w:val="003E0796"/>
    <w:rsid w:val="003F086A"/>
    <w:rsid w:val="00403386"/>
    <w:rsid w:val="004036FD"/>
    <w:rsid w:val="004117AE"/>
    <w:rsid w:val="0041287A"/>
    <w:rsid w:val="00417268"/>
    <w:rsid w:val="00426CD2"/>
    <w:rsid w:val="00427FDE"/>
    <w:rsid w:val="00431CAE"/>
    <w:rsid w:val="00443553"/>
    <w:rsid w:val="00444BC6"/>
    <w:rsid w:val="0044516C"/>
    <w:rsid w:val="004568B1"/>
    <w:rsid w:val="00465256"/>
    <w:rsid w:val="00472A01"/>
    <w:rsid w:val="00481479"/>
    <w:rsid w:val="00484C32"/>
    <w:rsid w:val="00487836"/>
    <w:rsid w:val="00487860"/>
    <w:rsid w:val="00487BB7"/>
    <w:rsid w:val="00493754"/>
    <w:rsid w:val="00494D60"/>
    <w:rsid w:val="004A120F"/>
    <w:rsid w:val="004B06C0"/>
    <w:rsid w:val="004B33F1"/>
    <w:rsid w:val="004B50FC"/>
    <w:rsid w:val="004B66DF"/>
    <w:rsid w:val="004C0926"/>
    <w:rsid w:val="004C1BD2"/>
    <w:rsid w:val="004D1CE0"/>
    <w:rsid w:val="004D6717"/>
    <w:rsid w:val="004E149A"/>
    <w:rsid w:val="004E2E62"/>
    <w:rsid w:val="004E41D0"/>
    <w:rsid w:val="004E60F6"/>
    <w:rsid w:val="004E692B"/>
    <w:rsid w:val="004E704C"/>
    <w:rsid w:val="004F0611"/>
    <w:rsid w:val="004F12D3"/>
    <w:rsid w:val="004F5BF2"/>
    <w:rsid w:val="0050171E"/>
    <w:rsid w:val="0050239A"/>
    <w:rsid w:val="00506E31"/>
    <w:rsid w:val="00513F1F"/>
    <w:rsid w:val="00527A50"/>
    <w:rsid w:val="005311BA"/>
    <w:rsid w:val="005325F6"/>
    <w:rsid w:val="00532DA7"/>
    <w:rsid w:val="00535144"/>
    <w:rsid w:val="00537385"/>
    <w:rsid w:val="005402EB"/>
    <w:rsid w:val="005415A7"/>
    <w:rsid w:val="00544DBC"/>
    <w:rsid w:val="00546A7A"/>
    <w:rsid w:val="00552B1F"/>
    <w:rsid w:val="00557A2C"/>
    <w:rsid w:val="005614BD"/>
    <w:rsid w:val="00570A46"/>
    <w:rsid w:val="00570E10"/>
    <w:rsid w:val="0057357D"/>
    <w:rsid w:val="00582BB8"/>
    <w:rsid w:val="00586627"/>
    <w:rsid w:val="00586F53"/>
    <w:rsid w:val="00592560"/>
    <w:rsid w:val="00594245"/>
    <w:rsid w:val="005A4C29"/>
    <w:rsid w:val="005A6498"/>
    <w:rsid w:val="005B3633"/>
    <w:rsid w:val="005D1111"/>
    <w:rsid w:val="005E1AF4"/>
    <w:rsid w:val="005E41A8"/>
    <w:rsid w:val="005E4B6F"/>
    <w:rsid w:val="005E63A7"/>
    <w:rsid w:val="005F0DAD"/>
    <w:rsid w:val="005F1E09"/>
    <w:rsid w:val="005F6DB9"/>
    <w:rsid w:val="005F717C"/>
    <w:rsid w:val="0060794C"/>
    <w:rsid w:val="006121EC"/>
    <w:rsid w:val="006135DF"/>
    <w:rsid w:val="00613E69"/>
    <w:rsid w:val="00614322"/>
    <w:rsid w:val="006175AC"/>
    <w:rsid w:val="00617DC7"/>
    <w:rsid w:val="00636BA5"/>
    <w:rsid w:val="00651074"/>
    <w:rsid w:val="00655EF8"/>
    <w:rsid w:val="006649B5"/>
    <w:rsid w:val="006657F0"/>
    <w:rsid w:val="006666B7"/>
    <w:rsid w:val="0067017A"/>
    <w:rsid w:val="0067035D"/>
    <w:rsid w:val="00675E9D"/>
    <w:rsid w:val="00677BD2"/>
    <w:rsid w:val="00684A58"/>
    <w:rsid w:val="0068677D"/>
    <w:rsid w:val="0069089C"/>
    <w:rsid w:val="0069401B"/>
    <w:rsid w:val="00696E92"/>
    <w:rsid w:val="006A03A3"/>
    <w:rsid w:val="006B1263"/>
    <w:rsid w:val="006C63A9"/>
    <w:rsid w:val="006D103D"/>
    <w:rsid w:val="006D12F2"/>
    <w:rsid w:val="006D6752"/>
    <w:rsid w:val="006D7158"/>
    <w:rsid w:val="006E7FB6"/>
    <w:rsid w:val="006F15D9"/>
    <w:rsid w:val="0070278B"/>
    <w:rsid w:val="00704D69"/>
    <w:rsid w:val="007073CF"/>
    <w:rsid w:val="007105D8"/>
    <w:rsid w:val="007235CD"/>
    <w:rsid w:val="00723BBB"/>
    <w:rsid w:val="00732E8D"/>
    <w:rsid w:val="00733A3B"/>
    <w:rsid w:val="00736E72"/>
    <w:rsid w:val="00737082"/>
    <w:rsid w:val="00741319"/>
    <w:rsid w:val="0074225A"/>
    <w:rsid w:val="00751617"/>
    <w:rsid w:val="00752958"/>
    <w:rsid w:val="00753EF3"/>
    <w:rsid w:val="00757344"/>
    <w:rsid w:val="00766457"/>
    <w:rsid w:val="00770E2D"/>
    <w:rsid w:val="00771FBF"/>
    <w:rsid w:val="00772DDB"/>
    <w:rsid w:val="00777A69"/>
    <w:rsid w:val="007847BD"/>
    <w:rsid w:val="00785950"/>
    <w:rsid w:val="0078666A"/>
    <w:rsid w:val="00787E7B"/>
    <w:rsid w:val="007919A7"/>
    <w:rsid w:val="00793EC1"/>
    <w:rsid w:val="007A1EF8"/>
    <w:rsid w:val="007A3237"/>
    <w:rsid w:val="007B1114"/>
    <w:rsid w:val="007B6250"/>
    <w:rsid w:val="007B6CFC"/>
    <w:rsid w:val="007C272A"/>
    <w:rsid w:val="007C5693"/>
    <w:rsid w:val="007C591A"/>
    <w:rsid w:val="007D1D50"/>
    <w:rsid w:val="007E227D"/>
    <w:rsid w:val="007E4000"/>
    <w:rsid w:val="007E4840"/>
    <w:rsid w:val="007E56EB"/>
    <w:rsid w:val="007F12D5"/>
    <w:rsid w:val="007F1CA7"/>
    <w:rsid w:val="007F1ECD"/>
    <w:rsid w:val="007F22F6"/>
    <w:rsid w:val="007F3087"/>
    <w:rsid w:val="007F35D3"/>
    <w:rsid w:val="007F4061"/>
    <w:rsid w:val="00800157"/>
    <w:rsid w:val="008010BF"/>
    <w:rsid w:val="00804DA4"/>
    <w:rsid w:val="008058F7"/>
    <w:rsid w:val="008107CB"/>
    <w:rsid w:val="00826DB8"/>
    <w:rsid w:val="0083618D"/>
    <w:rsid w:val="00841164"/>
    <w:rsid w:val="0084138C"/>
    <w:rsid w:val="00851755"/>
    <w:rsid w:val="0085583C"/>
    <w:rsid w:val="00864020"/>
    <w:rsid w:val="008768DD"/>
    <w:rsid w:val="00877BBA"/>
    <w:rsid w:val="008802C3"/>
    <w:rsid w:val="00881BB1"/>
    <w:rsid w:val="008821B5"/>
    <w:rsid w:val="00885CF4"/>
    <w:rsid w:val="0088742D"/>
    <w:rsid w:val="00892EA9"/>
    <w:rsid w:val="00894292"/>
    <w:rsid w:val="008947AA"/>
    <w:rsid w:val="008974F6"/>
    <w:rsid w:val="008A7BF1"/>
    <w:rsid w:val="008C3577"/>
    <w:rsid w:val="008C6817"/>
    <w:rsid w:val="008F6580"/>
    <w:rsid w:val="0091794F"/>
    <w:rsid w:val="009214FA"/>
    <w:rsid w:val="00923695"/>
    <w:rsid w:val="009332D0"/>
    <w:rsid w:val="00934373"/>
    <w:rsid w:val="00934498"/>
    <w:rsid w:val="00936EC4"/>
    <w:rsid w:val="00940E8C"/>
    <w:rsid w:val="009451D1"/>
    <w:rsid w:val="009454A1"/>
    <w:rsid w:val="00951486"/>
    <w:rsid w:val="009534FD"/>
    <w:rsid w:val="00960C53"/>
    <w:rsid w:val="00965760"/>
    <w:rsid w:val="0096628C"/>
    <w:rsid w:val="00966345"/>
    <w:rsid w:val="00971196"/>
    <w:rsid w:val="00976060"/>
    <w:rsid w:val="00986F13"/>
    <w:rsid w:val="009927B9"/>
    <w:rsid w:val="009A1030"/>
    <w:rsid w:val="009A3CD8"/>
    <w:rsid w:val="009B5CF3"/>
    <w:rsid w:val="009C3AC4"/>
    <w:rsid w:val="009C661F"/>
    <w:rsid w:val="009D148E"/>
    <w:rsid w:val="009D3453"/>
    <w:rsid w:val="009D581C"/>
    <w:rsid w:val="009D6170"/>
    <w:rsid w:val="009E7330"/>
    <w:rsid w:val="009F103E"/>
    <w:rsid w:val="00A0324C"/>
    <w:rsid w:val="00A11B0D"/>
    <w:rsid w:val="00A13D12"/>
    <w:rsid w:val="00A31072"/>
    <w:rsid w:val="00A32139"/>
    <w:rsid w:val="00A46DB0"/>
    <w:rsid w:val="00A4794F"/>
    <w:rsid w:val="00A54827"/>
    <w:rsid w:val="00A55FA0"/>
    <w:rsid w:val="00A56590"/>
    <w:rsid w:val="00A627A8"/>
    <w:rsid w:val="00A672CC"/>
    <w:rsid w:val="00A80E92"/>
    <w:rsid w:val="00A92BDB"/>
    <w:rsid w:val="00A93CC7"/>
    <w:rsid w:val="00A95AFE"/>
    <w:rsid w:val="00AB2371"/>
    <w:rsid w:val="00AB52B1"/>
    <w:rsid w:val="00AB6179"/>
    <w:rsid w:val="00AB66BC"/>
    <w:rsid w:val="00AC05F8"/>
    <w:rsid w:val="00AC1F56"/>
    <w:rsid w:val="00AC2FD5"/>
    <w:rsid w:val="00AC490C"/>
    <w:rsid w:val="00AD5B39"/>
    <w:rsid w:val="00AD5BBA"/>
    <w:rsid w:val="00AE1C7E"/>
    <w:rsid w:val="00AE3AD5"/>
    <w:rsid w:val="00AE4C38"/>
    <w:rsid w:val="00AE5A04"/>
    <w:rsid w:val="00AE7F88"/>
    <w:rsid w:val="00AF0711"/>
    <w:rsid w:val="00AF6817"/>
    <w:rsid w:val="00B00D58"/>
    <w:rsid w:val="00B07495"/>
    <w:rsid w:val="00B10766"/>
    <w:rsid w:val="00B12912"/>
    <w:rsid w:val="00B12FE1"/>
    <w:rsid w:val="00B16166"/>
    <w:rsid w:val="00B206C2"/>
    <w:rsid w:val="00B207C0"/>
    <w:rsid w:val="00B25279"/>
    <w:rsid w:val="00B26BE5"/>
    <w:rsid w:val="00B323E8"/>
    <w:rsid w:val="00B37FD8"/>
    <w:rsid w:val="00B4109B"/>
    <w:rsid w:val="00B4488C"/>
    <w:rsid w:val="00B461E9"/>
    <w:rsid w:val="00B501AF"/>
    <w:rsid w:val="00B501CE"/>
    <w:rsid w:val="00B52782"/>
    <w:rsid w:val="00B54A18"/>
    <w:rsid w:val="00B6224D"/>
    <w:rsid w:val="00B66600"/>
    <w:rsid w:val="00B744E5"/>
    <w:rsid w:val="00B75CCE"/>
    <w:rsid w:val="00B762FB"/>
    <w:rsid w:val="00B80932"/>
    <w:rsid w:val="00B85C03"/>
    <w:rsid w:val="00B9437A"/>
    <w:rsid w:val="00B96456"/>
    <w:rsid w:val="00BA75E7"/>
    <w:rsid w:val="00BC5C56"/>
    <w:rsid w:val="00BD1B8D"/>
    <w:rsid w:val="00BD691B"/>
    <w:rsid w:val="00BE01AE"/>
    <w:rsid w:val="00BE21C2"/>
    <w:rsid w:val="00BE22A5"/>
    <w:rsid w:val="00BE29C5"/>
    <w:rsid w:val="00BE33CB"/>
    <w:rsid w:val="00BE6A23"/>
    <w:rsid w:val="00BF3443"/>
    <w:rsid w:val="00BF3C94"/>
    <w:rsid w:val="00C01B4C"/>
    <w:rsid w:val="00C032DB"/>
    <w:rsid w:val="00C03B76"/>
    <w:rsid w:val="00C111EC"/>
    <w:rsid w:val="00C12774"/>
    <w:rsid w:val="00C12E25"/>
    <w:rsid w:val="00C13244"/>
    <w:rsid w:val="00C21CD1"/>
    <w:rsid w:val="00C25666"/>
    <w:rsid w:val="00C31FCB"/>
    <w:rsid w:val="00C34E12"/>
    <w:rsid w:val="00C36153"/>
    <w:rsid w:val="00C40379"/>
    <w:rsid w:val="00C4084A"/>
    <w:rsid w:val="00C447DC"/>
    <w:rsid w:val="00C46038"/>
    <w:rsid w:val="00C46964"/>
    <w:rsid w:val="00C47CCC"/>
    <w:rsid w:val="00C506B3"/>
    <w:rsid w:val="00C52C66"/>
    <w:rsid w:val="00C52D7E"/>
    <w:rsid w:val="00C53B45"/>
    <w:rsid w:val="00C61E16"/>
    <w:rsid w:val="00C752BD"/>
    <w:rsid w:val="00C77D7E"/>
    <w:rsid w:val="00C976B1"/>
    <w:rsid w:val="00CA2221"/>
    <w:rsid w:val="00CA4D65"/>
    <w:rsid w:val="00CA539A"/>
    <w:rsid w:val="00CB0BDF"/>
    <w:rsid w:val="00CB11C8"/>
    <w:rsid w:val="00CB1F1D"/>
    <w:rsid w:val="00CC1960"/>
    <w:rsid w:val="00CC3FB2"/>
    <w:rsid w:val="00CD7752"/>
    <w:rsid w:val="00CE2469"/>
    <w:rsid w:val="00CE2903"/>
    <w:rsid w:val="00CF397F"/>
    <w:rsid w:val="00CF582A"/>
    <w:rsid w:val="00D0619B"/>
    <w:rsid w:val="00D06BDB"/>
    <w:rsid w:val="00D12A75"/>
    <w:rsid w:val="00D15516"/>
    <w:rsid w:val="00D15894"/>
    <w:rsid w:val="00D16897"/>
    <w:rsid w:val="00D26930"/>
    <w:rsid w:val="00D31EF1"/>
    <w:rsid w:val="00D41FF6"/>
    <w:rsid w:val="00D47F10"/>
    <w:rsid w:val="00D50AFD"/>
    <w:rsid w:val="00D54653"/>
    <w:rsid w:val="00D56D05"/>
    <w:rsid w:val="00D62434"/>
    <w:rsid w:val="00D66DC0"/>
    <w:rsid w:val="00D7143A"/>
    <w:rsid w:val="00D932B1"/>
    <w:rsid w:val="00DA1668"/>
    <w:rsid w:val="00DA5E9F"/>
    <w:rsid w:val="00DB0B98"/>
    <w:rsid w:val="00DB112F"/>
    <w:rsid w:val="00DB2D1A"/>
    <w:rsid w:val="00DC6BE8"/>
    <w:rsid w:val="00DC7120"/>
    <w:rsid w:val="00DD02F6"/>
    <w:rsid w:val="00DD46B2"/>
    <w:rsid w:val="00DD75AC"/>
    <w:rsid w:val="00E03BF3"/>
    <w:rsid w:val="00E053FA"/>
    <w:rsid w:val="00E060F3"/>
    <w:rsid w:val="00E23DB5"/>
    <w:rsid w:val="00E31FC7"/>
    <w:rsid w:val="00E40070"/>
    <w:rsid w:val="00E41F99"/>
    <w:rsid w:val="00E43E6D"/>
    <w:rsid w:val="00E45B7C"/>
    <w:rsid w:val="00E55A39"/>
    <w:rsid w:val="00E61958"/>
    <w:rsid w:val="00E64AD0"/>
    <w:rsid w:val="00E6594C"/>
    <w:rsid w:val="00E71D9B"/>
    <w:rsid w:val="00E83A7D"/>
    <w:rsid w:val="00E849B2"/>
    <w:rsid w:val="00E90452"/>
    <w:rsid w:val="00E910D8"/>
    <w:rsid w:val="00E943BB"/>
    <w:rsid w:val="00E97FFE"/>
    <w:rsid w:val="00EB0635"/>
    <w:rsid w:val="00EB2990"/>
    <w:rsid w:val="00EB2CDC"/>
    <w:rsid w:val="00EB3A2B"/>
    <w:rsid w:val="00EB3EF4"/>
    <w:rsid w:val="00EB40BF"/>
    <w:rsid w:val="00EE2E2A"/>
    <w:rsid w:val="00EF0C69"/>
    <w:rsid w:val="00EF374C"/>
    <w:rsid w:val="00EF6944"/>
    <w:rsid w:val="00EF7415"/>
    <w:rsid w:val="00F01039"/>
    <w:rsid w:val="00F06433"/>
    <w:rsid w:val="00F11108"/>
    <w:rsid w:val="00F14BC6"/>
    <w:rsid w:val="00F24B4E"/>
    <w:rsid w:val="00F25E1F"/>
    <w:rsid w:val="00F36784"/>
    <w:rsid w:val="00F40D4A"/>
    <w:rsid w:val="00F4525D"/>
    <w:rsid w:val="00F45B1D"/>
    <w:rsid w:val="00F465C9"/>
    <w:rsid w:val="00F71DE8"/>
    <w:rsid w:val="00F75A8B"/>
    <w:rsid w:val="00F77B01"/>
    <w:rsid w:val="00F85A18"/>
    <w:rsid w:val="00F94CDD"/>
    <w:rsid w:val="00FA0164"/>
    <w:rsid w:val="00FA1987"/>
    <w:rsid w:val="00FA2F31"/>
    <w:rsid w:val="00FA4E4A"/>
    <w:rsid w:val="00FC0416"/>
    <w:rsid w:val="00FD2EE5"/>
    <w:rsid w:val="00FD3245"/>
    <w:rsid w:val="00FD6787"/>
    <w:rsid w:val="00FE1CD8"/>
    <w:rsid w:val="00FE29E6"/>
    <w:rsid w:val="00FE2CF3"/>
    <w:rsid w:val="00FE4382"/>
    <w:rsid w:val="00FE51BE"/>
    <w:rsid w:val="00FE654A"/>
    <w:rsid w:val="00FF282B"/>
    <w:rsid w:val="00FF79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A8746"/>
  <w15:chartTrackingRefBased/>
  <w15:docId w15:val="{67D15FEB-F6F4-4BA1-97E7-D3C4BE340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595A"/>
    <w:pPr>
      <w:ind w:left="720"/>
      <w:contextualSpacing/>
    </w:pPr>
  </w:style>
  <w:style w:type="paragraph" w:styleId="a4">
    <w:name w:val="Balloon Text"/>
    <w:basedOn w:val="a"/>
    <w:link w:val="a5"/>
    <w:uiPriority w:val="99"/>
    <w:semiHidden/>
    <w:unhideWhenUsed/>
    <w:rsid w:val="00243F69"/>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243F69"/>
    <w:rPr>
      <w:rFonts w:ascii="Segoe UI" w:hAnsi="Segoe UI" w:cs="Segoe UI"/>
      <w:sz w:val="18"/>
      <w:szCs w:val="18"/>
    </w:rPr>
  </w:style>
  <w:style w:type="character" w:styleId="a6">
    <w:name w:val="annotation reference"/>
    <w:basedOn w:val="a0"/>
    <w:uiPriority w:val="99"/>
    <w:semiHidden/>
    <w:unhideWhenUsed/>
    <w:rsid w:val="00231C54"/>
    <w:rPr>
      <w:rFonts w:cs="Times New Roman"/>
      <w:sz w:val="16"/>
      <w:szCs w:val="16"/>
    </w:rPr>
  </w:style>
  <w:style w:type="paragraph" w:styleId="a7">
    <w:name w:val="annotation text"/>
    <w:basedOn w:val="a"/>
    <w:link w:val="a8"/>
    <w:uiPriority w:val="99"/>
    <w:semiHidden/>
    <w:unhideWhenUsed/>
    <w:rsid w:val="00231C54"/>
    <w:pPr>
      <w:spacing w:after="0" w:line="240" w:lineRule="auto"/>
      <w:ind w:firstLine="709"/>
      <w:jc w:val="both"/>
    </w:pPr>
    <w:rPr>
      <w:rFonts w:ascii="Times New Roman" w:eastAsia="Times New Roman" w:hAnsi="Times New Roman" w:cs="Times New Roman"/>
      <w:sz w:val="20"/>
      <w:szCs w:val="20"/>
    </w:rPr>
  </w:style>
  <w:style w:type="character" w:customStyle="1" w:styleId="a8">
    <w:name w:val="Текст примітки Знак"/>
    <w:basedOn w:val="a0"/>
    <w:link w:val="a7"/>
    <w:uiPriority w:val="99"/>
    <w:semiHidden/>
    <w:rsid w:val="00231C54"/>
    <w:rPr>
      <w:rFonts w:ascii="Times New Roman" w:eastAsia="Times New Roman" w:hAnsi="Times New Roman" w:cs="Times New Roman"/>
      <w:sz w:val="20"/>
      <w:szCs w:val="20"/>
    </w:rPr>
  </w:style>
  <w:style w:type="table" w:styleId="a9">
    <w:name w:val="Table Grid"/>
    <w:basedOn w:val="a1"/>
    <w:uiPriority w:val="39"/>
    <w:rsid w:val="0017138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link w:val="ab"/>
    <w:uiPriority w:val="99"/>
    <w:unhideWhenUsed/>
    <w:rsid w:val="006908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Звичайний (веб) Знак"/>
    <w:link w:val="aa"/>
    <w:uiPriority w:val="99"/>
    <w:locked/>
    <w:rsid w:val="0069089C"/>
    <w:rPr>
      <w:rFonts w:ascii="Times New Roman" w:eastAsia="Times New Roman" w:hAnsi="Times New Roman" w:cs="Times New Roman"/>
      <w:sz w:val="24"/>
      <w:szCs w:val="24"/>
      <w:lang w:eastAsia="ru-RU"/>
    </w:rPr>
  </w:style>
  <w:style w:type="paragraph" w:styleId="ac">
    <w:name w:val="header"/>
    <w:basedOn w:val="a"/>
    <w:link w:val="ad"/>
    <w:uiPriority w:val="99"/>
    <w:unhideWhenUsed/>
    <w:rsid w:val="001572C2"/>
    <w:pPr>
      <w:tabs>
        <w:tab w:val="center" w:pos="4819"/>
        <w:tab w:val="right" w:pos="9639"/>
      </w:tabs>
      <w:spacing w:after="0" w:line="240" w:lineRule="auto"/>
    </w:pPr>
  </w:style>
  <w:style w:type="character" w:customStyle="1" w:styleId="ad">
    <w:name w:val="Верхній колонтитул Знак"/>
    <w:basedOn w:val="a0"/>
    <w:link w:val="ac"/>
    <w:uiPriority w:val="99"/>
    <w:rsid w:val="001572C2"/>
  </w:style>
  <w:style w:type="paragraph" w:styleId="ae">
    <w:name w:val="footer"/>
    <w:basedOn w:val="a"/>
    <w:link w:val="af"/>
    <w:uiPriority w:val="99"/>
    <w:unhideWhenUsed/>
    <w:rsid w:val="001572C2"/>
    <w:pPr>
      <w:tabs>
        <w:tab w:val="center" w:pos="4819"/>
        <w:tab w:val="right" w:pos="9639"/>
      </w:tabs>
      <w:spacing w:after="0" w:line="240" w:lineRule="auto"/>
    </w:pPr>
  </w:style>
  <w:style w:type="character" w:customStyle="1" w:styleId="af">
    <w:name w:val="Нижній колонтитул Знак"/>
    <w:basedOn w:val="a0"/>
    <w:link w:val="ae"/>
    <w:uiPriority w:val="99"/>
    <w:rsid w:val="001572C2"/>
  </w:style>
  <w:style w:type="paragraph" w:styleId="af0">
    <w:name w:val="annotation subject"/>
    <w:basedOn w:val="a7"/>
    <w:next w:val="a7"/>
    <w:link w:val="af1"/>
    <w:uiPriority w:val="99"/>
    <w:semiHidden/>
    <w:unhideWhenUsed/>
    <w:rsid w:val="008947AA"/>
    <w:pPr>
      <w:spacing w:after="160"/>
      <w:ind w:firstLine="0"/>
      <w:jc w:val="left"/>
    </w:pPr>
    <w:rPr>
      <w:rFonts w:asciiTheme="minorHAnsi" w:eastAsiaTheme="minorHAnsi" w:hAnsiTheme="minorHAnsi" w:cstheme="minorBidi"/>
      <w:b/>
      <w:bCs/>
    </w:rPr>
  </w:style>
  <w:style w:type="character" w:customStyle="1" w:styleId="af1">
    <w:name w:val="Тема примітки Знак"/>
    <w:basedOn w:val="a8"/>
    <w:link w:val="af0"/>
    <w:uiPriority w:val="99"/>
    <w:semiHidden/>
    <w:rsid w:val="008947A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481880">
      <w:bodyDiv w:val="1"/>
      <w:marLeft w:val="0"/>
      <w:marRight w:val="0"/>
      <w:marTop w:val="0"/>
      <w:marBottom w:val="0"/>
      <w:divBdr>
        <w:top w:val="none" w:sz="0" w:space="0" w:color="auto"/>
        <w:left w:val="none" w:sz="0" w:space="0" w:color="auto"/>
        <w:bottom w:val="none" w:sz="0" w:space="0" w:color="auto"/>
        <w:right w:val="none" w:sz="0" w:space="0" w:color="auto"/>
      </w:divBdr>
    </w:div>
    <w:div w:id="396511775">
      <w:bodyDiv w:val="1"/>
      <w:marLeft w:val="0"/>
      <w:marRight w:val="0"/>
      <w:marTop w:val="0"/>
      <w:marBottom w:val="0"/>
      <w:divBdr>
        <w:top w:val="none" w:sz="0" w:space="0" w:color="auto"/>
        <w:left w:val="none" w:sz="0" w:space="0" w:color="auto"/>
        <w:bottom w:val="none" w:sz="0" w:space="0" w:color="auto"/>
        <w:right w:val="none" w:sz="0" w:space="0" w:color="auto"/>
      </w:divBdr>
    </w:div>
    <w:div w:id="495270131">
      <w:bodyDiv w:val="1"/>
      <w:marLeft w:val="0"/>
      <w:marRight w:val="0"/>
      <w:marTop w:val="0"/>
      <w:marBottom w:val="0"/>
      <w:divBdr>
        <w:top w:val="none" w:sz="0" w:space="0" w:color="auto"/>
        <w:left w:val="none" w:sz="0" w:space="0" w:color="auto"/>
        <w:bottom w:val="none" w:sz="0" w:space="0" w:color="auto"/>
        <w:right w:val="none" w:sz="0" w:space="0" w:color="auto"/>
      </w:divBdr>
    </w:div>
    <w:div w:id="563295151">
      <w:bodyDiv w:val="1"/>
      <w:marLeft w:val="0"/>
      <w:marRight w:val="0"/>
      <w:marTop w:val="0"/>
      <w:marBottom w:val="0"/>
      <w:divBdr>
        <w:top w:val="none" w:sz="0" w:space="0" w:color="auto"/>
        <w:left w:val="none" w:sz="0" w:space="0" w:color="auto"/>
        <w:bottom w:val="none" w:sz="0" w:space="0" w:color="auto"/>
        <w:right w:val="none" w:sz="0" w:space="0" w:color="auto"/>
      </w:divBdr>
    </w:div>
    <w:div w:id="758713503">
      <w:bodyDiv w:val="1"/>
      <w:marLeft w:val="0"/>
      <w:marRight w:val="0"/>
      <w:marTop w:val="0"/>
      <w:marBottom w:val="0"/>
      <w:divBdr>
        <w:top w:val="none" w:sz="0" w:space="0" w:color="auto"/>
        <w:left w:val="none" w:sz="0" w:space="0" w:color="auto"/>
        <w:bottom w:val="none" w:sz="0" w:space="0" w:color="auto"/>
        <w:right w:val="none" w:sz="0" w:space="0" w:color="auto"/>
      </w:divBdr>
    </w:div>
    <w:div w:id="1051462088">
      <w:bodyDiv w:val="1"/>
      <w:marLeft w:val="0"/>
      <w:marRight w:val="0"/>
      <w:marTop w:val="0"/>
      <w:marBottom w:val="0"/>
      <w:divBdr>
        <w:top w:val="none" w:sz="0" w:space="0" w:color="auto"/>
        <w:left w:val="none" w:sz="0" w:space="0" w:color="auto"/>
        <w:bottom w:val="none" w:sz="0" w:space="0" w:color="auto"/>
        <w:right w:val="none" w:sz="0" w:space="0" w:color="auto"/>
      </w:divBdr>
    </w:div>
    <w:div w:id="1079331751">
      <w:bodyDiv w:val="1"/>
      <w:marLeft w:val="0"/>
      <w:marRight w:val="0"/>
      <w:marTop w:val="0"/>
      <w:marBottom w:val="0"/>
      <w:divBdr>
        <w:top w:val="none" w:sz="0" w:space="0" w:color="auto"/>
        <w:left w:val="none" w:sz="0" w:space="0" w:color="auto"/>
        <w:bottom w:val="none" w:sz="0" w:space="0" w:color="auto"/>
        <w:right w:val="none" w:sz="0" w:space="0" w:color="auto"/>
      </w:divBdr>
    </w:div>
    <w:div w:id="1248615002">
      <w:bodyDiv w:val="1"/>
      <w:marLeft w:val="0"/>
      <w:marRight w:val="0"/>
      <w:marTop w:val="0"/>
      <w:marBottom w:val="0"/>
      <w:divBdr>
        <w:top w:val="none" w:sz="0" w:space="0" w:color="auto"/>
        <w:left w:val="none" w:sz="0" w:space="0" w:color="auto"/>
        <w:bottom w:val="none" w:sz="0" w:space="0" w:color="auto"/>
        <w:right w:val="none" w:sz="0" w:space="0" w:color="auto"/>
      </w:divBdr>
    </w:div>
    <w:div w:id="1369717128">
      <w:bodyDiv w:val="1"/>
      <w:marLeft w:val="0"/>
      <w:marRight w:val="0"/>
      <w:marTop w:val="0"/>
      <w:marBottom w:val="0"/>
      <w:divBdr>
        <w:top w:val="none" w:sz="0" w:space="0" w:color="auto"/>
        <w:left w:val="none" w:sz="0" w:space="0" w:color="auto"/>
        <w:bottom w:val="none" w:sz="0" w:space="0" w:color="auto"/>
        <w:right w:val="none" w:sz="0" w:space="0" w:color="auto"/>
      </w:divBdr>
    </w:div>
    <w:div w:id="1587031404">
      <w:bodyDiv w:val="1"/>
      <w:marLeft w:val="0"/>
      <w:marRight w:val="0"/>
      <w:marTop w:val="0"/>
      <w:marBottom w:val="0"/>
      <w:divBdr>
        <w:top w:val="none" w:sz="0" w:space="0" w:color="auto"/>
        <w:left w:val="none" w:sz="0" w:space="0" w:color="auto"/>
        <w:bottom w:val="none" w:sz="0" w:space="0" w:color="auto"/>
        <w:right w:val="none" w:sz="0" w:space="0" w:color="auto"/>
      </w:divBdr>
    </w:div>
    <w:div w:id="1651248408">
      <w:bodyDiv w:val="1"/>
      <w:marLeft w:val="0"/>
      <w:marRight w:val="0"/>
      <w:marTop w:val="0"/>
      <w:marBottom w:val="0"/>
      <w:divBdr>
        <w:top w:val="none" w:sz="0" w:space="0" w:color="auto"/>
        <w:left w:val="none" w:sz="0" w:space="0" w:color="auto"/>
        <w:bottom w:val="none" w:sz="0" w:space="0" w:color="auto"/>
        <w:right w:val="none" w:sz="0" w:space="0" w:color="auto"/>
      </w:divBdr>
    </w:div>
    <w:div w:id="189492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415793-3301-42DD-984D-0AC09FBE6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44543</Words>
  <Characters>25391</Characters>
  <Application>Microsoft Office Word</Application>
  <DocSecurity>0</DocSecurity>
  <Lines>211</Lines>
  <Paragraphs>139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69795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Хорошун Ірина Євгенівна</dc:creator>
  <cp:keywords/>
  <dc:description/>
  <cp:lastModifiedBy>Коваленко Сергій Миколайович</cp:lastModifiedBy>
  <cp:revision>3</cp:revision>
  <cp:lastPrinted>2018-01-04T08:06:00Z</cp:lastPrinted>
  <dcterms:created xsi:type="dcterms:W3CDTF">2025-08-16T05:07:00Z</dcterms:created>
  <dcterms:modified xsi:type="dcterms:W3CDTF">2025-08-16T05:30:00Z</dcterms:modified>
</cp:coreProperties>
</file>