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22" w:rsidRDefault="005B3541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525AD"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="008525AD" w:rsidRPr="00A60D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A1F44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</w:p>
    <w:p w:rsidR="005B3541" w:rsidRPr="001D2322" w:rsidRDefault="001D2322" w:rsidP="004016C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8525AD" w:rsidRPr="006D70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8525A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2A7D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24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надходження</w:t>
      </w:r>
      <w:r w:rsidR="00CA01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безготівков</w:t>
      </w:r>
      <w:r w:rsidR="00353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их коштів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13C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операціями</w:t>
      </w:r>
      <w:r w:rsidR="001415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нерезидентами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0B5B7C" w:rsidRPr="001D2322" w:rsidRDefault="000B5B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4588A" w:rsidRPr="002F4ED7" w:rsidRDefault="00D4588A" w:rsidP="00DC2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 формуванн</w:t>
      </w:r>
      <w:r w:rsidR="008127B0"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Показника:</w:t>
      </w:r>
    </w:p>
    <w:p w:rsidR="003B1F00" w:rsidRPr="002F4ED7" w:rsidRDefault="003B1F00" w:rsidP="00DC23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B3541" w:rsidRPr="002F4ED7" w:rsidRDefault="005B3541" w:rsidP="004016C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надається інформація про: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(надходження в Україну) на кореспондентські рахунки банку (далі – коррахунки)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в іноземній валюті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банківських металів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клієнтів банку, самого банку (власні операції банку); з рахунків філії банку, яка розташована за межами України, коштів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банку;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кореспондентські рахунки банку коштів в іноземній валюті та банківських металів для зарахування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E1716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банків-нерезидентів;</w:t>
      </w:r>
    </w:p>
    <w:p w:rsidR="002C377F" w:rsidRPr="00E17164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зарахування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(надходження в Україну)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з-за меж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надійшли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користь клієнтів банку юридичних осіб та фізичних осіб-підприємців;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банківських металів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свого кореспондентського рахунку (рахунку філії за межами України) за дорученням клієнтів банку або самим банком за власними операціями та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рахунків банків-нерезидентів через кореспондентські рахунки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5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переказ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202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межі України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E5A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міжнародних платіжних систем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дорученням клієнтів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 та фізичних осіб-підприємців;</w:t>
      </w:r>
    </w:p>
    <w:p w:rsidR="002C377F" w:rsidRPr="00A8762E" w:rsidRDefault="002C377F" w:rsidP="002C377F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в межах України про: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надходження на користь: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самого банку (власні операції банку)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від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коштів, у тому числі з кореспондентських рахунків 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в межах одного банку; 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t>нерезидентів – 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на їх поточні рахунки, відкриті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 коштів від інших нерезидентів – юридичних осіб (з їх поточних рахунків, відкритих в банках України), у тому числі з кореспондентських рахунків 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відкритих в банках України, та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межах одного банку;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 операціями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облігаціями внутрішньої державної позики України (далі - ОВДП)</w:t>
      </w:r>
      <w:r w:rsidRPr="00A876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резидентами; </w:t>
      </w:r>
    </w:p>
    <w:p w:rsidR="002C377F" w:rsidRPr="00A8762E" w:rsidRDefault="002C377F" w:rsidP="002C377F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перекази за дорученням: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самим банком за власними операціями </w:t>
      </w: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на користь 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, у тому числі на кореспондентські рахунки банків-нерезидентів,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 в межах одного банку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2C377F" w:rsidRPr="00D60B20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4B43">
        <w:rPr>
          <w:rFonts w:ascii="Times New Roman" w:hAnsi="Times New Roman" w:cs="Times New Roman"/>
          <w:b/>
          <w:iCs/>
          <w:sz w:val="28"/>
          <w:szCs w:val="28"/>
        </w:rPr>
        <w:lastRenderedPageBreak/>
        <w:t>нерезидентів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b/>
          <w:iCs/>
          <w:sz w:val="28"/>
          <w:szCs w:val="28"/>
        </w:rPr>
        <w:t>юридичних осіб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(з їх поточних рахунків, відкритих в банках України) на користь інших нерезидентів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–</w:t>
      </w:r>
      <w:r w:rsidRPr="009A4B4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юридичних осіб (на їх поточні рахунки, відкрит</w:t>
      </w:r>
      <w:r>
        <w:rPr>
          <w:rFonts w:ascii="Times New Roman" w:hAnsi="Times New Roman" w:cs="Times New Roman"/>
          <w:iCs/>
          <w:sz w:val="28"/>
          <w:szCs w:val="28"/>
        </w:rPr>
        <w:t>і</w:t>
      </w:r>
      <w:r w:rsidRPr="009A4B43">
        <w:rPr>
          <w:rFonts w:ascii="Times New Roman" w:hAnsi="Times New Roman" w:cs="Times New Roman"/>
          <w:iCs/>
          <w:sz w:val="28"/>
          <w:szCs w:val="28"/>
        </w:rPr>
        <w:t xml:space="preserve"> в банках України), у тому числі на кореспондентські рахунки банків-нерезидентів,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в банках України, та</w:t>
      </w:r>
      <w:r w:rsidR="00376B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4B43">
        <w:rPr>
          <w:rFonts w:ascii="Times New Roman" w:hAnsi="Times New Roman" w:cs="Times New Roman"/>
          <w:iCs/>
          <w:sz w:val="28"/>
          <w:szCs w:val="28"/>
        </w:rPr>
        <w:t>в межах одного банку;</w:t>
      </w:r>
    </w:p>
    <w:p w:rsidR="002C377F" w:rsidRPr="00A8762E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b/>
          <w:iCs/>
          <w:sz w:val="28"/>
          <w:szCs w:val="28"/>
        </w:rPr>
        <w:t>нерезидентів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за</w:t>
      </w:r>
      <w:r w:rsidRPr="00A8762E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>операціями з ОВДП з резидентами.</w:t>
      </w:r>
    </w:p>
    <w:p w:rsidR="002C377F" w:rsidRDefault="002C377F" w:rsidP="002C377F">
      <w:pPr>
        <w:pStyle w:val="a3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Pr="0081789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 банків-резидентів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відкриті в банках,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банком, в якому відкрито рахунок кінцевого отримувача/відправника коштів.</w:t>
      </w:r>
    </w:p>
    <w:p w:rsidR="002C377F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перації, здійснені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банках-нерезидентах,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датою операції по кореспондентському рахунку банку.</w:t>
      </w:r>
    </w:p>
    <w:p w:rsidR="002C377F" w:rsidRDefault="002C377F" w:rsidP="002C377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Операції, здійснені за допомогою міжнародних платіжних систем, відображаються за датою:</w:t>
      </w:r>
    </w:p>
    <w:p w:rsidR="002C377F" w:rsidRPr="00BD2DE7" w:rsidRDefault="002C377F" w:rsidP="002C377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зарахування коштів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системи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рахунок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в Україну;</w:t>
      </w:r>
    </w:p>
    <w:p w:rsidR="002C377F" w:rsidRPr="002F4ED7" w:rsidRDefault="002C377F" w:rsidP="002C377F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списання коштів учасником платіжної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 з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рахунк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D2D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06F6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 та фізичної особи-підприємця – перекази за межі України.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гривнях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відображаються за датою: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9F5F4A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 по рахунку банку, відкритому в Національному банку – для операцій, здійснених через кореспондентські 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банків-нерезидентів, відкрит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51F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банках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операцій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рахунку банку-нерезидента</w:t>
      </w:r>
      <w:r w:rsidRPr="005C28E5" w:rsidDel="00E21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для операцій</w:t>
      </w:r>
      <w:r w:rsidRPr="002A25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одного банку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здійснених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кореспондентські рахунки</w:t>
      </w:r>
      <w:r w:rsidRPr="005C28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банків-нерезидентів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Операції між резидентами та нерезидентами, здійснені в межах України, відображаються з боку резидентів, </w:t>
      </w:r>
      <w:r w:rsidRPr="00A8762E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</w:t>
      </w:r>
      <w:r w:rsidRPr="00A8762E">
        <w:rPr>
          <w:rFonts w:ascii="Times New Roman" w:eastAsia="Calibri" w:hAnsi="Times New Roman" w:cs="Times New Roman"/>
          <w:iCs/>
          <w:sz w:val="28"/>
          <w:szCs w:val="28"/>
        </w:rPr>
        <w:t xml:space="preserve"> з ОВДП.</w:t>
      </w:r>
    </w:p>
    <w:p w:rsidR="002C377F" w:rsidRPr="00A8762E" w:rsidRDefault="002C377F" w:rsidP="002C37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B050"/>
          <w:sz w:val="28"/>
          <w:szCs w:val="28"/>
        </w:rPr>
      </w:pPr>
    </w:p>
    <w:p w:rsidR="002C377F" w:rsidRPr="002F4ED7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відображаються операції</w:t>
      </w:r>
      <w:r w:rsidRPr="00111C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даними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2C377F" w:rsidRDefault="002C377F" w:rsidP="002C377F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SWIFT-повідомлень, інших платіжних док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ументів та телекомунікаційних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повідомлень, контрактів, кредитних (депозитних) договорів та інших документів. Допускається відображення 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 дату, на яку банк має потрібну для складання показника інформацію, але не пізніше 5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днів із моменту зарахування </w:t>
      </w:r>
      <w:r w:rsidRPr="001F202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на рахунок 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за операціями із повернення коштів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відображаються</w:t>
      </w:r>
      <w:r w:rsidRPr="009142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суми:</w:t>
      </w:r>
    </w:p>
    <w:p w:rsidR="002C377F" w:rsidRPr="00373AF0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поповнення власного кореспондентського рахунку банку, у тому числі власного рахунку банку-нерезидента;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3A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надходжень з іншого банку/перерахування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інший банк для підкріплення операційної каси банку готівковими коштами;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зараховані/списані за кредитами (депозитами), у тому числі основний борг, відсотки, штрафні санкції, пені тощо, якщо основна сума заборгованості за кредитом (депозитом) з урахуванням пролонгації (у тому числі за кре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дитами або депозитами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овернайт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”) обліковується протягом строку, що не перевищує три </w:t>
      </w:r>
      <w:r w:rsidR="00527A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дні; 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транзитних переказів (переказів інших уповноважених банків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перекази між двома банками-нерезидентами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 рахунки лоро, інших транзитних переказів); 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коштів, які будуть повернуті банком без виконання платежу (нез’ясовані, помилкові);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на умовах овернайт, розміщених на п'ятницю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понеділок та святкові дні, якщо вони не були пролонговані;</w:t>
      </w:r>
    </w:p>
    <w:p w:rsidR="002C377F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ь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/переказ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купівлі/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продажу готівкової іноземної валюти одного найменування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2C377F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комісійних доходів/витрат, а також процентів по залишках на коррахунках банків.</w:t>
      </w:r>
    </w:p>
    <w:p w:rsidR="002C377F" w:rsidRPr="002C66AE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66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операцій в межах України з: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надходжень за операціями з купівлі та переказів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продажу іноземної валюти 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міжбанківському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валютному ринку України;</w:t>
      </w:r>
    </w:p>
    <w:p w:rsidR="002C377F" w:rsidRPr="002F4ED7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рахунку клієнта за переказами з іншого/в інший банк;</w:t>
      </w:r>
    </w:p>
    <w:p w:rsidR="002C377F" w:rsidRPr="00AE1F03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E1F0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отримання/повернення коштів банком за вкладними (депозитними) договорами з нерезидентами (крім операцій з банками), уключаючи проценти та інші платежі за договорами по поточних рахунках нерезидентів;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надання/отримання коштів банком за кредитними операціями банку з нерезидентами (крім операцій з банками), уключаючи проценти та інші платежі з обслуговування таких кредитних операцій;</w:t>
      </w:r>
    </w:p>
    <w:p w:rsidR="002C377F" w:rsidRPr="005B29EC" w:rsidRDefault="002C377F" w:rsidP="002C3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розрахунки з нерезидентами з оплати праці;</w:t>
      </w:r>
    </w:p>
    <w:p w:rsidR="002C377F" w:rsidRPr="005B29EC" w:rsidRDefault="002C377F" w:rsidP="002C37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розрахунки фізичних осіб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5B29EC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нерезидентами за переказами, здійсненими без відкриття рахунку клієнта.</w:t>
      </w:r>
    </w:p>
    <w:p w:rsidR="002C66AE" w:rsidRPr="003044A8" w:rsidRDefault="002C377F" w:rsidP="002C37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44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Pr="003044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надається в регіональному розрізі.</w:t>
      </w:r>
    </w:p>
    <w:p w:rsidR="002C66AE" w:rsidRDefault="002C66AE" w:rsidP="004B565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B0E82" w:rsidRPr="00321F95" w:rsidRDefault="00321F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Особливості формування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8525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Сума надходження/переказу безготівков</w:t>
      </w:r>
      <w:r w:rsidR="00D573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D573D3" w:rsidRPr="001D23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операція</w:t>
      </w:r>
      <w:r w:rsidR="00A22A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ми</w:t>
      </w:r>
      <w:r w:rsidR="00C5506A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 нерезидентами</w:t>
      </w:r>
      <w:r w:rsidR="00D573D3"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Pr="001A16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321F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MX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</w:p>
    <w:p w:rsidR="00435495" w:rsidRPr="00435495" w:rsidRDefault="00435495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354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B5E6A" w:rsidRPr="002F4ED7" w:rsidRDefault="006B5E6A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умовний порядковий номер. </w:t>
      </w:r>
    </w:p>
    <w:p w:rsidR="006B5E6A" w:rsidRDefault="006B5E6A" w:rsidP="004016C5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6049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Pr="002F4ED7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Pr="002F4ED7" w:rsidRDefault="00C467A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F091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операції: надходження або переказ </w:t>
      </w:r>
      <w:r w:rsidR="00AC768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F091).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467A0" w:rsidRDefault="00C467A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F091=6. Для операцій з переказу </w:t>
      </w:r>
      <w:r w:rsidR="00AC768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F091=5.</w:t>
      </w:r>
    </w:p>
    <w:p w:rsidR="00F41100" w:rsidRPr="00097313" w:rsidRDefault="00F4110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Pr="00D2156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D2156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F41100" w:rsidRDefault="00F41100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цифровий код 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</w:t>
      </w:r>
      <w:r w:rsidR="00537ED2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="00D573D3">
        <w:rPr>
          <w:rFonts w:ascii="Times New Roman" w:eastAsia="Times New Roman" w:hAnsi="Times New Roman" w:cs="Times New Roman"/>
          <w:sz w:val="28"/>
          <w:szCs w:val="28"/>
          <w:lang w:eastAsia="uk-UA"/>
        </w:rPr>
        <w:t>/гривні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Класифікатором іноземних валют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A0584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F090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мета надходження/переказу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F090).</w:t>
      </w:r>
    </w:p>
    <w:p w:rsidR="00A05841" w:rsidRPr="00ED4FA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відображаються за параметром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D2848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Pr="00DE4E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Довідника </w:t>
      </w:r>
      <w:r w:rsidRPr="00DE4E7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>090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D4F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05841" w:rsidRPr="002F4ED7" w:rsidRDefault="00A05841" w:rsidP="00A0584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BE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Для операцій з надходження коштів (F091=6) зазначається код мети надходження коштів, для операцій з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переказу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код мети переказу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відображення операції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міжнародному валютному ринку за дорученням (за згодою) клієнта, у випадку, коли рух коштів за кореспондентським рахунком уповноваженого банку відбувається для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иконання заяви одного клієнта,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9C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найменування клієнта (Q001_1) заповнюються за даними клієнта, за дорученням (за згодою) якого здійснюва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купівлі-продажу цінних паперів, у яких банк є посередником між покупцем та продавцем ознака коду/номера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 клієнта/банку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020), код резидентності (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A57AB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Pr="00A57AB8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найменування клієнта (Q001_1) заповнюються за даними покупця.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операціями, крім операцій, пов</w:t>
      </w:r>
      <w:r w:rsidRPr="00F03CB1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іноземній валюті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перевищує 100 000 доларів США або еквівалент в іншій іноземній валюті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офіційним обмінним курсом, установленим Національним банком на день здійснення операції, то у відомостях про операцію (Q006) зазначається зміст операці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ї, а за консолідованою сумою – зміст операцій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припадає найбільший обсяг.</w:t>
      </w:r>
    </w:p>
    <w:p w:rsidR="00A05841" w:rsidRDefault="00A05841" w:rsidP="00A0584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операцій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іноземній валюті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кодом мети “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4”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іншими операціями, крім операцій, пов</w:t>
      </w:r>
      <w:r w:rsidRPr="00EE519C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язаних із рухом капіталу)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не перевищують 100 000 доларів США або еквівалент в іншій іноземній валюті за офіційним обмінним курсом, установленим Національним банком на день здійснення операції, не є обов’язковою умовою для заповнення відомостей про операцію (Q006).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мети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(операції з платіжними системами)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відомостях про операцію (Q006) зазнача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 скорочен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систем, слова “поштова конвенція”, інші скорочення.</w:t>
      </w:r>
    </w:p>
    <w:p w:rsidR="00A05841" w:rsidRPr="002F4ED7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за операціями з надходження іноземної валюти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</w:t>
      </w:r>
      <w:r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36B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8736BB">
        <w:rPr>
          <w:rFonts w:ascii="Times New Roman" w:eastAsia="Times New Roman" w:hAnsi="Times New Roman" w:cs="Times New Roman"/>
          <w:sz w:val="28"/>
          <w:szCs w:val="28"/>
          <w:lang w:eastAsia="uk-UA"/>
        </w:rPr>
        <w:t>030≠980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959, </w:t>
      </w:r>
      <w:r w:rsidRPr="008B3AA8">
        <w:rPr>
          <w:rFonts w:ascii="Times New Roman" w:hAnsi="Times New Roman" w:cs="Times New Roman"/>
          <w:sz w:val="28"/>
          <w:szCs w:val="28"/>
        </w:rPr>
        <w:t>961, 962, 964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що відображені з кодом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“99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(обов’язковий продаж)</w:t>
      </w:r>
      <w:r w:rsidRPr="00B81E6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56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окремими, не впливають на порядок формування показників з іншими кодами і не включаються до загальної суми надходжень. Інформація за цим кодом надається в обсязі надходжень іноземної валюти, які є базою для розрахунку суми обов'язкового продажу, консолідовано за всіма операціями у розрізі валют 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кодом області банку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A056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юридичної особи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 цьому ознака консолідації заповнюється значенням консолідованої операції (F089=1), ознака коду/номера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значенням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відсутності розрізу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Pr="002F4ED7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резидентності – значенням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F47F93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=1),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– кодом України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040=804), код клієнта/банку – нулем (</w:t>
      </w:r>
      <w:r w:rsidRPr="002F4ED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020=0), найменування клієнта (Q001_1)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ться.</w:t>
      </w:r>
    </w:p>
    <w:p w:rsidR="00A05841" w:rsidRPr="00A05841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операціями з повернення за кордон іноземному інвестору дивідендів за корпоративними правами/акціями у відомостях про операцію (Q006) зазначається рік, за який здійснюється повернення дивідендів. Якщо повернення дивідендів здійснюється більше ніж за один рік, то у відомостях (Q006)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зазначається сума дивідендів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валюті платежу 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розрізі років, за які здійснюється повернення дивідендів.</w:t>
      </w: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цьому, якщо повернення дивідендів за відповідний рік  здійснюється на підставі 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підпунктів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2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>, 46</w:t>
      </w:r>
      <w:r w:rsidRPr="00C4080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3</w:t>
      </w:r>
      <w:r w:rsidRPr="00C408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пункту</w:t>
      </w: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14 постанови Правління Національного банку України від 24.02.2024 №18 “Про роботу банківської системи в період запровадження воєнного стану” (далі - Постанова №18), то у відомостях (Q006) додатково зазначається відповідно: “план46_1” та  “ретро46_2/3”.</w:t>
      </w:r>
    </w:p>
    <w:p w:rsidR="00A05841" w:rsidRPr="00436ADF" w:rsidRDefault="00A05841" w:rsidP="00A0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кодами мети “211”, “213”, </w:t>
      </w:r>
      <w:r w:rsidRPr="00436A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220</w:t>
      </w:r>
      <w:r w:rsidRPr="00436AD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переказу коштів з України з метою виконання боргових зобов’язань (крім дострокового виконання) резидента-позичальника, що не є банком, за кредитним договором/договором позики 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(включаючи поворотну фінансову допомогу)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нерезидентом у випадку, якщо 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такий/таку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кредит/позику (повністю або частково) надано за участю (шляхом гарантування, поручительства) МФО або</w:t>
      </w:r>
      <w:r w:rsidRPr="00436ADF">
        <w:rPr>
          <w:rFonts w:ascii="Times New Roman" w:hAnsi="Times New Roman" w:cs="Times New Roman"/>
          <w:sz w:val="28"/>
          <w:szCs w:val="28"/>
        </w:rPr>
        <w:t xml:space="preserve"> 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участю (шляхом кредитування, страхування, гарантування, поручительства) іноземного експортно-кредитного агентства/іноземної держави</w:t>
      </w:r>
      <w:r w:rsidRPr="00436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уповноважену нею особу/іноземної особи, до складу учасників (акціонерів) якої входить іноземна держава чи іноземний банк [за умови, що іноземна держава є учасником (акціонером) цього банку]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>, у відомостях про операцію (Q006) зазначається відповідний коментар: “за участю МФО”, “за участю ЕКА”, “за участю іноземної держави”, “за участ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36A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особи, учасником  (акціонером) якої є держава/іноземний банк, учасником якого є держава”.</w:t>
      </w:r>
    </w:p>
    <w:p w:rsidR="00A05841" w:rsidRDefault="00A05841" w:rsidP="00A058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ідображення однією сумою за одним кодом мети погашення кредиту разом із заборгованістю за його надання, користування, обслуговування, повернення депозиту (вкладу) з процентами та інші платежі за кредитами та депозитами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</w:t>
      </w:r>
      <w:r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05841" w:rsidRPr="00A05841" w:rsidRDefault="00A05841" w:rsidP="00A0584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584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кодами мети “101” та “102” щодо переказу коштів за операціями з імпорту продукції, робіт та послуг, поставки за якими здійснені до 23 лютого 2021 року  (включно), відповідно до виключення, зазначеного у підпункті 2 пункту 14 Постанови № 18, у відомостях про операцію (Q006) зазначається коментар: “поставка до 23.02.21”.</w:t>
      </w:r>
    </w:p>
    <w:p w:rsidR="00F41100" w:rsidRPr="002F4ED7" w:rsidRDefault="00F4110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 </w:t>
      </w:r>
      <w:r w:rsidRPr="00ED28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од країни</w:t>
      </w:r>
      <w:r w:rsidR="00E517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3756F">
        <w:rPr>
          <w:rFonts w:ascii="Times New Roman" w:hAnsi="Times New Roman" w:cs="Times New Roman"/>
          <w:b/>
          <w:sz w:val="28"/>
          <w:szCs w:val="28"/>
          <w:lang w:val="ru-RU" w:eastAsia="ru-RU"/>
        </w:rPr>
        <w:t>нерезидента</w:t>
      </w:r>
      <w:r w:rsidR="00D644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4E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K040)</w:t>
      </w:r>
      <w:r w:rsidRPr="002F4ED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3C1814" w:rsidRDefault="00E5173D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операцій в іноземній валюті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 xml:space="preserve"> та банківських металах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F41100" w:rsidRPr="002F4ED7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41100" w:rsidRPr="002F4ED7">
        <w:rPr>
          <w:rFonts w:ascii="Times New Roman" w:hAnsi="Times New Roman" w:cs="Times New Roman"/>
          <w:sz w:val="28"/>
          <w:szCs w:val="28"/>
          <w:lang w:eastAsia="ru-RU"/>
        </w:rPr>
        <w:t>азначається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</w:t>
      </w:r>
      <w:r w:rsidR="00E5173D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з якої надійшла</w:t>
      </w:r>
      <w:r w:rsidR="00B8041E">
        <w:rPr>
          <w:rFonts w:ascii="Times New Roman" w:hAnsi="Times New Roman" w:cs="Times New Roman"/>
          <w:sz w:val="28"/>
          <w:szCs w:val="28"/>
          <w:lang w:eastAsia="ru-RU"/>
        </w:rPr>
        <w:t>/надійшли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 xml:space="preserve"> або у яку переказана іноземна валюта</w:t>
      </w:r>
      <w:r w:rsidR="000E4845">
        <w:rPr>
          <w:rFonts w:ascii="Times New Roman" w:hAnsi="Times New Roman" w:cs="Times New Roman"/>
          <w:sz w:val="28"/>
          <w:szCs w:val="28"/>
          <w:lang w:eastAsia="ru-RU"/>
        </w:rPr>
        <w:t>/банківські метали</w:t>
      </w:r>
      <w:r w:rsidR="00E5173D" w:rsidRPr="00D048F4">
        <w:rPr>
          <w:rFonts w:ascii="Times New Roman" w:hAnsi="Times New Roman" w:cs="Times New Roman"/>
          <w:sz w:val="28"/>
          <w:szCs w:val="28"/>
          <w:lang w:eastAsia="ru-RU"/>
        </w:rPr>
        <w:t>, а саме</w:t>
      </w:r>
      <w:r w:rsidR="00F41100" w:rsidRPr="00E517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ісцезнаходження контрагента (для юридичних осіб) або код країни перебування контрагента незалежно від його резидентності (для фізичних осіб), а якщо такої інформації в платіжних інструкціях немає, то – код країни банку контрагента, з якої надійшла на кореспондентський рахунок банку іноземна валюта</w:t>
      </w:r>
      <w:r w:rsidR="00C227E6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/банківські</w:t>
      </w:r>
      <w:r w:rsidR="00C409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метали або </w:t>
      </w:r>
      <w:r w:rsidR="00F41100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якої здійснюється переказ іноземної валюти</w:t>
      </w:r>
      <w:r w:rsidR="000E484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надходжень на рахунки клієнтів іноземної валюти з їх рахунків, відкритих за межами України, слід зазначати код країни, з якої здійснюється фактичне перерахування коштів незалежно від резидентності клієнтів. Якщо країна відправника, з якої надійшли кошти згідно з платіжними документами, є іншою країною, ніж країна відправника, зазначена в договорі (для юридичних осіб), то відображається країна відправника, зазначена в платіжних документах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41100" w:rsidRPr="004016C5" w:rsidRDefault="003C1814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переказу іноземної валюти</w:t>
      </w:r>
      <w:r w:rsidR="009249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F411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філії уповноваженого банку, яка розташована за межами України, або на власний рахунок клієнта, який відкрито в іноземному банку, слід зазначати код країни, у якій розташована ця філія (відкрито рахунок клієнта).</w:t>
      </w:r>
    </w:p>
    <w:p w:rsidR="003C1814" w:rsidRPr="004016C5" w:rsidRDefault="00E5173D" w:rsidP="00315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в гривнях:</w:t>
      </w:r>
    </w:p>
    <w:p w:rsidR="00F41100" w:rsidRPr="004016C5" w:rsidRDefault="008B23A8" w:rsidP="00A15E9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країни місцезнаходження/проживання нерезидента-сторони операції</w:t>
      </w:r>
      <w:r w:rsidR="008914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платіжних документів.</w:t>
      </w:r>
    </w:p>
    <w:p w:rsidR="00C226F2" w:rsidRPr="004016C5" w:rsidRDefault="00C226F2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</w:t>
      </w:r>
      <w:r w:rsidR="00ED5C33" w:rsidRPr="004016C5">
        <w:rPr>
          <w:rFonts w:ascii="Times New Roman" w:hAnsi="Times New Roman" w:cs="Times New Roman"/>
          <w:sz w:val="28"/>
          <w:szCs w:val="28"/>
          <w:lang w:eastAsia="ru-RU"/>
        </w:rPr>
        <w:t>з надходження/переказу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</w:t>
      </w:r>
      <w:r w:rsidR="00C361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</w:t>
      </w:r>
      <w:r w:rsidR="00ED5C3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</w:t>
      </w:r>
      <w:r w:rsidR="00984F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кореспондентські 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 банків-нерезидентів</w:t>
      </w:r>
      <w:r w:rsidR="001B0BA4" w:rsidRPr="001B0BA4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відкриті в банках України</w:t>
      </w:r>
      <w:r w:rsidR="007C07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</w:t>
      </w:r>
      <w:r w:rsidRPr="004016C5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“804”.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F089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консолідації операції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F089).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для всіх операцій з надходження (F091=6) та переказу (F091=5) іноземної валюти</w:t>
      </w:r>
      <w:r w:rsidR="009D16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коштів в гривнях, 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46795" w:rsidRPr="004016C5" w:rsidRDefault="00846795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Консолідація здійснюється окремо в розрізі кожної з валют.</w:t>
      </w:r>
    </w:p>
    <w:p w:rsidR="00F41100" w:rsidRPr="004016C5" w:rsidRDefault="00F41100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банку (у тому числі за дорученням інших уповноважених банків) відображаються окремо від операцій клієнтів, тобто консолідація операцій банку та операцій клієнтів</w:t>
      </w:r>
      <w:r w:rsidR="00C459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банків-нерезидентів)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допускається.</w:t>
      </w:r>
    </w:p>
    <w:p w:rsidR="00390E5C" w:rsidRPr="004016C5" w:rsidRDefault="000933E1" w:rsidP="004016C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пераці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надходження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переказу</w:t>
      </w:r>
      <w:r w:rsidR="004B69C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50C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банківських металів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48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(F091=6; F091=5; 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030=</w:t>
      </w:r>
      <w:r w:rsidR="00ED21E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959, </w:t>
      </w:r>
      <w:r w:rsidR="00ED21E3" w:rsidRPr="004016C5">
        <w:rPr>
          <w:rFonts w:ascii="Times New Roman" w:hAnsi="Times New Roman" w:cs="Times New Roman"/>
          <w:sz w:val="28"/>
          <w:szCs w:val="28"/>
        </w:rPr>
        <w:t>961, 962, 964</w:t>
      </w:r>
      <w:r w:rsidR="004F066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консолідуються (F089=2)</w:t>
      </w:r>
      <w:r w:rsidR="00390E5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</w:t>
      </w:r>
      <w:r w:rsidR="0003630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од</w:t>
      </w:r>
      <w:r w:rsidR="0003630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/номер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клієнта/банку.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ідентифікаційний/реєстраційний код/номер отримувача 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ознака коду/номера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клієнта/банку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(Довідник K021). </w:t>
      </w:r>
    </w:p>
    <w:p w:rsidR="00F071F9" w:rsidRPr="004016C5" w:rsidRDefault="0059627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ласифікований параметр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застосовується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B75E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розподілу за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E676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020. </w:t>
      </w:r>
    </w:p>
    <w:p w:rsidR="00F071F9" w:rsidRPr="004016C5" w:rsidRDefault="00F071F9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код ознаки ідентифікаційного/реєстраційного коду/номера </w:t>
      </w:r>
      <w:r w:rsidR="00970D2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/платника </w:t>
      </w:r>
      <w:r w:rsidR="00950AD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5E414D" w:rsidRPr="004016C5" w:rsidRDefault="005E414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K030 – код резидентності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64D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відправника/отримувача коштів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K030).</w:t>
      </w:r>
    </w:p>
    <w:p w:rsidR="005E414D" w:rsidRDefault="005E414D" w:rsidP="0074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код резидентності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/банку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якого надійшли кошти/за дорученням якого здійснено переказ коштів.</w:t>
      </w:r>
    </w:p>
    <w:p w:rsidR="00740071" w:rsidRPr="008772A6" w:rsidRDefault="00740071" w:rsidP="0074007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64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030=2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15CB" w:rsidRPr="009A4B43" w:rsidRDefault="006715CB" w:rsidP="0067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 – в</w:t>
      </w:r>
      <w:r w:rsidRPr="009A4B4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[відповідно до національного класифікатора України ДК 009:2010 </w:t>
      </w:r>
      <w:r w:rsidRPr="009B6BB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>Класифікація видів економічної діяльності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наказом Державного комітету України з питань технічного регулювання та споживчої політики від 11 жовтня 2010 року № 457 (зі змінами)] (Довідник </w:t>
      </w:r>
      <w:r w:rsidRPr="009A4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110).</w:t>
      </w:r>
    </w:p>
    <w:p w:rsidR="006715CB" w:rsidRPr="004016C5" w:rsidRDefault="006715CB" w:rsidP="006715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</w:t>
      </w:r>
      <w:r w:rsidRPr="009A4B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 економічної діяльності 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(основний) отримувача /платника коштів для резидентів юридичної особи та фізичної особи – підприємця (K030=1,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Pr="00870D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70D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для </w:t>
      </w:r>
      <w:r w:rsidR="000E0FCF" w:rsidRPr="008772A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 особи – підприємця – електронного резидента (е-резидента)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9A64E1">
        <w:rPr>
          <w:rFonts w:ascii="Times New Roman" w:eastAsia="Times New Roman" w:hAnsi="Times New Roman" w:cs="Times New Roman"/>
          <w:sz w:val="28"/>
          <w:szCs w:val="28"/>
          <w:lang w:eastAsia="uk-UA"/>
        </w:rPr>
        <w:t>030=2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0E0FCF" w:rsidRPr="009A64E1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0E0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E0FC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A4B43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інших отримувачів/платників коштів набуває значення відсутності розрізу (#).</w:t>
      </w:r>
    </w:p>
    <w:p w:rsidR="001E6760" w:rsidRPr="004016C5" w:rsidRDefault="001E6760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айменування клієнта.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760" w:rsidRPr="004016C5" w:rsidRDefault="001E6760" w:rsidP="0070503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(для юридичної особи) або прізвище, ім’я та по-батькові клієнта (для фізичної особи), або назва банку, на користь якого надійшл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 дорученням якого здійснено переказ </w:t>
      </w:r>
      <w:r w:rsidR="00AA536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Організаційно-правова форма господарювання зазначається з урахуванням загальноприйнятої абревіатури (наприклад, ТОВ, ВАТ). </w:t>
      </w:r>
    </w:p>
    <w:p w:rsidR="006B5E6A" w:rsidRPr="004016C5" w:rsidRDefault="006D537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 </w:t>
      </w:r>
      <w:r w:rsidR="000D10EC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банку, якому переказана іноземна валюта</w:t>
      </w:r>
      <w:r w:rsidR="00E075D5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/банківські метали, </w:t>
      </w:r>
      <w:r w:rsidR="0053756F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гривня</w:t>
      </w:r>
      <w:r w:rsidR="0053756F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B010)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іноземного банку-бенефіціара, якому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переказані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Якщо в Довіднику RC_BNK є код відповідного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юридичної особи, а переказ здійснюється до філії банку в країну, у якій розташований головний офіс іноземного банку, але в довіднику немає коду філії іноземного банку, то слід зазначати код головного офісу банку</w:t>
      </w:r>
      <w:r w:rsidR="00DA401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– юридичної особи.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інших випадках, якщо в Довіднику RC_BNK немає коду відповідного іноземного банку (філії банку), слід зазначити тризначний цифровий код країни </w:t>
      </w:r>
      <w:r w:rsidR="000D10E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іноземного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банку-бенефіціара (філії банку) та сім нулів праворуч.</w:t>
      </w:r>
    </w:p>
    <w:p w:rsidR="003C1814" w:rsidRPr="004016C5" w:rsidRDefault="00E20DA4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іноземної валюти</w:t>
      </w:r>
      <w:r w:rsidR="00E075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гривнях</w:t>
      </w:r>
      <w:r w:rsidR="003170C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(F091=6)</w:t>
      </w:r>
      <w:r w:rsidR="0090243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="003C18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147B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FF4D84" w:rsidRPr="004016C5" w:rsidRDefault="00FD77D4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033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айменування </w:t>
      </w:r>
      <w:r w:rsidR="0002732D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іноземного 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банку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4D8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RC_BNK, параметр NAME)</w:t>
      </w:r>
      <w:r w:rsidR="00FF4D84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B5E6A" w:rsidRPr="004016C5" w:rsidRDefault="00FF4D8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Зазначається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айменування іноземного банку, </w:t>
      </w:r>
      <w:r w:rsidR="006B5E6A" w:rsidRPr="004016C5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кому переказана іноземна валюта</w:t>
      </w:r>
      <w:r w:rsidR="00CB4D05" w:rsidRPr="004016C5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="003F0978" w:rsidRPr="004016C5">
        <w:rPr>
          <w:rFonts w:ascii="Times New Roman" w:hAnsi="Times New Roman" w:cs="Times New Roman"/>
          <w:sz w:val="28"/>
          <w:szCs w:val="28"/>
          <w:lang w:eastAsia="ru-RU"/>
        </w:rPr>
        <w:t>банківські метали</w:t>
      </w:r>
      <w:r w:rsidR="00994414" w:rsidRPr="004016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3756F"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гривня</w:t>
      </w:r>
      <w:r w:rsidR="001464E9" w:rsidRPr="004016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5375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найменування іноземного банку-бенефіціара, якому переказан</w:t>
      </w:r>
      <w:r w:rsidR="001422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кошти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в Довіднику RC_BNK є найменування відповідного банку </w:t>
      </w:r>
      <w:r w:rsidR="005772C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особи, а переказ здійснюється до філії банку в країну, у якій розташований головний офіс іноземного банку, але в довіднику немає найменування філії іноземного банку, то слід зазначати найменування головного офісу банку – юридичної особи. 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 інших випадках, якщо в Довіднику RC_BNK немає найменування відповідного іноземного банку (філії банку), слід зазначати найменування відповідного іноземного банку (філії банку).</w:t>
      </w:r>
    </w:p>
    <w:p w:rsidR="00C4176D" w:rsidRPr="004016C5" w:rsidRDefault="00C4176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 іноземної валюти</w:t>
      </w:r>
      <w:r w:rsidR="003F097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/банківських металів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у гривнях (F091=6) </w:t>
      </w:r>
      <w:r w:rsidR="00E34D6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7E147B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</w:t>
      </w:r>
      <w:r w:rsidRPr="004016C5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Pr="004016C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016C5">
        <w:rPr>
          <w:rFonts w:ascii="Times New Roman" w:hAnsi="Times New Roman" w:cs="Times New Roman"/>
          <w:sz w:val="28"/>
          <w:szCs w:val="28"/>
        </w:rPr>
        <w:t>040=804)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 – н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айменування контрагента</w:t>
      </w:r>
      <w:r w:rsidR="00BB325B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340AA8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ля операцій з переказу</w:t>
      </w:r>
      <w:r w:rsidR="00074C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176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(F091=5)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юридичної особи) або прізвище, ім’я та, за наявності, по-батькові контрагента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/бенефіціара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(для фізичної особи), на користь якого здійснювався переказ.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B5E6A" w:rsidRPr="004016C5" w:rsidRDefault="006B5E6A" w:rsidP="0049008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EF614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431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B5E6A" w:rsidRPr="004016C5" w:rsidRDefault="00D2156E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</w:t>
      </w:r>
      <w:r w:rsidR="006B5E6A"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омер контракту</w:t>
      </w:r>
      <w:r w:rsidR="006B5E6A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EC4D62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зазначається номер зовнішньоекономічного контракту/договору, кредитного договору/договору позики, на підставі яких здійснювався переказ (якщо немає номера, то зазначається “б/н”). У разі здійснення таких операцій на підставі інших документів</w:t>
      </w:r>
      <w:r w:rsidR="00621F1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67EA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тому числі за е-лімітами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зовнішньоекономічного контракту/договору, кредитного договору/договору позики)</w:t>
      </w:r>
      <w:r w:rsidR="00A2557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слід зазначати номер платіжної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0D9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C918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0D0424" w:rsidRPr="004016C5" w:rsidRDefault="000D0424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0E2DE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номер контракту/договору, на підставі якого відбулася така заміна, а в відомостях про операцію 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="001201C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зазначається номер основного контракту/договору.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B5E6A" w:rsidRDefault="006B5E6A" w:rsidP="004016C5">
      <w:pPr>
        <w:pStyle w:val="a3"/>
        <w:tabs>
          <w:tab w:val="left" w:pos="1276"/>
          <w:tab w:val="left" w:pos="1985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0449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016C5">
        <w:rPr>
          <w:rFonts w:ascii="Times New Roman" w:hAnsi="Times New Roman" w:cs="Times New Roman"/>
          <w:b/>
          <w:sz w:val="28"/>
          <w:szCs w:val="28"/>
          <w:lang w:eastAsia="ru-RU"/>
        </w:rPr>
        <w:t>дата контракту.</w:t>
      </w:r>
    </w:p>
    <w:p w:rsidR="006B5E6A" w:rsidRPr="004016C5" w:rsidRDefault="006B5E6A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операцій з переказу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(F091=5) з</w:t>
      </w:r>
      <w:r w:rsidRPr="004016C5">
        <w:rPr>
          <w:rFonts w:ascii="Times New Roman" w:hAnsi="Times New Roman" w:cs="Times New Roman"/>
          <w:sz w:val="28"/>
          <w:szCs w:val="28"/>
          <w:lang w:eastAsia="ru-RU"/>
        </w:rPr>
        <w:t xml:space="preserve">азначається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укладення зовнішньоекономічного контракту/договору, кредитного договору/договору позики, на підставі яких здійснювався переказ. У разі здійснення таких операцій на підставі інших документів (крім зовнішньоекономічного контракту/договору, кредитного до</w:t>
      </w:r>
      <w:r w:rsidR="001A58C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говору/договору позики)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 зазначати дату платіжно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0851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/заяви про відкриття акредитива/договору про надання банківських послуг та/або інших документів, на підставі яких здійснюється переказ. 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за даними документів, на підставі яких здійснюються операції з переказу коштів, у тому числі розрахунки з платіжними системами, </w:t>
      </w:r>
      <w:r w:rsidR="006A2D8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обмін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однієї іноземної валюти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/банківського металу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іншу</w:t>
      </w:r>
      <w:r w:rsidR="00E7330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/інший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тощо.</w:t>
      </w:r>
    </w:p>
    <w:p w:rsidR="00BE7A4F" w:rsidRPr="004016C5" w:rsidRDefault="00BE7A4F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переказ </w:t>
      </w:r>
      <w:r w:rsidR="003B5EE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на підставі контракту/договору, згідно якого відбулася заміна сторони контракту/договору, то зазначається дата контракту/договору, на підставі якого відбулася така заміна, 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дата основного контрак</w:t>
      </w:r>
      <w:r w:rsid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>ту/договору.</w:t>
      </w:r>
    </w:p>
    <w:p w:rsidR="006B5E6A" w:rsidRPr="007453CB" w:rsidRDefault="006B5E6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з надходження</w:t>
      </w:r>
      <w:r w:rsidR="00E93FB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74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 не заповнюється, </w:t>
      </w:r>
      <w:r w:rsidR="007453CB" w:rsidRPr="007453CB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операцій з надання кредиту, позики на користь клієнта резидента від нерезидента – юридичної або фізичної особи (не банку), що відображаються з кодом мети надходження “202”, для яких зазначається дата укладення кредитного договору/договору позики, на підставі яких здійснювався переказ.</w:t>
      </w:r>
    </w:p>
    <w:p w:rsidR="006433AC" w:rsidRPr="004016C5" w:rsidRDefault="005B3541" w:rsidP="000D468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F027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56E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–</w:t>
      </w:r>
      <w:r w:rsidR="00642A9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 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індикатор</w:t>
      </w:r>
      <w:r w:rsidR="00B07A0C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3B1F0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овідник F027).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2199C" w:rsidRPr="004016C5" w:rsidRDefault="00736DBD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дорученням клієнтів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(F091=5)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 які поширюється дія Положення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порядок здійснення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уповноваженими установами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та перевірки документів (інформації) про 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валютні 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операції(далі – Положення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7295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зазначається номер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індикатора </w:t>
      </w:r>
      <w:r w:rsidR="00A2677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сумнівної валютної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(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із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овідника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027).</w:t>
      </w:r>
    </w:p>
    <w:p w:rsidR="00162A3C" w:rsidRPr="004016C5" w:rsidRDefault="00162A3C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</w:t>
      </w:r>
      <w:r w:rsidR="00F2199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які не поширюється дія Положення № </w:t>
      </w:r>
      <w:r w:rsidR="00B43BA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 “00”.</w:t>
      </w:r>
    </w:p>
    <w:p w:rsidR="005B3541" w:rsidRPr="004016C5" w:rsidRDefault="00D92C0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разі </w:t>
      </w:r>
      <w:r w:rsidR="00C51F1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значенням “80” (наявність двох і більше індикаторів) у відомостях про операцію (Q006) зазначається перелік усіх індикаторів, які відокремлюються комою</w:t>
      </w:r>
      <w:r w:rsidR="009B73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86DE7" w:rsidRPr="004016C5" w:rsidRDefault="00E86DE7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надходження </w:t>
      </w:r>
      <w:r w:rsidR="00CD2D4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(F091=6)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="001808B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відсутності розрізу 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EF504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684B" w:rsidRPr="004016C5" w:rsidRDefault="00C6684B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операцій з переказу банківських металів (F091=5; 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030=959, </w:t>
      </w:r>
      <w:r w:rsidRPr="004016C5">
        <w:rPr>
          <w:rFonts w:ascii="Times New Roman" w:hAnsi="Times New Roman" w:cs="Times New Roman"/>
          <w:sz w:val="28"/>
          <w:szCs w:val="28"/>
        </w:rPr>
        <w:t>961, 962, 964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набуває значення відсутності розрізу (#).</w:t>
      </w:r>
    </w:p>
    <w:p w:rsidR="00AF3BBD" w:rsidRPr="004016C5" w:rsidRDefault="005B3541" w:rsidP="000D4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776717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3BBD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примітка.</w:t>
      </w:r>
    </w:p>
    <w:p w:rsidR="005B3541" w:rsidRPr="004016C5" w:rsidRDefault="00741D3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="0009224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операцію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банк не може</w:t>
      </w:r>
      <w:r w:rsidR="006433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заповнити усі необхідні параметри та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НРП, або якщо зміст операції потребує уточнення. В інших випадках не заповнюється.</w:t>
      </w:r>
    </w:p>
    <w:p w:rsidR="00D92C01" w:rsidRDefault="00D92C0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2C01" w:rsidRPr="004016C5" w:rsidRDefault="00435495" w:rsidP="004016C5">
      <w:pPr>
        <w:pStyle w:val="a3"/>
        <w:numPr>
          <w:ilvl w:val="0"/>
          <w:numId w:val="2"/>
        </w:numPr>
        <w:spacing w:after="12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="00D92C0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D4588A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2.1</w:t>
      </w:r>
      <w:r w:rsidR="00574486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C05D5C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D92C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формується </w:t>
      </w:r>
      <w:r w:rsidR="00D4588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принципом максимальної ідентифікації клієнтів, за дорученням яких банк здійснює ті чи інші операції.</w:t>
      </w:r>
    </w:p>
    <w:p w:rsidR="003C1190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2.2</w:t>
      </w:r>
      <w:r w:rsidR="003C119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Операції нетингу відображаються за економічним змістом операцій.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244BA4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за платіжними картками міжнародних платіжних систем та н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адходження/перекази за системами міжнародних грошових переказів, у тому числі за операціями банків-субагентів, відображаються банками-агентами та принциповими членами платіжних систем за фактом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розрахунків із міжнародними платіжними системами, здійсненими на підставі клірингових виписок міжнародних платіжних систем.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</w:t>
      </w:r>
      <w:r w:rsidR="003C119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 можуть відображатися за даними платіжних інструкцій стосовно кожного з переказів.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D53E02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AE3BE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6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надходження/переказу </w:t>
      </w:r>
      <w:r w:rsidR="0028552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умов акредитивів за експортно-імпортними операціями клієнтів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коду/номера 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клієнта/банку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</w:t>
      </w:r>
      <w:r w:rsidR="008F090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7D2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отримувача/платника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клієнта, на користь/за доручен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якого відкрито акредитив, за кодом мети (</w:t>
      </w:r>
      <w:r w:rsidR="005075B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код зовнішньоекономічної операції, за як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здійснюється розрахунок, а у відомостях про операцію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Q006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“виконання умов акредитиву”.</w:t>
      </w:r>
    </w:p>
    <w:p w:rsidR="005A182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користь банку за договорами факторингу відображаються за кодом мети (F090)</w:t>
      </w:r>
      <w:r w:rsidR="00A5439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“409” (виконання зобов'язань за договорами факторингу)</w:t>
      </w:r>
      <w:r w:rsidR="00A673AC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="00F976C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Ознака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коду/номера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 клієнта/банку (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код резидентності (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</w:t>
      </w:r>
      <w:r w:rsidR="001372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5A18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найменування отримувача/платника (Q001_1) заповнюються за даними клієнта, з яким банк уклав договір факторингу. 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354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виконання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банком гарантійних зобов’язань, що відображаються з кодом мети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надходження/переказу коштів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090)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407</w:t>
      </w:r>
      <w:r w:rsidR="00D45B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1464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(виконання зобов'язань за гарантіями, поруками та заставою)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B6744" w:rsidRPr="004016C5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даними кредитора/клієнта-боржника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AE3BE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21,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20, 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5E033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BB6744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3541" w:rsidRPr="004016C5" w:rsidRDefault="00435495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Операції з надходження покриття за чеками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відображаються за сумами, які надходять від емітентів на користь банку.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2</w:t>
      </w:r>
      <w:r w:rsidR="00435495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8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операціями</w:t>
      </w:r>
      <w:r w:rsidR="00070DA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купівлі-продажу цінних паперів, у яких уповноважений банк є посередником між покупцем та продавцем, у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ознаці коду/номера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021), коді</w:t>
      </w:r>
      <w:r w:rsidR="00993DE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020)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коді резидентності 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668F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FD6B8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A63D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найменуванні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отримувача/платника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продавця.</w:t>
      </w:r>
    </w:p>
    <w:p w:rsidR="005565AE" w:rsidRPr="004016C5" w:rsidRDefault="005565AE" w:rsidP="006D5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2.</w:t>
      </w:r>
      <w:r w:rsidR="008F5340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Повернення помилково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ж</w:t>
      </w:r>
      <w:r w:rsidR="00184E2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62A3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бул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раніше, відображається зі знаком </w:t>
      </w:r>
      <w:r w:rsidR="0068745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“–</w:t>
      </w:r>
      <w:r w:rsidR="009F265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інші Параметри заповнюються значеннями, що раніше були вказані для цієї операції. У відомостях про операцію (Q006) зазначається дата відображення </w:t>
      </w:r>
      <w:r w:rsidR="0078468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помилкової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операції. </w:t>
      </w:r>
    </w:p>
    <w:p w:rsidR="005565AE" w:rsidRPr="004016C5" w:rsidRDefault="005565AE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повернення коштів, які раніше були відображені як консолідовані, також відображаються як консолідовані, навіть, якщо відображається лише одна така операція. Якщо сума повернення менша ніж раніше перерахована у зв'язку з утриманням банками комісії, то слід зазначати всю суму, що була помилково отримана/перерахована.</w:t>
      </w:r>
    </w:p>
    <w:p w:rsidR="005B3541" w:rsidRPr="004016C5" w:rsidRDefault="005B3541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B3541" w:rsidRPr="004016C5" w:rsidRDefault="004D0A8B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Особливості відображення операцій з надходження безготівков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</w:t>
      </w:r>
      <w:r w:rsidR="00332EB2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AC3782" w:rsidRDefault="004D0A8B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сума однієї операції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надходження іноземної валюти</w:t>
      </w:r>
      <w:r w:rsidR="00332EB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коштів в гривнях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перевищує 100 000 доларів США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(включно),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еквівалент в іншій іноземній валюті за офіційним курсом, установленим Національним банком на день здійснення операції, то такі операції</w:t>
      </w:r>
      <w:r w:rsidR="0021163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здійснені протягом операційного дня,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консолід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</w:t>
      </w:r>
      <w:r w:rsidR="001876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(F091),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E3E3E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валюти (R030),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країни 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резидентності (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6323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030)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відображені в цілому по банку-юридичній особі</w:t>
      </w:r>
      <w:r w:rsidR="00B128D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відображення таких операцій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ознака коду номера 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значенням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відсутності розрізу (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021=#)</w:t>
      </w:r>
      <w:r w:rsidR="00386B5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банку – ознакою коду банку (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– значенням відсутності розрізу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),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30B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FF3C8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 (</w:t>
      </w:r>
      <w:r w:rsidR="008361A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D06A7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ться, інші параметри</w:t>
      </w:r>
      <w:r w:rsidR="0091188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заповнюються за загальними правилами.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клієнтів, що відображаються з кодом мети надходження “202”, дата контракту (Q007_1) не заповнюється.</w:t>
      </w:r>
    </w:p>
    <w:p w:rsidR="00AC3782" w:rsidRPr="003C2805" w:rsidRDefault="005B3541" w:rsidP="00AC3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одного дня, 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9B5E6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6CF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635C56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6338E4" w:rsidRPr="006338E4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6338E4" w:rsidRPr="006338E4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6338E4" w:rsidRPr="006338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7E7E2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BF6CF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заповнюються за даними клієнта або банку. </w:t>
      </w:r>
      <w:r w:rsidR="00AC3782" w:rsidRPr="00AC378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операцій клієнтів, що відображаються з кодом мети надходження “202”, дата контракту (Q007_1) не заповнюється.</w:t>
      </w:r>
    </w:p>
    <w:p w:rsidR="009D6025" w:rsidRPr="004016C5" w:rsidRDefault="008F67A7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 звіті відображається лише одна операція з надходження</w:t>
      </w:r>
      <w:r w:rsidR="0084679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певної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іноземної валюти</w:t>
      </w:r>
      <w:r w:rsidR="00113C5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/коштів в гривнях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сума якої не перевищує 100 000 доларів США (включно), або еквівалент в іншій іноземній валюті за офіційним курсом, установленим Національним банком на день здійснення операції, то допускається відображення такої операції </w:t>
      </w:r>
      <w:r w:rsidR="0025771A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правилами відображення консолідованих операцій.</w:t>
      </w:r>
    </w:p>
    <w:p w:rsidR="005B3541" w:rsidRPr="004016C5" w:rsidRDefault="00844364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3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 Допускається із зазначенням коду консолідованих операцій відображення загальною сумою в одній валюті на користь одного клієнта кількох операцій надходжень незалежно від їх суми, які мають однакову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країну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7075B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надходження однією сумою з однаковою метою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на користь кількох клієнтів банку (переказ для клієнтів - фізичних осіб за списком). </w:t>
      </w:r>
    </w:p>
    <w:p w:rsidR="00DD61D5" w:rsidRPr="004016C5" w:rsidRDefault="000B3C7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одержання коштів із-за кордону,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 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 номера клієнта – “РНОКПП фізичної особи-резидента” (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74F6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021=2),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– 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2C580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61D5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B3541" w:rsidRPr="004016C5" w:rsidRDefault="00D06A7C" w:rsidP="004016C5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Особливості відображення операцій з переказу </w:t>
      </w:r>
      <w:r w:rsidR="00ED5C33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безготівкових </w:t>
      </w:r>
      <w:r w:rsidR="003B71AB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коштів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B3541" w:rsidRPr="004016C5" w:rsidRDefault="00D06A7C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.1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Перекази коштів, сума кожного з яких в еквіваленті дорівнює чи перевищує </w:t>
      </w:r>
      <w:r w:rsidR="007D6141" w:rsidRPr="00F152A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85197B" w:rsidRPr="0085197B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відображаються окремо</w:t>
      </w:r>
      <w:r w:rsidR="0085197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такими операціями допускається із зазначенням коду консолідованих операцій (F089=1) відображення загальною сумою в одній валюті за дорученням одного клієнта на користь одного бенефіціара кількох переказів, які мають одну мету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один код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40), один банк (B010, 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9C6B93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033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15D9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контракт (Q003_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Q007_1) та один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індикатор (F027). </w:t>
      </w:r>
    </w:p>
    <w:p w:rsidR="005E62C3" w:rsidRPr="004016C5" w:rsidRDefault="002E012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5B3541"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Операції з переказу коштів, здійснені протягом операційного дня, сума кожної з яких в еквіваленті </w:t>
      </w:r>
      <w:r w:rsidR="0098424E" w:rsidRPr="006A153E">
        <w:rPr>
          <w:rFonts w:ascii="Times New Roman" w:eastAsia="Times New Roman" w:hAnsi="Times New Roman" w:cs="Times New Roman"/>
          <w:sz w:val="28"/>
          <w:szCs w:val="28"/>
          <w:lang w:eastAsia="uk-UA"/>
        </w:rPr>
        <w:t>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="00A83CAB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3541" w:rsidRPr="00A83C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бути консолідовані за кодами операцій (F091), мети (</w:t>
      </w:r>
      <w:r w:rsidR="00D16A7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F090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), країни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40)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 (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320A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030), </w:t>
      </w:r>
      <w:r w:rsidR="0014572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валюти (R030)</w:t>
      </w:r>
      <w:r w:rsidR="0053731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 відображені в цілому по банку-юридичній особі</w:t>
      </w:r>
      <w:r w:rsidR="0025527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в регіональному розрізі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відображення таких операцій  індикатор</w:t>
      </w:r>
      <w:r w:rsidR="00F2571D" w:rsidRPr="0080309F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>,</w:t>
      </w:r>
      <w:r w:rsidR="00F2571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клієнта</w:t>
      </w:r>
      <w:r w:rsid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та вид економічної діяльності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набувають значення відсутності розрізу (F027=#, K021=#, 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F2571D" w:rsidRPr="00F2571D">
        <w:rPr>
          <w:rFonts w:ascii="Times New Roman" w:hAnsi="Times New Roman" w:cs="Times New Roman"/>
          <w:bCs/>
          <w:sz w:val="28"/>
          <w:szCs w:val="28"/>
          <w:lang w:eastAsia="uk-UA"/>
        </w:rPr>
        <w:t>110=#</w:t>
      </w:r>
      <w:r w:rsidR="00F2571D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</w:t>
      </w:r>
      <w:r w:rsidR="00912CF8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коду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банку заповнюється ознакою коду банку (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3731F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021=3),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</w:t>
      </w:r>
      <w:r w:rsidR="005B354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001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клієнта </w:t>
      </w:r>
      <w:r w:rsidR="005F3BD7" w:rsidRPr="00F257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нулем (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K0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20=0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12CF8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B96E0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– кодом банку, 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 (B010), найменування іноземного банку (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397569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033),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клієнта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Q001_1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контрагента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Q001_2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контракту 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Q003_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2) та дата контракту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Q00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7_1)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заповнюються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0A8B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5B354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нші параметри заповню</w:t>
      </w:r>
      <w:r w:rsidR="00C6680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ються за загальними правилами.</w:t>
      </w:r>
    </w:p>
    <w:p w:rsidR="005B3541" w:rsidRPr="004016C5" w:rsidRDefault="005B3541" w:rsidP="009559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консолідації таких операцій одного клієнта </w:t>
      </w:r>
      <w:r w:rsidR="00635C56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банку, здійснених протягом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одного дня,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знака коду/номера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21), код</w:t>
      </w:r>
      <w:r w:rsidR="008F71F2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клієнта/банку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3BD7" w:rsidRPr="00BD53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20)</w:t>
      </w:r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вид економічної діяльності клієнта</w:t>
      </w:r>
      <w:r w:rsidR="00BD5365" w:rsidRPr="00BD5365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val="en-US" w:eastAsia="uk-UA"/>
        </w:rPr>
        <w:t>K</w:t>
      </w:r>
      <w:r w:rsidR="00BD5365" w:rsidRPr="00BD5365">
        <w:rPr>
          <w:rFonts w:ascii="Times New Roman" w:hAnsi="Times New Roman" w:cs="Times New Roman"/>
          <w:bCs/>
          <w:sz w:val="28"/>
          <w:szCs w:val="28"/>
          <w:lang w:eastAsia="uk-UA"/>
        </w:rPr>
        <w:t>110),</w:t>
      </w:r>
      <w:r w:rsidR="00BD5365">
        <w:rPr>
          <w:rFonts w:ascii="Times New Roman" w:hAnsi="Times New Roman" w:cs="Times New Roman"/>
          <w:bCs/>
          <w:color w:val="00B050"/>
          <w:sz w:val="28"/>
          <w:szCs w:val="28"/>
          <w:lang w:eastAsia="uk-UA"/>
        </w:rPr>
        <w:t xml:space="preserve"> </w:t>
      </w:r>
      <w:proofErr w:type="spellStart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="00E367E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(K030)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найменування </w:t>
      </w:r>
      <w:r w:rsidR="00692001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клієнта</w:t>
      </w:r>
      <w:r w:rsidR="005F3BD7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(Q001_1)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заповнюються за даними клієнта або банку.</w:t>
      </w:r>
    </w:p>
    <w:p w:rsidR="008C59B9" w:rsidRPr="004016C5" w:rsidRDefault="00915AF3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Якщо у звіті відображається лише одна операція з </w:t>
      </w:r>
      <w:r w:rsidRPr="00915A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переказу коштів, сума якої </w:t>
      </w:r>
      <w:r w:rsidR="00BD084D"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>в еквіваленті є меншою, ніж розмір, передбачений статтею 20 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</w:r>
      <w:r w:rsidRPr="00BD084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допускається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відображення такої операції за правилами відображення консолідованих операцій.</w:t>
      </w:r>
    </w:p>
    <w:p w:rsidR="000F5D50" w:rsidRPr="004016C5" w:rsidRDefault="005A080A" w:rsidP="004016C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16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4.3.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відображення операцій з переказу коштів за межі України, які не передбачають відкриття рахунку клієнта і подання відомостей про код РНОКПП та </w:t>
      </w:r>
      <w:proofErr w:type="spellStart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резидентність</w:t>
      </w:r>
      <w:proofErr w:type="spellEnd"/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клієнта, у тому числі якщо за день було здійснено одну операцію, код/номер клієнта заповнюється нулем (K020=0),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 номера клієнта – “РНОКПП фізичної особи-резидента” (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F4C6F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021=2),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резидентності – “резидент”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030=1), </w:t>
      </w:r>
      <w:r w:rsidR="00B6690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найменування </w:t>
      </w:r>
      <w:r w:rsidR="001B7FAC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 (Q001_1) не заповнюється, 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відомостях про операцію (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006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 коментар щодо операцій (наприклад, “перекази без ідентифікації” або “перекази фізичних осіб”</w:t>
      </w:r>
      <w:r w:rsidR="00A9661F" w:rsidRPr="004016C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5D50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sectPr w:rsidR="000F5D50" w:rsidRPr="00401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1AF7"/>
    <w:multiLevelType w:val="hybridMultilevel"/>
    <w:tmpl w:val="FA4607E2"/>
    <w:lvl w:ilvl="0" w:tplc="14D0E65C">
      <w:start w:val="15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0D5B19"/>
    <w:multiLevelType w:val="hybridMultilevel"/>
    <w:tmpl w:val="D006EFEA"/>
    <w:lvl w:ilvl="0" w:tplc="85163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B5F9A"/>
    <w:multiLevelType w:val="hybridMultilevel"/>
    <w:tmpl w:val="411E99A0"/>
    <w:lvl w:ilvl="0" w:tplc="B412A7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64FFE"/>
    <w:multiLevelType w:val="hybridMultilevel"/>
    <w:tmpl w:val="53F2DE52"/>
    <w:lvl w:ilvl="0" w:tplc="462C8734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50528"/>
    <w:multiLevelType w:val="hybridMultilevel"/>
    <w:tmpl w:val="6A3AA2CA"/>
    <w:lvl w:ilvl="0" w:tplc="6E504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9D11C1"/>
    <w:multiLevelType w:val="hybridMultilevel"/>
    <w:tmpl w:val="4A169FEC"/>
    <w:lvl w:ilvl="0" w:tplc="BE960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41"/>
    <w:rsid w:val="0000229A"/>
    <w:rsid w:val="00003DB0"/>
    <w:rsid w:val="00006440"/>
    <w:rsid w:val="000109C1"/>
    <w:rsid w:val="00011798"/>
    <w:rsid w:val="00013E34"/>
    <w:rsid w:val="0001464E"/>
    <w:rsid w:val="0001503D"/>
    <w:rsid w:val="00015D97"/>
    <w:rsid w:val="000218BC"/>
    <w:rsid w:val="00025085"/>
    <w:rsid w:val="00025304"/>
    <w:rsid w:val="000261AF"/>
    <w:rsid w:val="0002732D"/>
    <w:rsid w:val="0003018C"/>
    <w:rsid w:val="00031E75"/>
    <w:rsid w:val="0003342B"/>
    <w:rsid w:val="000341F3"/>
    <w:rsid w:val="0003630D"/>
    <w:rsid w:val="000437C9"/>
    <w:rsid w:val="000444EC"/>
    <w:rsid w:val="000449A9"/>
    <w:rsid w:val="000467A3"/>
    <w:rsid w:val="00052815"/>
    <w:rsid w:val="00054E5D"/>
    <w:rsid w:val="0006012B"/>
    <w:rsid w:val="00066418"/>
    <w:rsid w:val="00070DA0"/>
    <w:rsid w:val="00074C18"/>
    <w:rsid w:val="00077A5F"/>
    <w:rsid w:val="00083961"/>
    <w:rsid w:val="000839A7"/>
    <w:rsid w:val="00084049"/>
    <w:rsid w:val="00085F0E"/>
    <w:rsid w:val="00086CAF"/>
    <w:rsid w:val="00087F4B"/>
    <w:rsid w:val="0009224D"/>
    <w:rsid w:val="000933E1"/>
    <w:rsid w:val="00096BAC"/>
    <w:rsid w:val="00097313"/>
    <w:rsid w:val="0009775A"/>
    <w:rsid w:val="00097B54"/>
    <w:rsid w:val="000A265B"/>
    <w:rsid w:val="000A562A"/>
    <w:rsid w:val="000A57A1"/>
    <w:rsid w:val="000A6881"/>
    <w:rsid w:val="000B10AE"/>
    <w:rsid w:val="000B1BE8"/>
    <w:rsid w:val="000B2EA4"/>
    <w:rsid w:val="000B3C73"/>
    <w:rsid w:val="000B5B7C"/>
    <w:rsid w:val="000C39EE"/>
    <w:rsid w:val="000C5C1A"/>
    <w:rsid w:val="000C75B1"/>
    <w:rsid w:val="000D0424"/>
    <w:rsid w:val="000D10EC"/>
    <w:rsid w:val="000D1100"/>
    <w:rsid w:val="000D1536"/>
    <w:rsid w:val="000D157E"/>
    <w:rsid w:val="000D1E1E"/>
    <w:rsid w:val="000D2972"/>
    <w:rsid w:val="000D4688"/>
    <w:rsid w:val="000E09E5"/>
    <w:rsid w:val="000E0FCF"/>
    <w:rsid w:val="000E2DED"/>
    <w:rsid w:val="000E3CC6"/>
    <w:rsid w:val="000E4845"/>
    <w:rsid w:val="000F1756"/>
    <w:rsid w:val="000F3254"/>
    <w:rsid w:val="000F5D50"/>
    <w:rsid w:val="000F795C"/>
    <w:rsid w:val="00106238"/>
    <w:rsid w:val="00107965"/>
    <w:rsid w:val="00110089"/>
    <w:rsid w:val="001101F2"/>
    <w:rsid w:val="00111932"/>
    <w:rsid w:val="00111CC3"/>
    <w:rsid w:val="00113C5D"/>
    <w:rsid w:val="00117D4D"/>
    <w:rsid w:val="001201C4"/>
    <w:rsid w:val="001313EC"/>
    <w:rsid w:val="001319F6"/>
    <w:rsid w:val="00137259"/>
    <w:rsid w:val="0014150E"/>
    <w:rsid w:val="00142244"/>
    <w:rsid w:val="00142A39"/>
    <w:rsid w:val="0014572F"/>
    <w:rsid w:val="001464E9"/>
    <w:rsid w:val="00150AFE"/>
    <w:rsid w:val="00151D64"/>
    <w:rsid w:val="0015720B"/>
    <w:rsid w:val="00162A3C"/>
    <w:rsid w:val="00164318"/>
    <w:rsid w:val="00167EAB"/>
    <w:rsid w:val="001808B1"/>
    <w:rsid w:val="00180A93"/>
    <w:rsid w:val="00182B98"/>
    <w:rsid w:val="001838BD"/>
    <w:rsid w:val="00184439"/>
    <w:rsid w:val="00184E2E"/>
    <w:rsid w:val="00187638"/>
    <w:rsid w:val="0019196B"/>
    <w:rsid w:val="00192A30"/>
    <w:rsid w:val="00194D26"/>
    <w:rsid w:val="001A1636"/>
    <w:rsid w:val="001A3763"/>
    <w:rsid w:val="001A3F69"/>
    <w:rsid w:val="001A58C0"/>
    <w:rsid w:val="001B0BA4"/>
    <w:rsid w:val="001B3851"/>
    <w:rsid w:val="001B7FAC"/>
    <w:rsid w:val="001C31D9"/>
    <w:rsid w:val="001C7B4D"/>
    <w:rsid w:val="001D0092"/>
    <w:rsid w:val="001D2322"/>
    <w:rsid w:val="001D2B2E"/>
    <w:rsid w:val="001D37C9"/>
    <w:rsid w:val="001D698B"/>
    <w:rsid w:val="001D6E70"/>
    <w:rsid w:val="001D6F93"/>
    <w:rsid w:val="001D780D"/>
    <w:rsid w:val="001E2B26"/>
    <w:rsid w:val="001E6760"/>
    <w:rsid w:val="001F0C34"/>
    <w:rsid w:val="001F202F"/>
    <w:rsid w:val="001F47A1"/>
    <w:rsid w:val="001F4C5C"/>
    <w:rsid w:val="001F6EFE"/>
    <w:rsid w:val="002058C4"/>
    <w:rsid w:val="00210C33"/>
    <w:rsid w:val="0021163F"/>
    <w:rsid w:val="00211CF7"/>
    <w:rsid w:val="00211FC8"/>
    <w:rsid w:val="00213FFB"/>
    <w:rsid w:val="00214A31"/>
    <w:rsid w:val="002170E2"/>
    <w:rsid w:val="00222827"/>
    <w:rsid w:val="002254AD"/>
    <w:rsid w:val="00225520"/>
    <w:rsid w:val="00233834"/>
    <w:rsid w:val="00235280"/>
    <w:rsid w:val="0023780D"/>
    <w:rsid w:val="00240AED"/>
    <w:rsid w:val="00244BA4"/>
    <w:rsid w:val="0025277A"/>
    <w:rsid w:val="002535B9"/>
    <w:rsid w:val="00255271"/>
    <w:rsid w:val="0025771A"/>
    <w:rsid w:val="00265E53"/>
    <w:rsid w:val="002668F7"/>
    <w:rsid w:val="00266BB9"/>
    <w:rsid w:val="00280816"/>
    <w:rsid w:val="002831D8"/>
    <w:rsid w:val="0028552A"/>
    <w:rsid w:val="00290C2A"/>
    <w:rsid w:val="0029316B"/>
    <w:rsid w:val="00295698"/>
    <w:rsid w:val="002A08BF"/>
    <w:rsid w:val="002A253E"/>
    <w:rsid w:val="002A30C5"/>
    <w:rsid w:val="002A3A36"/>
    <w:rsid w:val="002A52A1"/>
    <w:rsid w:val="002A7D3B"/>
    <w:rsid w:val="002B0E82"/>
    <w:rsid w:val="002C377F"/>
    <w:rsid w:val="002C5803"/>
    <w:rsid w:val="002C66AE"/>
    <w:rsid w:val="002D32B0"/>
    <w:rsid w:val="002D5AD9"/>
    <w:rsid w:val="002E0121"/>
    <w:rsid w:val="002E422B"/>
    <w:rsid w:val="002E477F"/>
    <w:rsid w:val="002F4ED7"/>
    <w:rsid w:val="002F52A6"/>
    <w:rsid w:val="002F7394"/>
    <w:rsid w:val="002F7670"/>
    <w:rsid w:val="0030425E"/>
    <w:rsid w:val="003044A8"/>
    <w:rsid w:val="0031003F"/>
    <w:rsid w:val="003129D6"/>
    <w:rsid w:val="003151E9"/>
    <w:rsid w:val="003170CD"/>
    <w:rsid w:val="0032018A"/>
    <w:rsid w:val="00321F95"/>
    <w:rsid w:val="0032475C"/>
    <w:rsid w:val="00327166"/>
    <w:rsid w:val="00332EB2"/>
    <w:rsid w:val="003334BB"/>
    <w:rsid w:val="00340AA8"/>
    <w:rsid w:val="00344EBE"/>
    <w:rsid w:val="00350F60"/>
    <w:rsid w:val="00351C15"/>
    <w:rsid w:val="00353A28"/>
    <w:rsid w:val="0035668E"/>
    <w:rsid w:val="0036246F"/>
    <w:rsid w:val="003626B6"/>
    <w:rsid w:val="003666B0"/>
    <w:rsid w:val="00373AF0"/>
    <w:rsid w:val="00376B40"/>
    <w:rsid w:val="00383A4B"/>
    <w:rsid w:val="00386B5F"/>
    <w:rsid w:val="00387033"/>
    <w:rsid w:val="00390E5C"/>
    <w:rsid w:val="00391976"/>
    <w:rsid w:val="0039539F"/>
    <w:rsid w:val="00397569"/>
    <w:rsid w:val="003977E3"/>
    <w:rsid w:val="003A144D"/>
    <w:rsid w:val="003A2DA4"/>
    <w:rsid w:val="003B1F00"/>
    <w:rsid w:val="003B5EEF"/>
    <w:rsid w:val="003B71AB"/>
    <w:rsid w:val="003B7926"/>
    <w:rsid w:val="003C1190"/>
    <w:rsid w:val="003C1814"/>
    <w:rsid w:val="003D1DE4"/>
    <w:rsid w:val="003D3F65"/>
    <w:rsid w:val="003D4C52"/>
    <w:rsid w:val="003E07B6"/>
    <w:rsid w:val="003E2ED1"/>
    <w:rsid w:val="003E711C"/>
    <w:rsid w:val="003F0654"/>
    <w:rsid w:val="003F0978"/>
    <w:rsid w:val="003F1241"/>
    <w:rsid w:val="00400A8B"/>
    <w:rsid w:val="004016C5"/>
    <w:rsid w:val="00404CA0"/>
    <w:rsid w:val="00411222"/>
    <w:rsid w:val="00413744"/>
    <w:rsid w:val="00413EFB"/>
    <w:rsid w:val="00415751"/>
    <w:rsid w:val="00417986"/>
    <w:rsid w:val="0042149B"/>
    <w:rsid w:val="00423196"/>
    <w:rsid w:val="00426A59"/>
    <w:rsid w:val="004309C8"/>
    <w:rsid w:val="0043413D"/>
    <w:rsid w:val="00435495"/>
    <w:rsid w:val="00436ADF"/>
    <w:rsid w:val="004378B5"/>
    <w:rsid w:val="00442A04"/>
    <w:rsid w:val="00445719"/>
    <w:rsid w:val="00453C10"/>
    <w:rsid w:val="0045504E"/>
    <w:rsid w:val="00457FCB"/>
    <w:rsid w:val="004621B9"/>
    <w:rsid w:val="00462E53"/>
    <w:rsid w:val="00471506"/>
    <w:rsid w:val="0047610F"/>
    <w:rsid w:val="00490082"/>
    <w:rsid w:val="00496235"/>
    <w:rsid w:val="004A5ADA"/>
    <w:rsid w:val="004B565C"/>
    <w:rsid w:val="004B69C9"/>
    <w:rsid w:val="004C251C"/>
    <w:rsid w:val="004D0A8B"/>
    <w:rsid w:val="004D35FA"/>
    <w:rsid w:val="004D3AF7"/>
    <w:rsid w:val="004E3FBF"/>
    <w:rsid w:val="004F0669"/>
    <w:rsid w:val="004F18C8"/>
    <w:rsid w:val="004F5F99"/>
    <w:rsid w:val="004F7486"/>
    <w:rsid w:val="00505977"/>
    <w:rsid w:val="005075B7"/>
    <w:rsid w:val="0051056C"/>
    <w:rsid w:val="00511C18"/>
    <w:rsid w:val="005145AE"/>
    <w:rsid w:val="00520E3F"/>
    <w:rsid w:val="00527AB6"/>
    <w:rsid w:val="0053731F"/>
    <w:rsid w:val="0053756F"/>
    <w:rsid w:val="00537ED2"/>
    <w:rsid w:val="00541993"/>
    <w:rsid w:val="00541ECB"/>
    <w:rsid w:val="00542FB8"/>
    <w:rsid w:val="00552CE1"/>
    <w:rsid w:val="00553AD8"/>
    <w:rsid w:val="00553B90"/>
    <w:rsid w:val="005547B7"/>
    <w:rsid w:val="005565AE"/>
    <w:rsid w:val="005579AC"/>
    <w:rsid w:val="00560A51"/>
    <w:rsid w:val="00570F00"/>
    <w:rsid w:val="0057295A"/>
    <w:rsid w:val="00574486"/>
    <w:rsid w:val="005747BB"/>
    <w:rsid w:val="00575460"/>
    <w:rsid w:val="00576CA3"/>
    <w:rsid w:val="005772C6"/>
    <w:rsid w:val="005817E2"/>
    <w:rsid w:val="00587A81"/>
    <w:rsid w:val="00587DF4"/>
    <w:rsid w:val="005901BC"/>
    <w:rsid w:val="0059089F"/>
    <w:rsid w:val="00594837"/>
    <w:rsid w:val="00596277"/>
    <w:rsid w:val="005A080A"/>
    <w:rsid w:val="005A0CA6"/>
    <w:rsid w:val="005A0FF9"/>
    <w:rsid w:val="005A1821"/>
    <w:rsid w:val="005A37FA"/>
    <w:rsid w:val="005A6EA7"/>
    <w:rsid w:val="005A7089"/>
    <w:rsid w:val="005B14C2"/>
    <w:rsid w:val="005B29EC"/>
    <w:rsid w:val="005B3541"/>
    <w:rsid w:val="005B3B4D"/>
    <w:rsid w:val="005C11E3"/>
    <w:rsid w:val="005C35F9"/>
    <w:rsid w:val="005D40DC"/>
    <w:rsid w:val="005D733E"/>
    <w:rsid w:val="005E0337"/>
    <w:rsid w:val="005E414D"/>
    <w:rsid w:val="005E62C3"/>
    <w:rsid w:val="005F2E15"/>
    <w:rsid w:val="005F2EBA"/>
    <w:rsid w:val="005F3BD7"/>
    <w:rsid w:val="005F4C6F"/>
    <w:rsid w:val="005F6E37"/>
    <w:rsid w:val="005F789C"/>
    <w:rsid w:val="0060496C"/>
    <w:rsid w:val="00606172"/>
    <w:rsid w:val="00610363"/>
    <w:rsid w:val="00621F1E"/>
    <w:rsid w:val="0062508D"/>
    <w:rsid w:val="006255D7"/>
    <w:rsid w:val="00626535"/>
    <w:rsid w:val="00632D2F"/>
    <w:rsid w:val="00632DEA"/>
    <w:rsid w:val="006338E4"/>
    <w:rsid w:val="00635C56"/>
    <w:rsid w:val="00636323"/>
    <w:rsid w:val="00642A9C"/>
    <w:rsid w:val="006433AC"/>
    <w:rsid w:val="006470BE"/>
    <w:rsid w:val="00652648"/>
    <w:rsid w:val="00653D83"/>
    <w:rsid w:val="00654409"/>
    <w:rsid w:val="00660A6D"/>
    <w:rsid w:val="00664924"/>
    <w:rsid w:val="0067041D"/>
    <w:rsid w:val="006715CB"/>
    <w:rsid w:val="006716AA"/>
    <w:rsid w:val="0067185E"/>
    <w:rsid w:val="00671CB7"/>
    <w:rsid w:val="006775C4"/>
    <w:rsid w:val="00683655"/>
    <w:rsid w:val="0068619E"/>
    <w:rsid w:val="00687453"/>
    <w:rsid w:val="00687EF8"/>
    <w:rsid w:val="00691D53"/>
    <w:rsid w:val="00692001"/>
    <w:rsid w:val="00694AC2"/>
    <w:rsid w:val="006A2D86"/>
    <w:rsid w:val="006B1044"/>
    <w:rsid w:val="006B5E6A"/>
    <w:rsid w:val="006B64D5"/>
    <w:rsid w:val="006C22FD"/>
    <w:rsid w:val="006C3368"/>
    <w:rsid w:val="006C411B"/>
    <w:rsid w:val="006C7C2F"/>
    <w:rsid w:val="006D2E41"/>
    <w:rsid w:val="006D52D8"/>
    <w:rsid w:val="006D537A"/>
    <w:rsid w:val="006D67F2"/>
    <w:rsid w:val="006D70CF"/>
    <w:rsid w:val="006E3F4E"/>
    <w:rsid w:val="00701519"/>
    <w:rsid w:val="00704447"/>
    <w:rsid w:val="007044DD"/>
    <w:rsid w:val="00705031"/>
    <w:rsid w:val="007075B6"/>
    <w:rsid w:val="00713277"/>
    <w:rsid w:val="007145B7"/>
    <w:rsid w:val="00717784"/>
    <w:rsid w:val="00726FD0"/>
    <w:rsid w:val="00731E7C"/>
    <w:rsid w:val="00736DBD"/>
    <w:rsid w:val="00740071"/>
    <w:rsid w:val="007412AC"/>
    <w:rsid w:val="00741D34"/>
    <w:rsid w:val="007453CB"/>
    <w:rsid w:val="00747032"/>
    <w:rsid w:val="00751CF8"/>
    <w:rsid w:val="00751E11"/>
    <w:rsid w:val="0075629D"/>
    <w:rsid w:val="007578B6"/>
    <w:rsid w:val="00762EBB"/>
    <w:rsid w:val="00763821"/>
    <w:rsid w:val="00770AAD"/>
    <w:rsid w:val="00771BEE"/>
    <w:rsid w:val="00776717"/>
    <w:rsid w:val="00776837"/>
    <w:rsid w:val="00782FDB"/>
    <w:rsid w:val="0078350C"/>
    <w:rsid w:val="00783B97"/>
    <w:rsid w:val="0078433F"/>
    <w:rsid w:val="0078468D"/>
    <w:rsid w:val="00787E2A"/>
    <w:rsid w:val="007A097C"/>
    <w:rsid w:val="007A0B71"/>
    <w:rsid w:val="007A2CB7"/>
    <w:rsid w:val="007A6976"/>
    <w:rsid w:val="007A7BCB"/>
    <w:rsid w:val="007B2918"/>
    <w:rsid w:val="007C06B2"/>
    <w:rsid w:val="007C0735"/>
    <w:rsid w:val="007C4F92"/>
    <w:rsid w:val="007D283E"/>
    <w:rsid w:val="007D348E"/>
    <w:rsid w:val="007D6141"/>
    <w:rsid w:val="007D6DA6"/>
    <w:rsid w:val="007E147B"/>
    <w:rsid w:val="007E7A96"/>
    <w:rsid w:val="007E7E21"/>
    <w:rsid w:val="007F02FF"/>
    <w:rsid w:val="007F3CA7"/>
    <w:rsid w:val="007F54FC"/>
    <w:rsid w:val="007F5C7D"/>
    <w:rsid w:val="007F612F"/>
    <w:rsid w:val="007F70C4"/>
    <w:rsid w:val="008032B3"/>
    <w:rsid w:val="00810AD4"/>
    <w:rsid w:val="00811CA4"/>
    <w:rsid w:val="00811EC2"/>
    <w:rsid w:val="0081211E"/>
    <w:rsid w:val="008127B0"/>
    <w:rsid w:val="00812BBA"/>
    <w:rsid w:val="00812F6C"/>
    <w:rsid w:val="00817892"/>
    <w:rsid w:val="008234A9"/>
    <w:rsid w:val="0082425A"/>
    <w:rsid w:val="008327DE"/>
    <w:rsid w:val="00834668"/>
    <w:rsid w:val="008361A8"/>
    <w:rsid w:val="00844364"/>
    <w:rsid w:val="00846795"/>
    <w:rsid w:val="00846AE2"/>
    <w:rsid w:val="0085197B"/>
    <w:rsid w:val="008525AD"/>
    <w:rsid w:val="00853690"/>
    <w:rsid w:val="0086481C"/>
    <w:rsid w:val="008736BB"/>
    <w:rsid w:val="00874F6C"/>
    <w:rsid w:val="00877B55"/>
    <w:rsid w:val="00877F51"/>
    <w:rsid w:val="008835A0"/>
    <w:rsid w:val="00883B48"/>
    <w:rsid w:val="00891468"/>
    <w:rsid w:val="00891908"/>
    <w:rsid w:val="00897FDD"/>
    <w:rsid w:val="008A45A9"/>
    <w:rsid w:val="008A6321"/>
    <w:rsid w:val="008A63DC"/>
    <w:rsid w:val="008B23A8"/>
    <w:rsid w:val="008B45DD"/>
    <w:rsid w:val="008C1BC5"/>
    <w:rsid w:val="008C59B9"/>
    <w:rsid w:val="008D13C4"/>
    <w:rsid w:val="008E1B94"/>
    <w:rsid w:val="008E23E6"/>
    <w:rsid w:val="008E3156"/>
    <w:rsid w:val="008E3C4E"/>
    <w:rsid w:val="008E3E3E"/>
    <w:rsid w:val="008F090E"/>
    <w:rsid w:val="008F2A4C"/>
    <w:rsid w:val="008F3E81"/>
    <w:rsid w:val="008F5340"/>
    <w:rsid w:val="008F67A7"/>
    <w:rsid w:val="008F71F2"/>
    <w:rsid w:val="00900988"/>
    <w:rsid w:val="0090243B"/>
    <w:rsid w:val="009030B5"/>
    <w:rsid w:val="00911882"/>
    <w:rsid w:val="00911FDC"/>
    <w:rsid w:val="00912CF8"/>
    <w:rsid w:val="00914275"/>
    <w:rsid w:val="00914D8F"/>
    <w:rsid w:val="00915AF3"/>
    <w:rsid w:val="0092491D"/>
    <w:rsid w:val="0092531A"/>
    <w:rsid w:val="00926A0C"/>
    <w:rsid w:val="00927204"/>
    <w:rsid w:val="00933CBC"/>
    <w:rsid w:val="00935E77"/>
    <w:rsid w:val="009414EA"/>
    <w:rsid w:val="00946C27"/>
    <w:rsid w:val="00950AD1"/>
    <w:rsid w:val="009559CD"/>
    <w:rsid w:val="00956D0A"/>
    <w:rsid w:val="009614AE"/>
    <w:rsid w:val="00966A12"/>
    <w:rsid w:val="00970D25"/>
    <w:rsid w:val="009769FC"/>
    <w:rsid w:val="009801C6"/>
    <w:rsid w:val="009802E4"/>
    <w:rsid w:val="0098424E"/>
    <w:rsid w:val="00984F5A"/>
    <w:rsid w:val="009903B1"/>
    <w:rsid w:val="00993DE2"/>
    <w:rsid w:val="00994414"/>
    <w:rsid w:val="009A5B6C"/>
    <w:rsid w:val="009A64E1"/>
    <w:rsid w:val="009A6EF3"/>
    <w:rsid w:val="009A6F23"/>
    <w:rsid w:val="009B3F71"/>
    <w:rsid w:val="009B4E09"/>
    <w:rsid w:val="009B5E68"/>
    <w:rsid w:val="009B6BB4"/>
    <w:rsid w:val="009B736C"/>
    <w:rsid w:val="009B7DB4"/>
    <w:rsid w:val="009C689A"/>
    <w:rsid w:val="009C6B93"/>
    <w:rsid w:val="009C75E1"/>
    <w:rsid w:val="009D16AB"/>
    <w:rsid w:val="009D173C"/>
    <w:rsid w:val="009D6025"/>
    <w:rsid w:val="009E1AED"/>
    <w:rsid w:val="009E2A0E"/>
    <w:rsid w:val="009F18FE"/>
    <w:rsid w:val="009F2659"/>
    <w:rsid w:val="009F4DD8"/>
    <w:rsid w:val="009F57B9"/>
    <w:rsid w:val="009F5A5A"/>
    <w:rsid w:val="00A02F49"/>
    <w:rsid w:val="00A05693"/>
    <w:rsid w:val="00A05841"/>
    <w:rsid w:val="00A15E9C"/>
    <w:rsid w:val="00A163CA"/>
    <w:rsid w:val="00A22AC0"/>
    <w:rsid w:val="00A22C86"/>
    <w:rsid w:val="00A2324B"/>
    <w:rsid w:val="00A240E0"/>
    <w:rsid w:val="00A25577"/>
    <w:rsid w:val="00A25824"/>
    <w:rsid w:val="00A26773"/>
    <w:rsid w:val="00A42323"/>
    <w:rsid w:val="00A5439B"/>
    <w:rsid w:val="00A546F6"/>
    <w:rsid w:val="00A56BE5"/>
    <w:rsid w:val="00A572DE"/>
    <w:rsid w:val="00A57AB8"/>
    <w:rsid w:val="00A60DFE"/>
    <w:rsid w:val="00A628DD"/>
    <w:rsid w:val="00A6480C"/>
    <w:rsid w:val="00A662CC"/>
    <w:rsid w:val="00A67264"/>
    <w:rsid w:val="00A673AC"/>
    <w:rsid w:val="00A70ECB"/>
    <w:rsid w:val="00A727F1"/>
    <w:rsid w:val="00A74587"/>
    <w:rsid w:val="00A83CAB"/>
    <w:rsid w:val="00A850C7"/>
    <w:rsid w:val="00A8762E"/>
    <w:rsid w:val="00A87DD0"/>
    <w:rsid w:val="00A94557"/>
    <w:rsid w:val="00A956D8"/>
    <w:rsid w:val="00A958F9"/>
    <w:rsid w:val="00A965BF"/>
    <w:rsid w:val="00A9661F"/>
    <w:rsid w:val="00AA0352"/>
    <w:rsid w:val="00AA3455"/>
    <w:rsid w:val="00AA5364"/>
    <w:rsid w:val="00AA55A4"/>
    <w:rsid w:val="00AB22B0"/>
    <w:rsid w:val="00AB712B"/>
    <w:rsid w:val="00AC2A42"/>
    <w:rsid w:val="00AC3782"/>
    <w:rsid w:val="00AC3DB4"/>
    <w:rsid w:val="00AC498F"/>
    <w:rsid w:val="00AC4D89"/>
    <w:rsid w:val="00AC7688"/>
    <w:rsid w:val="00AC7D8D"/>
    <w:rsid w:val="00AD20D4"/>
    <w:rsid w:val="00AD455B"/>
    <w:rsid w:val="00AE3BE1"/>
    <w:rsid w:val="00AE479F"/>
    <w:rsid w:val="00AE49FB"/>
    <w:rsid w:val="00AF2919"/>
    <w:rsid w:val="00AF3A19"/>
    <w:rsid w:val="00AF3BBD"/>
    <w:rsid w:val="00AF5ABA"/>
    <w:rsid w:val="00AF7E51"/>
    <w:rsid w:val="00B004FC"/>
    <w:rsid w:val="00B024FC"/>
    <w:rsid w:val="00B0704C"/>
    <w:rsid w:val="00B07A0C"/>
    <w:rsid w:val="00B128D8"/>
    <w:rsid w:val="00B22F4E"/>
    <w:rsid w:val="00B260BB"/>
    <w:rsid w:val="00B320A2"/>
    <w:rsid w:val="00B355B5"/>
    <w:rsid w:val="00B35B7D"/>
    <w:rsid w:val="00B37A82"/>
    <w:rsid w:val="00B414D8"/>
    <w:rsid w:val="00B43708"/>
    <w:rsid w:val="00B43BA9"/>
    <w:rsid w:val="00B43D18"/>
    <w:rsid w:val="00B47385"/>
    <w:rsid w:val="00B505F9"/>
    <w:rsid w:val="00B53873"/>
    <w:rsid w:val="00B5798F"/>
    <w:rsid w:val="00B579F0"/>
    <w:rsid w:val="00B62D2B"/>
    <w:rsid w:val="00B63238"/>
    <w:rsid w:val="00B64854"/>
    <w:rsid w:val="00B66900"/>
    <w:rsid w:val="00B74077"/>
    <w:rsid w:val="00B75106"/>
    <w:rsid w:val="00B75E8D"/>
    <w:rsid w:val="00B76296"/>
    <w:rsid w:val="00B8041E"/>
    <w:rsid w:val="00B81E6B"/>
    <w:rsid w:val="00B82AA5"/>
    <w:rsid w:val="00B83864"/>
    <w:rsid w:val="00B879F3"/>
    <w:rsid w:val="00B96E06"/>
    <w:rsid w:val="00BA1279"/>
    <w:rsid w:val="00BA1423"/>
    <w:rsid w:val="00BB0F84"/>
    <w:rsid w:val="00BB325B"/>
    <w:rsid w:val="00BB6744"/>
    <w:rsid w:val="00BB7D92"/>
    <w:rsid w:val="00BC2FCB"/>
    <w:rsid w:val="00BC415D"/>
    <w:rsid w:val="00BC68DD"/>
    <w:rsid w:val="00BD084D"/>
    <w:rsid w:val="00BD0F5E"/>
    <w:rsid w:val="00BD5365"/>
    <w:rsid w:val="00BE54A3"/>
    <w:rsid w:val="00BE735D"/>
    <w:rsid w:val="00BE7A4F"/>
    <w:rsid w:val="00BF1104"/>
    <w:rsid w:val="00BF6CF6"/>
    <w:rsid w:val="00C00D99"/>
    <w:rsid w:val="00C05D5C"/>
    <w:rsid w:val="00C06484"/>
    <w:rsid w:val="00C12952"/>
    <w:rsid w:val="00C13959"/>
    <w:rsid w:val="00C15185"/>
    <w:rsid w:val="00C16BD1"/>
    <w:rsid w:val="00C17613"/>
    <w:rsid w:val="00C20703"/>
    <w:rsid w:val="00C20995"/>
    <w:rsid w:val="00C226F2"/>
    <w:rsid w:val="00C227E6"/>
    <w:rsid w:val="00C22CB2"/>
    <w:rsid w:val="00C23B36"/>
    <w:rsid w:val="00C2618C"/>
    <w:rsid w:val="00C3615F"/>
    <w:rsid w:val="00C3716B"/>
    <w:rsid w:val="00C3775C"/>
    <w:rsid w:val="00C4080E"/>
    <w:rsid w:val="00C40970"/>
    <w:rsid w:val="00C4176D"/>
    <w:rsid w:val="00C42DA8"/>
    <w:rsid w:val="00C44197"/>
    <w:rsid w:val="00C45630"/>
    <w:rsid w:val="00C4593F"/>
    <w:rsid w:val="00C467A0"/>
    <w:rsid w:val="00C51F14"/>
    <w:rsid w:val="00C530F9"/>
    <w:rsid w:val="00C53B89"/>
    <w:rsid w:val="00C5506A"/>
    <w:rsid w:val="00C57DFD"/>
    <w:rsid w:val="00C641D6"/>
    <w:rsid w:val="00C64C47"/>
    <w:rsid w:val="00C6680D"/>
    <w:rsid w:val="00C6684B"/>
    <w:rsid w:val="00C74DE4"/>
    <w:rsid w:val="00C833E6"/>
    <w:rsid w:val="00C91873"/>
    <w:rsid w:val="00C91C34"/>
    <w:rsid w:val="00C930E2"/>
    <w:rsid w:val="00CA0122"/>
    <w:rsid w:val="00CA1F44"/>
    <w:rsid w:val="00CA59B9"/>
    <w:rsid w:val="00CA62CD"/>
    <w:rsid w:val="00CB4D05"/>
    <w:rsid w:val="00CC5568"/>
    <w:rsid w:val="00CC64DC"/>
    <w:rsid w:val="00CD2D4A"/>
    <w:rsid w:val="00CD6039"/>
    <w:rsid w:val="00CE4BE8"/>
    <w:rsid w:val="00CF0D0C"/>
    <w:rsid w:val="00CF1A63"/>
    <w:rsid w:val="00CF419C"/>
    <w:rsid w:val="00D048F4"/>
    <w:rsid w:val="00D0601B"/>
    <w:rsid w:val="00D06605"/>
    <w:rsid w:val="00D06A7C"/>
    <w:rsid w:val="00D06CAF"/>
    <w:rsid w:val="00D10AFF"/>
    <w:rsid w:val="00D1182C"/>
    <w:rsid w:val="00D16A76"/>
    <w:rsid w:val="00D1778E"/>
    <w:rsid w:val="00D20005"/>
    <w:rsid w:val="00D2156E"/>
    <w:rsid w:val="00D22057"/>
    <w:rsid w:val="00D2673D"/>
    <w:rsid w:val="00D30BA4"/>
    <w:rsid w:val="00D35AEF"/>
    <w:rsid w:val="00D430A8"/>
    <w:rsid w:val="00D4547B"/>
    <w:rsid w:val="00D4588A"/>
    <w:rsid w:val="00D45BA0"/>
    <w:rsid w:val="00D522D3"/>
    <w:rsid w:val="00D53E02"/>
    <w:rsid w:val="00D54EFE"/>
    <w:rsid w:val="00D5586E"/>
    <w:rsid w:val="00D5602D"/>
    <w:rsid w:val="00D573D3"/>
    <w:rsid w:val="00D61198"/>
    <w:rsid w:val="00D640AD"/>
    <w:rsid w:val="00D64483"/>
    <w:rsid w:val="00D720A8"/>
    <w:rsid w:val="00D72D1E"/>
    <w:rsid w:val="00D733DC"/>
    <w:rsid w:val="00D8022D"/>
    <w:rsid w:val="00D803CF"/>
    <w:rsid w:val="00D862B9"/>
    <w:rsid w:val="00D86A53"/>
    <w:rsid w:val="00D918C3"/>
    <w:rsid w:val="00D92C01"/>
    <w:rsid w:val="00D9611A"/>
    <w:rsid w:val="00DA073C"/>
    <w:rsid w:val="00DA1CA9"/>
    <w:rsid w:val="00DA401B"/>
    <w:rsid w:val="00DA7F15"/>
    <w:rsid w:val="00DB1C71"/>
    <w:rsid w:val="00DC0CA3"/>
    <w:rsid w:val="00DC1239"/>
    <w:rsid w:val="00DC1626"/>
    <w:rsid w:val="00DC23F6"/>
    <w:rsid w:val="00DC367B"/>
    <w:rsid w:val="00DC4B01"/>
    <w:rsid w:val="00DD61D5"/>
    <w:rsid w:val="00DE0045"/>
    <w:rsid w:val="00DE0364"/>
    <w:rsid w:val="00DE20E8"/>
    <w:rsid w:val="00DE47D5"/>
    <w:rsid w:val="00DE4E7F"/>
    <w:rsid w:val="00DE74CF"/>
    <w:rsid w:val="00DF0FD6"/>
    <w:rsid w:val="00DF28E4"/>
    <w:rsid w:val="00DF2AE5"/>
    <w:rsid w:val="00DF3A1C"/>
    <w:rsid w:val="00DF48B5"/>
    <w:rsid w:val="00DF4CA7"/>
    <w:rsid w:val="00E06D35"/>
    <w:rsid w:val="00E075D5"/>
    <w:rsid w:val="00E13129"/>
    <w:rsid w:val="00E15427"/>
    <w:rsid w:val="00E17164"/>
    <w:rsid w:val="00E20DA4"/>
    <w:rsid w:val="00E21180"/>
    <w:rsid w:val="00E25326"/>
    <w:rsid w:val="00E30733"/>
    <w:rsid w:val="00E30A83"/>
    <w:rsid w:val="00E30B7D"/>
    <w:rsid w:val="00E34D65"/>
    <w:rsid w:val="00E367E0"/>
    <w:rsid w:val="00E36B59"/>
    <w:rsid w:val="00E42B0E"/>
    <w:rsid w:val="00E441A0"/>
    <w:rsid w:val="00E5173D"/>
    <w:rsid w:val="00E541FD"/>
    <w:rsid w:val="00E54E10"/>
    <w:rsid w:val="00E573B5"/>
    <w:rsid w:val="00E60B9B"/>
    <w:rsid w:val="00E656C9"/>
    <w:rsid w:val="00E7330C"/>
    <w:rsid w:val="00E80A14"/>
    <w:rsid w:val="00E81637"/>
    <w:rsid w:val="00E82C8D"/>
    <w:rsid w:val="00E84463"/>
    <w:rsid w:val="00E869EE"/>
    <w:rsid w:val="00E86DE7"/>
    <w:rsid w:val="00E909AE"/>
    <w:rsid w:val="00E92E40"/>
    <w:rsid w:val="00E93FBE"/>
    <w:rsid w:val="00E94FAE"/>
    <w:rsid w:val="00E973B3"/>
    <w:rsid w:val="00EA21DF"/>
    <w:rsid w:val="00EA3CA1"/>
    <w:rsid w:val="00EA4B13"/>
    <w:rsid w:val="00EA5713"/>
    <w:rsid w:val="00EA594E"/>
    <w:rsid w:val="00EB0AC4"/>
    <w:rsid w:val="00EB2B8E"/>
    <w:rsid w:val="00EB4488"/>
    <w:rsid w:val="00EB47D3"/>
    <w:rsid w:val="00EB55B2"/>
    <w:rsid w:val="00EB6153"/>
    <w:rsid w:val="00EB7ABF"/>
    <w:rsid w:val="00EB7D2B"/>
    <w:rsid w:val="00EC1B0B"/>
    <w:rsid w:val="00EC4D62"/>
    <w:rsid w:val="00EC7AA2"/>
    <w:rsid w:val="00ED21E3"/>
    <w:rsid w:val="00ED2848"/>
    <w:rsid w:val="00ED4FA1"/>
    <w:rsid w:val="00ED5C33"/>
    <w:rsid w:val="00EE48EB"/>
    <w:rsid w:val="00EE782F"/>
    <w:rsid w:val="00EF2CB0"/>
    <w:rsid w:val="00EF5049"/>
    <w:rsid w:val="00EF6142"/>
    <w:rsid w:val="00EF6D83"/>
    <w:rsid w:val="00F03CB1"/>
    <w:rsid w:val="00F06E7E"/>
    <w:rsid w:val="00F071F9"/>
    <w:rsid w:val="00F134FB"/>
    <w:rsid w:val="00F138DC"/>
    <w:rsid w:val="00F14BEE"/>
    <w:rsid w:val="00F1696E"/>
    <w:rsid w:val="00F218ED"/>
    <w:rsid w:val="00F2199C"/>
    <w:rsid w:val="00F21EDB"/>
    <w:rsid w:val="00F2571D"/>
    <w:rsid w:val="00F260CC"/>
    <w:rsid w:val="00F2647C"/>
    <w:rsid w:val="00F41100"/>
    <w:rsid w:val="00F4146D"/>
    <w:rsid w:val="00F4354D"/>
    <w:rsid w:val="00F47F93"/>
    <w:rsid w:val="00F50851"/>
    <w:rsid w:val="00F517A4"/>
    <w:rsid w:val="00F5232B"/>
    <w:rsid w:val="00F56D57"/>
    <w:rsid w:val="00F577D6"/>
    <w:rsid w:val="00F61BF6"/>
    <w:rsid w:val="00F6308D"/>
    <w:rsid w:val="00F6547E"/>
    <w:rsid w:val="00F71EB1"/>
    <w:rsid w:val="00F72E36"/>
    <w:rsid w:val="00F76201"/>
    <w:rsid w:val="00F77057"/>
    <w:rsid w:val="00F777B3"/>
    <w:rsid w:val="00F86A2B"/>
    <w:rsid w:val="00F86FF6"/>
    <w:rsid w:val="00F87A09"/>
    <w:rsid w:val="00F976CF"/>
    <w:rsid w:val="00F977E9"/>
    <w:rsid w:val="00FA477C"/>
    <w:rsid w:val="00FB1EB4"/>
    <w:rsid w:val="00FB4F7B"/>
    <w:rsid w:val="00FC161A"/>
    <w:rsid w:val="00FC1669"/>
    <w:rsid w:val="00FC2431"/>
    <w:rsid w:val="00FC5A7C"/>
    <w:rsid w:val="00FD0E08"/>
    <w:rsid w:val="00FD3061"/>
    <w:rsid w:val="00FD5119"/>
    <w:rsid w:val="00FD515B"/>
    <w:rsid w:val="00FD5DC2"/>
    <w:rsid w:val="00FD6B8F"/>
    <w:rsid w:val="00FD72C1"/>
    <w:rsid w:val="00FD77D4"/>
    <w:rsid w:val="00FD7CB3"/>
    <w:rsid w:val="00FE096A"/>
    <w:rsid w:val="00FE1F4B"/>
    <w:rsid w:val="00FE2C72"/>
    <w:rsid w:val="00FE42AB"/>
    <w:rsid w:val="00FE481E"/>
    <w:rsid w:val="00FF3BB7"/>
    <w:rsid w:val="00FF3C88"/>
    <w:rsid w:val="00FF4D84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A27FC-3A9A-4A9A-B8AD-ED9F948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541"/>
    <w:pPr>
      <w:ind w:left="720"/>
      <w:contextualSpacing/>
    </w:pPr>
  </w:style>
  <w:style w:type="paragraph" w:styleId="a4">
    <w:name w:val="Revision"/>
    <w:hidden/>
    <w:uiPriority w:val="99"/>
    <w:semiHidden/>
    <w:rsid w:val="00B6323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0C12-9CB6-4A5A-89A3-D883939A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19484</Words>
  <Characters>11107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Гладій Марина Євгеніївна</cp:lastModifiedBy>
  <cp:revision>2</cp:revision>
  <cp:lastPrinted>2019-06-04T09:06:00Z</cp:lastPrinted>
  <dcterms:created xsi:type="dcterms:W3CDTF">2025-04-17T07:40:00Z</dcterms:created>
  <dcterms:modified xsi:type="dcterms:W3CDTF">2025-04-17T07:40:00Z</dcterms:modified>
</cp:coreProperties>
</file>