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А6Е126, А6Е127, А6Е129, А6Е130, А6Е132, А6Е135, А6Е136, А6Е138, А6Е139,  А6Е141, А6Е142, А6Е144, А6Е146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застосовувався при розрахунку файлу 6КХ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5. Для показників A6E081, A6E085, A6E089, A6E095, A6E099, A6E103 та A6E109 під роловером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6. Для показників A6E082, A6E086, A6E090, A6E096, A6E100, A6E104 та A6E110 під лонгацією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6КХ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8. Для показників A6E154, A6E158 та А6Е177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А6Е178, А6Е181 під новими депозитними договорами вважаються договори, відмінні від тих, які використовувались для формування відповідних показників файлу 6КХ станом </w:t>
      </w:r>
      <w:r w:rsidRPr="00A36E69">
        <w:rPr>
          <w:rFonts w:ascii="Times New Roman" w:eastAsia="Times New Roman" w:hAnsi="Times New Roman" w:cs="Times New Roman"/>
          <w:sz w:val="28"/>
          <w:szCs w:val="28"/>
          <w:lang w:eastAsia="uk-UA"/>
        </w:rPr>
        <w:lastRenderedPageBreak/>
        <w:t>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А6Е177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10. Сума за показниками фактичних контрактних надходжень грошових коштів, фактична сума роловера та фактична сума лонгацій (A6E080, A6E081, A6E082, A6E084, A6E085, A6E086, A6E088, A6E089, A6E090, A6E092, A6E093, A6E094, A6E095, A6E096, A6E098, A6E099, A6E100, A6E102, A6E103, A6E104, A6E106, A6E107, A6E108, A6E109, A6E110, A6E112, A6E113, A6E114, A6E115, A6E116, A6E117, A6E118, A6E119, A6E120, A6E121, A6E122, A6E123, A6E124, A6E192)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000708AD"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лонгацій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 R020(2418)/T020(1)/R110(R011=1), R020(2428)/T020(1)/R110(R011=1), R020(2438)/T020(1)/R110(R011=4,5,6),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w:t>
      </w:r>
      <w:r w:rsidRPr="000708AD">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w:t>
      </w:r>
      <w:r w:rsidRPr="00427984">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F64E74" w:rsidRDefault="00F64E7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A6K059 та 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w:t>
      </w:r>
      <w:r w:rsidRPr="00427984">
        <w:rPr>
          <w:rFonts w:ascii="Times New Roman" w:eastAsia="Times New Roman" w:hAnsi="Times New Roman" w:cs="Times New Roman"/>
          <w:sz w:val="28"/>
          <w:szCs w:val="28"/>
          <w:lang w:eastAsia="uk-UA"/>
        </w:rPr>
        <w:lastRenderedPageBreak/>
        <w:t>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Фактична сума лонгацій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Pr="009271D1"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54C65">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 xml:space="preserve">наданням </w:t>
      </w:r>
      <w:r w:rsidRPr="00454C65">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що надані (розміщені) на умовах субординованого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що надані (розміщені) на умовах субординованого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та нарахованими доходами за ними (за винятком активів, що включені в показники A6K015, 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лонгацій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зворотного репо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зворотного репо 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w:t>
      </w:r>
      <w:r w:rsidRPr="00192CF8">
        <w:rPr>
          <w:rFonts w:ascii="Times New Roman" w:eastAsia="Times New Roman" w:hAnsi="Times New Roman" w:cs="Times New Roman"/>
          <w:sz w:val="28"/>
          <w:szCs w:val="28"/>
          <w:lang w:eastAsia="uk-UA"/>
        </w:rPr>
        <w:lastRenderedPageBreak/>
        <w:t>R020(2391)/T020(1), R020(2398)/T020(1)/R110(R011=4),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4),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зворотного репо 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ся протягом 30 днів за операціями зворотного репо 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R020(2318)/T020(1)/R110(R011=2), R020(2391)/T020(1), R020(2398)/T020(1)/R110(R011=4),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4),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2).</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зворотного репо з 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зворотного репо з 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R020(1218)/T020(1)/R110(R011=1), R020(1522)/T020(1), R020(1532)/T020(1), R020(1542)/T020(1), R020(2010)/T020(1), R020(2018)/T020(1), R020(2310)/T020(1), R020(2318)/T020(1)/R110(R011=1), R020(2391)/T020(1), R020(2398)/T020(1)/R110(R011=3),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Зменшення залишків за рахунками-ескроу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залишку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Залишок за рахунками-ескроу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w:t>
      </w:r>
      <w:r w:rsidRPr="00C610A6">
        <w:rPr>
          <w:rFonts w:ascii="Times New Roman" w:eastAsia="Times New Roman" w:hAnsi="Times New Roman" w:cs="Times New Roman"/>
          <w:sz w:val="28"/>
          <w:szCs w:val="28"/>
          <w:lang w:eastAsia="uk-UA"/>
        </w:rPr>
        <w:lastRenderedPageBreak/>
        <w:t>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A6K029.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R020(2701)/T020(2)/R110(R011=2,3), 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(депозитними)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w:t>
      </w:r>
      <w:r w:rsidRPr="002431C4">
        <w:rPr>
          <w:rFonts w:ascii="Times New Roman" w:eastAsia="Times New Roman" w:hAnsi="Times New Roman" w:cs="Times New Roman"/>
          <w:sz w:val="28"/>
          <w:szCs w:val="28"/>
          <w:lang w:eastAsia="uk-UA"/>
        </w:rPr>
        <w:lastRenderedPageBreak/>
        <w:t>R020(3301)/T020(2), R020(3303)/T020(2), R020(3305)/T020(2), R020(3310)/T020(2), 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субординованим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 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протягом 30 днів за коштами, що отримані за операціями репо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укладеними протягом 30 днів за коштами, що отримані за операціями репо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репо 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R020(1912)/T020(2),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та коштами інших банків за рахунками умовного зберігання (ескроу)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кредитами від міжнародних банків розвитку та інших фінансових </w:t>
      </w:r>
      <w:r w:rsidRPr="00204EB0">
        <w:rPr>
          <w:rFonts w:ascii="Times New Roman" w:eastAsia="Times New Roman" w:hAnsi="Times New Roman" w:cs="Times New Roman"/>
          <w:b/>
          <w:sz w:val="28"/>
          <w:szCs w:val="28"/>
          <w:u w:val="single"/>
          <w:lang w:eastAsia="uk-UA"/>
        </w:rPr>
        <w:t>організацій</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та інших фінансових організацій,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lastRenderedPageBreak/>
        <w:t>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субординованим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за кредитами Національного банку України та коштами, отриманими за операціями репо</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України та коштами, отриманими за операціями репо, </w:t>
      </w:r>
      <w:r w:rsidRPr="00204EB0">
        <w:rPr>
          <w:rFonts w:ascii="Times New Roman" w:eastAsia="Times New Roman" w:hAnsi="Times New Roman" w:cs="Times New Roman"/>
          <w:sz w:val="28"/>
          <w:szCs w:val="28"/>
          <w:lang w:eastAsia="uk-UA"/>
        </w:rPr>
        <w:t>з урахуванням R020(1318)/T020(2), R020(1328)/T020(2), R020(1628)/T020(2)/R110(R011=2), R020(1618)/T020(2)/R110(R011=2), R020(2618)/T020(2)/R110(R011=2),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R020(2607)/T020(1), R020(2627)/T020(1), R020(2657)/T020(1).</w:t>
      </w:r>
    </w:p>
    <w:sectPr w:rsidR="00EB7A5B"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E1C20"/>
    <w:rsid w:val="000E4103"/>
    <w:rsid w:val="000F0EAA"/>
    <w:rsid w:val="000F6780"/>
    <w:rsid w:val="000F7563"/>
    <w:rsid w:val="00111B0A"/>
    <w:rsid w:val="00113ED0"/>
    <w:rsid w:val="00123298"/>
    <w:rsid w:val="00123EAD"/>
    <w:rsid w:val="001267B5"/>
    <w:rsid w:val="00136BC7"/>
    <w:rsid w:val="001465D9"/>
    <w:rsid w:val="00151B3E"/>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62F3"/>
    <w:rsid w:val="0019685B"/>
    <w:rsid w:val="00197C93"/>
    <w:rsid w:val="001A6BCD"/>
    <w:rsid w:val="001A6DBE"/>
    <w:rsid w:val="001B0E33"/>
    <w:rsid w:val="001B31F3"/>
    <w:rsid w:val="001B64C8"/>
    <w:rsid w:val="001B7CF4"/>
    <w:rsid w:val="001C290C"/>
    <w:rsid w:val="001C61D8"/>
    <w:rsid w:val="001D595A"/>
    <w:rsid w:val="001E0CB7"/>
    <w:rsid w:val="001E2070"/>
    <w:rsid w:val="001F13B0"/>
    <w:rsid w:val="001F1B80"/>
    <w:rsid w:val="002032AA"/>
    <w:rsid w:val="0020381D"/>
    <w:rsid w:val="00203DD1"/>
    <w:rsid w:val="00204EB0"/>
    <w:rsid w:val="002068D3"/>
    <w:rsid w:val="00211B4E"/>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5D01"/>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61910"/>
    <w:rsid w:val="006649B5"/>
    <w:rsid w:val="006657F0"/>
    <w:rsid w:val="006666B7"/>
    <w:rsid w:val="0067017A"/>
    <w:rsid w:val="0067035D"/>
    <w:rsid w:val="00675497"/>
    <w:rsid w:val="00675C4A"/>
    <w:rsid w:val="00675E9D"/>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527B"/>
    <w:rsid w:val="008A2660"/>
    <w:rsid w:val="008A7BF1"/>
    <w:rsid w:val="008C14E2"/>
    <w:rsid w:val="008C3577"/>
    <w:rsid w:val="008C6817"/>
    <w:rsid w:val="008E25FA"/>
    <w:rsid w:val="008F0A9C"/>
    <w:rsid w:val="008F257B"/>
    <w:rsid w:val="00900790"/>
    <w:rsid w:val="00901C19"/>
    <w:rsid w:val="0091794F"/>
    <w:rsid w:val="009214FA"/>
    <w:rsid w:val="009220D2"/>
    <w:rsid w:val="00923695"/>
    <w:rsid w:val="009271D1"/>
    <w:rsid w:val="00927DAE"/>
    <w:rsid w:val="009332D0"/>
    <w:rsid w:val="00934373"/>
    <w:rsid w:val="00934498"/>
    <w:rsid w:val="00937D99"/>
    <w:rsid w:val="00940E8C"/>
    <w:rsid w:val="009454A1"/>
    <w:rsid w:val="00946980"/>
    <w:rsid w:val="009508C4"/>
    <w:rsid w:val="00951486"/>
    <w:rsid w:val="009534FD"/>
    <w:rsid w:val="009542D2"/>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581C"/>
    <w:rsid w:val="009D6170"/>
    <w:rsid w:val="009E3567"/>
    <w:rsid w:val="009F103E"/>
    <w:rsid w:val="009F61E8"/>
    <w:rsid w:val="009F6748"/>
    <w:rsid w:val="00A0324C"/>
    <w:rsid w:val="00A11B0D"/>
    <w:rsid w:val="00A12DAA"/>
    <w:rsid w:val="00A13369"/>
    <w:rsid w:val="00A13D12"/>
    <w:rsid w:val="00A228F2"/>
    <w:rsid w:val="00A22B7E"/>
    <w:rsid w:val="00A31072"/>
    <w:rsid w:val="00A32139"/>
    <w:rsid w:val="00A34460"/>
    <w:rsid w:val="00A36E69"/>
    <w:rsid w:val="00A37FFC"/>
    <w:rsid w:val="00A44686"/>
    <w:rsid w:val="00A4794F"/>
    <w:rsid w:val="00A54827"/>
    <w:rsid w:val="00A557AF"/>
    <w:rsid w:val="00A55FA0"/>
    <w:rsid w:val="00A56590"/>
    <w:rsid w:val="00A56C62"/>
    <w:rsid w:val="00A627A8"/>
    <w:rsid w:val="00A64BE4"/>
    <w:rsid w:val="00A672CC"/>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976B1"/>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32C2"/>
    <w:rsid w:val="00D54653"/>
    <w:rsid w:val="00D62434"/>
    <w:rsid w:val="00D645EA"/>
    <w:rsid w:val="00D66DC0"/>
    <w:rsid w:val="00D75BE1"/>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3547-E8F1-4CEA-883F-5DE306A4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8845</Words>
  <Characters>50417</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2021-01-12T11:29:00Z</dcterms:created>
  <dcterms:modified xsi:type="dcterms:W3CDTF">2021-01-12T11:29:00Z</dcterms:modified>
</cp:coreProperties>
</file>