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CF4" w:rsidRPr="0026497D" w:rsidRDefault="00033CF4" w:rsidP="001C64F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Правила формування показників,</w:t>
      </w:r>
    </w:p>
    <w:p w:rsidR="00033CF4" w:rsidRPr="0026497D" w:rsidRDefault="00033CF4" w:rsidP="001C64F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звітному файлі 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9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A</w:t>
      </w:r>
      <w:r w:rsidR="0026497D" w:rsidRPr="002649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“Дані про кількість працівників та складові фонду оплати праці”</w:t>
      </w:r>
    </w:p>
    <w:p w:rsidR="00033CF4" w:rsidRPr="0026497D" w:rsidRDefault="00FB6D25" w:rsidP="00033CF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>1. </w:t>
      </w:r>
      <w:r w:rsidR="00033CF4"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файлі зазначається інформація про:</w:t>
      </w:r>
    </w:p>
    <w:p w:rsidR="00033CF4" w:rsidRPr="0026497D" w:rsidRDefault="00033CF4" w:rsidP="00033CF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середньооблікову кількість </w:t>
      </w:r>
      <w:r w:rsidR="00FB6D25"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>штатних працівників, зовнішніх сумісників, працюючих за цивільно-правовими договорами;</w:t>
      </w:r>
    </w:p>
    <w:p w:rsidR="00FB6D25" w:rsidRPr="0026497D" w:rsidRDefault="00FB6D25" w:rsidP="00033CF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облікову кількість штатних працівників;</w:t>
      </w:r>
    </w:p>
    <w:p w:rsidR="00FB6D25" w:rsidRPr="0026497D" w:rsidRDefault="00FB6D25" w:rsidP="00033CF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>фонд оплати праці працівників;</w:t>
      </w:r>
    </w:p>
    <w:p w:rsidR="00FB6D25" w:rsidRPr="0026497D" w:rsidRDefault="00FB6D25" w:rsidP="00033CF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середню кількість усіх працівників в еквіваленті повної зайнятості.</w:t>
      </w:r>
    </w:p>
    <w:p w:rsidR="00FB6D25" w:rsidRPr="0026497D" w:rsidRDefault="00FB6D25" w:rsidP="00033CF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503236"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складання показників необхідно керуватися Інструкцією зі статистики заробітної плати</w:t>
      </w:r>
      <w:r w:rsidR="001078F8"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затвердженою наказом Державного комітету статистики України від 13.01.2004 року</w:t>
      </w:r>
      <w:r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 5</w:t>
      </w:r>
      <w:r w:rsidR="001078F8"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>, Інструкцією зі статистики кількості працівників, затвердженою наказом Державного комітету статистики України від 28.09.2005 року № 28</w:t>
      </w:r>
      <w:r w:rsidR="00734DAE"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1078F8"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(зі змінами) та Звітом із праці за формою № 1-ПВ (квартальна) (далі – квартальний Звіт із праці), Звітом із праці за формою № 1-ПВ (місячна) (далі – </w:t>
      </w:r>
      <w:r w:rsidR="008B339E"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місяч</w:t>
      </w:r>
      <w:r w:rsidR="001078F8"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>ний Звіт із праці)</w:t>
      </w:r>
      <w:r w:rsidR="008B339E"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B339E" w:rsidRPr="0026497D" w:rsidRDefault="008B339E" w:rsidP="00033CF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503236"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надається наростаючим підсумком з початку року.</w:t>
      </w:r>
    </w:p>
    <w:p w:rsidR="0026497D" w:rsidRPr="0026497D" w:rsidRDefault="0026497D" w:rsidP="00033CF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49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4. </w:t>
      </w:r>
      <w:r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надається зведеною за банк.</w:t>
      </w:r>
    </w:p>
    <w:p w:rsidR="00033CF4" w:rsidRPr="0026497D" w:rsidRDefault="00033CF4" w:rsidP="00033C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C64FA" w:rsidRPr="0026497D" w:rsidRDefault="001C64FA" w:rsidP="001C64F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1C64FA" w:rsidRPr="0026497D" w:rsidRDefault="001C64FA" w:rsidP="001C64F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2A48FC"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A</w:t>
      </w:r>
      <w:r w:rsidR="002A48FC"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="002A48FC"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001,</w:t>
      </w:r>
    </w:p>
    <w:p w:rsidR="001C64FA" w:rsidRPr="0026497D" w:rsidRDefault="001C64FA" w:rsidP="001C64F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8B339E"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ться у звітному файлі </w:t>
      </w:r>
      <w:r w:rsidR="002A48FC" w:rsidRPr="0026497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9</w:t>
      </w:r>
      <w:r w:rsidR="002A48FC" w:rsidRPr="002649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A</w:t>
      </w:r>
      <w:r w:rsidR="0026497D" w:rsidRPr="002649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2A48FC"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кількість працівників та складові фонду оплати праці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1C64FA" w:rsidRPr="0026497D" w:rsidRDefault="002A48FC" w:rsidP="001C64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середньооблікова кількість штатних працівників (усього), для заповнення використовуються дані місячного Звіту із праці (рядок 1040).</w:t>
      </w:r>
    </w:p>
    <w:p w:rsidR="00DF51B3" w:rsidRPr="0026497D" w:rsidRDefault="00DF51B3" w:rsidP="001C64FA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1C64FA" w:rsidRPr="0026497D" w:rsidRDefault="001C64FA" w:rsidP="001C64FA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1C64FA" w:rsidRPr="0026497D" w:rsidRDefault="001C64FA" w:rsidP="001C6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2A48FC"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="002A48FC"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 “</w:t>
      </w:r>
      <w:r w:rsidR="00504959"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Середньооблікова кількість штатних працівників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1C64FA" w:rsidRPr="0026497D" w:rsidRDefault="001C64FA" w:rsidP="001C6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1C64FA" w:rsidRPr="0026497D" w:rsidRDefault="001C64FA" w:rsidP="001C64F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 w:rsidR="00D62513"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</w:t>
      </w:r>
      <w:r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D62513"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середньооблікова кількість штатних працівників (усього)</w:t>
      </w:r>
      <w:r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C64FA" w:rsidRPr="0026497D" w:rsidRDefault="001C64FA" w:rsidP="00D6251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D62513" w:rsidRPr="0026497D" w:rsidRDefault="00D62513" w:rsidP="00D6251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D62513" w:rsidRPr="0026497D" w:rsidRDefault="00D62513" w:rsidP="00D6251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:rsidR="00D62513" w:rsidRPr="0026497D" w:rsidRDefault="00D62513" w:rsidP="00D6251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</w:t>
      </w:r>
      <w:r w:rsidR="008B339E"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подається 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звітному файлі 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9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A</w:t>
      </w:r>
      <w:r w:rsidR="0026497D" w:rsidRPr="002649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“Дані про кількість працівників та складові фонду оплати праці”</w:t>
      </w:r>
    </w:p>
    <w:p w:rsidR="00D62513" w:rsidRPr="0026497D" w:rsidRDefault="00D62513" w:rsidP="00D6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середньооблікова кількість штатних працівників жіночої статі, для заповнення використовуються дані квартального Звіту із праці (рядок 7010).</w:t>
      </w:r>
    </w:p>
    <w:p w:rsidR="00D62513" w:rsidRPr="0026497D" w:rsidRDefault="00D62513" w:rsidP="00D62513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2C47EE" w:rsidRPr="0026497D" w:rsidRDefault="002C47EE" w:rsidP="00D62513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2C47EE" w:rsidRPr="0026497D" w:rsidRDefault="002C47EE" w:rsidP="00D62513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</w:p>
    <w:p w:rsidR="002C47EE" w:rsidRPr="0026497D" w:rsidRDefault="002C47EE" w:rsidP="00D62513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D62513" w:rsidRPr="0026497D" w:rsidRDefault="00D62513" w:rsidP="00D62513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показника</w:t>
      </w:r>
    </w:p>
    <w:p w:rsidR="00D62513" w:rsidRPr="0026497D" w:rsidRDefault="00D62513" w:rsidP="00D62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A9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002 “Середньооблікова кількість штатних працівників жіночої статі”</w:t>
      </w:r>
    </w:p>
    <w:p w:rsidR="00D62513" w:rsidRPr="0026497D" w:rsidRDefault="00D62513" w:rsidP="00D62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D62513" w:rsidRPr="0026497D" w:rsidRDefault="00D62513" w:rsidP="00D6251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середньооблікова кількість штатних працівників жіночої статі.</w:t>
      </w:r>
    </w:p>
    <w:p w:rsidR="00D62513" w:rsidRPr="0026497D" w:rsidRDefault="00D62513" w:rsidP="001C64F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62513" w:rsidRPr="0026497D" w:rsidRDefault="00D62513" w:rsidP="00D6251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D62513" w:rsidRPr="0026497D" w:rsidRDefault="00D62513" w:rsidP="00D6251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003,</w:t>
      </w:r>
    </w:p>
    <w:p w:rsidR="00D62513" w:rsidRPr="0026497D" w:rsidRDefault="00D62513" w:rsidP="00D6251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</w:t>
      </w:r>
      <w:r w:rsidR="008B339E"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подається 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звітному файлі 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9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A</w:t>
      </w:r>
      <w:r w:rsidR="0026497D" w:rsidRPr="002649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“Дані про кількість працівників та складові фонду оплати праці”</w:t>
      </w:r>
    </w:p>
    <w:p w:rsidR="00D62513" w:rsidRPr="0026497D" w:rsidRDefault="00D62513" w:rsidP="00D6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облікова кількість штатних працівників на кінець звітного періоду (усього), для заповнення використовуються дані квартального Звіту із праці (рядок 3070).</w:t>
      </w:r>
    </w:p>
    <w:p w:rsidR="00D62513" w:rsidRPr="0026497D" w:rsidRDefault="00D62513" w:rsidP="00D62513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D62513" w:rsidRPr="0026497D" w:rsidRDefault="00D62513" w:rsidP="00D62513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D62513" w:rsidRPr="0026497D" w:rsidRDefault="00D62513" w:rsidP="00D62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A9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003 “Облікова кількість штатних працівників”</w:t>
      </w:r>
    </w:p>
    <w:p w:rsidR="00D62513" w:rsidRPr="0026497D" w:rsidRDefault="00D62513" w:rsidP="00D62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D62513" w:rsidRPr="0026497D" w:rsidRDefault="00D62513" w:rsidP="00D6251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облікова кількість штатних працівників на кінець звітного періоду (усього).</w:t>
      </w:r>
    </w:p>
    <w:p w:rsidR="00D62513" w:rsidRPr="0026497D" w:rsidRDefault="00D62513" w:rsidP="001C64F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D62513" w:rsidRPr="0026497D" w:rsidRDefault="00D62513" w:rsidP="00D6251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D62513" w:rsidRPr="0026497D" w:rsidRDefault="00D62513" w:rsidP="00D6251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004,</w:t>
      </w:r>
    </w:p>
    <w:p w:rsidR="00D62513" w:rsidRPr="0026497D" w:rsidRDefault="00D62513" w:rsidP="00D6251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</w:t>
      </w:r>
      <w:r w:rsidR="008B339E"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подається 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звітному файлі 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9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A</w:t>
      </w:r>
      <w:r w:rsidR="0026497D" w:rsidRPr="002649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“Дані про кількість працівників та складові фонду оплати праці”</w:t>
      </w:r>
    </w:p>
    <w:p w:rsidR="00D62513" w:rsidRPr="0026497D" w:rsidRDefault="00D62513" w:rsidP="00D6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облікова кількість штатних працівників жіночої статі на кінець звітного періоду, для заповнення використовуються дані квартального Звіту із праці (рядок 3070).</w:t>
      </w:r>
    </w:p>
    <w:p w:rsidR="00D62513" w:rsidRPr="0026497D" w:rsidRDefault="00D62513" w:rsidP="00D62513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D62513" w:rsidRPr="0026497D" w:rsidRDefault="00D62513" w:rsidP="00D62513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D62513" w:rsidRPr="0026497D" w:rsidRDefault="00D62513" w:rsidP="00D62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A9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004 “Облікова кількість штатних працівників жіночої статі”</w:t>
      </w:r>
    </w:p>
    <w:p w:rsidR="00D62513" w:rsidRPr="0026497D" w:rsidRDefault="00D62513" w:rsidP="00D62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D62513" w:rsidRPr="0026497D" w:rsidRDefault="00D62513" w:rsidP="00D6251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облікова кількість штатних працівників жіночої статі на кінець звітного періоду.</w:t>
      </w:r>
    </w:p>
    <w:p w:rsidR="00D62513" w:rsidRPr="0026497D" w:rsidRDefault="00D62513" w:rsidP="001C64F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62513" w:rsidRPr="0026497D" w:rsidRDefault="00D62513" w:rsidP="00D6251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D62513" w:rsidRPr="0026497D" w:rsidRDefault="00D62513" w:rsidP="00D6251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005,</w:t>
      </w:r>
    </w:p>
    <w:p w:rsidR="00D62513" w:rsidRPr="0026497D" w:rsidRDefault="00D62513" w:rsidP="00D6251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</w:t>
      </w:r>
      <w:r w:rsidR="008B339E"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подається 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звітному файлі </w:t>
      </w:r>
      <w:r w:rsidR="0026497D" w:rsidRPr="0026497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9AX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“Дані про кількість працівників та складові фонду оплати праці”</w:t>
      </w:r>
    </w:p>
    <w:p w:rsidR="00D62513" w:rsidRPr="0026497D" w:rsidRDefault="00D62513" w:rsidP="00D6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фонд основної заробітної плати штатних працівників, для заповнення використовуються дані квартального Звіту із праці (рядок 5020).</w:t>
      </w:r>
    </w:p>
    <w:p w:rsidR="00D62513" w:rsidRPr="0026497D" w:rsidRDefault="00D62513" w:rsidP="00D62513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D62513" w:rsidRPr="0026497D" w:rsidRDefault="00D62513" w:rsidP="00D62513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показника</w:t>
      </w:r>
    </w:p>
    <w:p w:rsidR="00D62513" w:rsidRPr="0026497D" w:rsidRDefault="00D62513" w:rsidP="00D62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A9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005 “Сума фонду основної заробітної плати штатних працівників”</w:t>
      </w:r>
    </w:p>
    <w:p w:rsidR="00D62513" w:rsidRPr="0026497D" w:rsidRDefault="00D62513" w:rsidP="00D62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D62513" w:rsidRPr="0026497D" w:rsidRDefault="00D62513" w:rsidP="00D6251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фонду основної заробітної плати штатних працівників.</w:t>
      </w:r>
    </w:p>
    <w:p w:rsidR="00D62513" w:rsidRPr="0026497D" w:rsidRDefault="00D62513" w:rsidP="001C64F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D62513" w:rsidRPr="0026497D" w:rsidRDefault="00D62513" w:rsidP="00D6251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D62513" w:rsidRPr="0026497D" w:rsidRDefault="00D62513" w:rsidP="00D6251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006,</w:t>
      </w:r>
    </w:p>
    <w:p w:rsidR="00D62513" w:rsidRPr="0026497D" w:rsidRDefault="00D62513" w:rsidP="00D6251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</w:t>
      </w:r>
      <w:r w:rsidR="008B339E"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подається 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звітному файлі </w:t>
      </w:r>
      <w:r w:rsidR="0026497D" w:rsidRPr="0026497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9AX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“Дані про кількість працівників та складові фонду оплати праці”</w:t>
      </w:r>
    </w:p>
    <w:p w:rsidR="00D62513" w:rsidRPr="0026497D" w:rsidRDefault="00D62513" w:rsidP="00D6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фонд додаткової заробітної плати штатних працівників, для заповнення використовуються дані квартального Звіту із праці (рядок 5030).</w:t>
      </w:r>
    </w:p>
    <w:p w:rsidR="00D62513" w:rsidRPr="0026497D" w:rsidRDefault="00D62513" w:rsidP="00D62513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D62513" w:rsidRPr="0026497D" w:rsidRDefault="00D62513" w:rsidP="00D62513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D62513" w:rsidRPr="0026497D" w:rsidRDefault="00D62513" w:rsidP="00D62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A9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FA5C41"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“Сума фонду </w:t>
      </w:r>
      <w:r w:rsidR="00FA5C41"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додаткової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заробітної плати штатних працівників”</w:t>
      </w:r>
    </w:p>
    <w:p w:rsidR="00D62513" w:rsidRPr="0026497D" w:rsidRDefault="00D62513" w:rsidP="00D62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D62513" w:rsidRPr="0026497D" w:rsidRDefault="00D62513" w:rsidP="00D6251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FA5C41"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фонду додаткової заробітної плати штатних працівників.</w:t>
      </w:r>
    </w:p>
    <w:p w:rsidR="00D62513" w:rsidRPr="0026497D" w:rsidRDefault="00D62513" w:rsidP="001C64F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FA5C41" w:rsidRPr="0026497D" w:rsidRDefault="00FA5C41" w:rsidP="00FA5C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FA5C41" w:rsidRPr="0026497D" w:rsidRDefault="00FA5C41" w:rsidP="00FA5C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007,</w:t>
      </w:r>
    </w:p>
    <w:p w:rsidR="00FA5C41" w:rsidRPr="0026497D" w:rsidRDefault="00FA5C41" w:rsidP="00FA5C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</w:t>
      </w:r>
      <w:r w:rsidR="008B339E"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подається 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звітному файлі </w:t>
      </w:r>
      <w:r w:rsidR="0026497D" w:rsidRPr="0026497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9AX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“Дані про кількість працівників та складові фонду оплати праці”</w:t>
      </w:r>
    </w:p>
    <w:p w:rsidR="00FA5C41" w:rsidRPr="0026497D" w:rsidRDefault="00FA5C41" w:rsidP="00FA5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фонд заохочувальних та компенсаційних виплат штатних працівників, для заповнення використовуються дані квартального Звіту із праці (рядок 5060).</w:t>
      </w:r>
    </w:p>
    <w:p w:rsidR="00FA5C41" w:rsidRPr="0026497D" w:rsidRDefault="00FA5C41" w:rsidP="00FA5C4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FA5C41" w:rsidRPr="0026497D" w:rsidRDefault="00FA5C41" w:rsidP="00FA5C4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FA5C41" w:rsidRPr="0026497D" w:rsidRDefault="00FA5C41" w:rsidP="00FA5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A9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007 “Сума фонду заохочувальних та компенсаційних виплат штатних працівників”</w:t>
      </w:r>
    </w:p>
    <w:p w:rsidR="00FA5C41" w:rsidRPr="0026497D" w:rsidRDefault="00FA5C41" w:rsidP="00FA5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FA5C41" w:rsidRPr="0026497D" w:rsidRDefault="00FA5C41" w:rsidP="00FA5C4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фонду заохочувальних та компенсаційних виплат штатних працівників.</w:t>
      </w:r>
    </w:p>
    <w:p w:rsidR="00FA5C41" w:rsidRPr="0026497D" w:rsidRDefault="00FA5C41" w:rsidP="001C64F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FA5C41" w:rsidRPr="0026497D" w:rsidRDefault="00FA5C41" w:rsidP="00FA5C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FA5C41" w:rsidRPr="0026497D" w:rsidRDefault="00FA5C41" w:rsidP="00FA5C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008,</w:t>
      </w:r>
    </w:p>
    <w:p w:rsidR="00FA5C41" w:rsidRPr="0026497D" w:rsidRDefault="00FA5C41" w:rsidP="00FA5C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</w:t>
      </w:r>
      <w:r w:rsidR="008B339E"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подається 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звітному файлі </w:t>
      </w:r>
      <w:r w:rsidR="0026497D" w:rsidRPr="0026497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9AX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“Дані про кількість працівників та складові фонду оплати праці”</w:t>
      </w:r>
    </w:p>
    <w:p w:rsidR="00FA5C41" w:rsidRPr="0026497D" w:rsidRDefault="00FA5C41" w:rsidP="00FA5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середньооблікова кількість працівників, які не перебувають в обліковому складі (зовнішні сумісники), для заповнення використовуються дані квартального Звіту із праці (рядок 7030).</w:t>
      </w:r>
    </w:p>
    <w:p w:rsidR="00FA5C41" w:rsidRPr="0026497D" w:rsidRDefault="00FA5C41" w:rsidP="00FA5C4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FA5C41" w:rsidRPr="0026497D" w:rsidRDefault="00FA5C41" w:rsidP="00FA5C4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FA5C41" w:rsidRPr="0026497D" w:rsidRDefault="00FA5C41" w:rsidP="00FA5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A9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008 “Середньооблікова кількість </w:t>
      </w:r>
      <w:r w:rsidR="006242AD"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працівників, які не перебувають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6242AD"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 обліковому складі (зовнішні сумісники)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FA5C41" w:rsidRPr="0026497D" w:rsidRDefault="00FA5C41" w:rsidP="00FA5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FA5C41" w:rsidRPr="0026497D" w:rsidRDefault="00FA5C41" w:rsidP="00FA5C4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середньооблікова кількість працівників, які не перебувають в обліковому складі (зовнішні сумісники).</w:t>
      </w:r>
    </w:p>
    <w:p w:rsidR="00FA5C41" w:rsidRPr="0026497D" w:rsidRDefault="00FA5C41" w:rsidP="001C64F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6242AD" w:rsidRPr="0026497D" w:rsidRDefault="006242AD" w:rsidP="006242A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6242AD" w:rsidRPr="0026497D" w:rsidRDefault="006242AD" w:rsidP="006242A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827814"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:rsidR="006242AD" w:rsidRPr="0026497D" w:rsidRDefault="006242AD" w:rsidP="006242A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</w:t>
      </w:r>
      <w:r w:rsidR="008B339E"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подається 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звітному файлі </w:t>
      </w:r>
      <w:r w:rsidR="0026497D" w:rsidRPr="0026497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9AX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“Дані про кількість працівників та складові фонду оплати праці”</w:t>
      </w:r>
    </w:p>
    <w:p w:rsidR="006242AD" w:rsidRPr="0026497D" w:rsidRDefault="00827814" w:rsidP="00624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фонд оплати праці працівників, які не перебувають в обліковому складі (зовнішні сумісники), для заповнення використовуються дані квартального Звіту із праці (рядок 7030).</w:t>
      </w:r>
    </w:p>
    <w:p w:rsidR="006242AD" w:rsidRPr="0026497D" w:rsidRDefault="006242AD" w:rsidP="006242AD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6242AD" w:rsidRPr="0026497D" w:rsidRDefault="006242AD" w:rsidP="006242AD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6242AD" w:rsidRPr="0026497D" w:rsidRDefault="006242AD" w:rsidP="00624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A9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827814"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“С</w:t>
      </w:r>
      <w:r w:rsidR="00827814"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ума фонду оплати праці працівників, які не перебу</w:t>
      </w:r>
      <w:r w:rsidR="0042314E"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вають 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 обліковому складі (зовнішні сумісники)”</w:t>
      </w:r>
    </w:p>
    <w:p w:rsidR="006242AD" w:rsidRPr="0026497D" w:rsidRDefault="006242AD" w:rsidP="00624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6242AD" w:rsidRPr="0026497D" w:rsidRDefault="006242AD" w:rsidP="006242A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827814"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фонду оплати праці працівників, які не перебувають в обліковому складі (зовнішні сумісники).</w:t>
      </w:r>
    </w:p>
    <w:p w:rsidR="006242AD" w:rsidRPr="0026497D" w:rsidRDefault="006242AD" w:rsidP="001C64F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42314E" w:rsidRPr="0026497D" w:rsidRDefault="0042314E" w:rsidP="0042314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42314E" w:rsidRPr="0026497D" w:rsidRDefault="0042314E" w:rsidP="0042314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010,</w:t>
      </w:r>
    </w:p>
    <w:p w:rsidR="0042314E" w:rsidRPr="0026497D" w:rsidRDefault="0042314E" w:rsidP="0042314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</w:t>
      </w:r>
      <w:r w:rsidR="008B339E"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подається 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звітному файлі </w:t>
      </w:r>
      <w:r w:rsidR="0026497D" w:rsidRPr="0026497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9AX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“Дані про кількість працівників та складові фонду оплати праці”</w:t>
      </w:r>
    </w:p>
    <w:p w:rsidR="0042314E" w:rsidRPr="0026497D" w:rsidRDefault="0042314E" w:rsidP="004231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середньооблікова кількість працівників, які не перебувають в обліковому складі (працюють за цивільно-правовими договорами), для заповнення використовуються дані квартального Звіту із праці (рядок 7040).</w:t>
      </w:r>
    </w:p>
    <w:p w:rsidR="0042314E" w:rsidRPr="0026497D" w:rsidRDefault="0042314E" w:rsidP="0042314E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42314E" w:rsidRPr="0026497D" w:rsidRDefault="0042314E" w:rsidP="0042314E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42314E" w:rsidRPr="0026497D" w:rsidRDefault="0042314E" w:rsidP="00423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A9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010 “Середньооблікова кількість працівників, які не перебувають в обліковому складі (працюють за цивільно-правовими договорами)”</w:t>
      </w:r>
    </w:p>
    <w:p w:rsidR="0042314E" w:rsidRPr="0026497D" w:rsidRDefault="0042314E" w:rsidP="00423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42314E" w:rsidRPr="0026497D" w:rsidRDefault="0042314E" w:rsidP="0042314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середньооблікова кількість працівників, які не перебувають в обліковому складі (працюють за цивільно-правовими договорами).</w:t>
      </w:r>
    </w:p>
    <w:p w:rsidR="0042314E" w:rsidRPr="0026497D" w:rsidRDefault="0042314E" w:rsidP="001C64F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2C47EE" w:rsidRPr="0026497D" w:rsidRDefault="002C47EE" w:rsidP="001C64F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2C47EE" w:rsidRPr="0026497D" w:rsidRDefault="002C47EE" w:rsidP="001C64F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102500" w:rsidRPr="0026497D" w:rsidRDefault="00102500" w:rsidP="0010250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Правила формування</w:t>
      </w:r>
    </w:p>
    <w:p w:rsidR="00102500" w:rsidRPr="0026497D" w:rsidRDefault="00102500" w:rsidP="0010250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011,</w:t>
      </w:r>
    </w:p>
    <w:p w:rsidR="00102500" w:rsidRPr="0026497D" w:rsidRDefault="00102500" w:rsidP="0010250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</w:t>
      </w:r>
      <w:r w:rsidR="008B339E"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подається 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звітному файлі </w:t>
      </w:r>
      <w:r w:rsidR="0026497D" w:rsidRPr="0026497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9AX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“Дані про кількість працівників та складові фонду оплати праці”</w:t>
      </w:r>
    </w:p>
    <w:p w:rsidR="00102500" w:rsidRPr="0026497D" w:rsidRDefault="00102500" w:rsidP="001025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фонд оплати праці працівників, які не перебувають в обліковому складі (працюють за цивільно-правовими договорами), для заповнення використовуються дані квартального Звіту із праці (рядок 7040).</w:t>
      </w:r>
    </w:p>
    <w:p w:rsidR="00102500" w:rsidRPr="0026497D" w:rsidRDefault="00102500" w:rsidP="00102500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102500" w:rsidRPr="0026497D" w:rsidRDefault="00102500" w:rsidP="00102500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102500" w:rsidRPr="0026497D" w:rsidRDefault="00102500" w:rsidP="00102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A9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011 “Сума фонду оплати праці працівників, які не перебувають в обліковому складі (працюють за цивільно-правовими договорами)”</w:t>
      </w:r>
    </w:p>
    <w:p w:rsidR="00102500" w:rsidRPr="0026497D" w:rsidRDefault="00102500" w:rsidP="00102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102500" w:rsidRPr="0026497D" w:rsidRDefault="00102500" w:rsidP="001C64F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фонду оплати праці працівників, які не перебувають в обліковому складі (працюють за цивільно-правовими договорами).</w:t>
      </w:r>
    </w:p>
    <w:p w:rsidR="0078516F" w:rsidRPr="0026497D" w:rsidRDefault="0078516F" w:rsidP="0078516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8516F" w:rsidRPr="0026497D" w:rsidRDefault="0078516F" w:rsidP="007851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78516F" w:rsidRPr="0026497D" w:rsidRDefault="0078516F" w:rsidP="007851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:rsidR="0078516F" w:rsidRPr="0026497D" w:rsidRDefault="0078516F" w:rsidP="007851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</w:t>
      </w:r>
      <w:r w:rsidR="008B339E"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подається 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звітному файлі </w:t>
      </w:r>
      <w:r w:rsidR="0026497D" w:rsidRPr="0026497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9AX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“Дані про кількість працівників та складові фонду оплати праці”</w:t>
      </w:r>
    </w:p>
    <w:p w:rsidR="0078516F" w:rsidRPr="0026497D" w:rsidRDefault="0078516F" w:rsidP="0078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середня кількість усіх працівників </w:t>
      </w:r>
      <w:r w:rsidR="00853B9F"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еквіваленті повної зайнятості. Для заповнення використовується розрахований показник відповідно до положень розділу 4 Інструкції зі статистики кількості працівників, затвердженої наказом Державного комітету статистики України від 28.09.2005 №286 (зі змінами).</w:t>
      </w:r>
    </w:p>
    <w:p w:rsidR="0078516F" w:rsidRPr="0026497D" w:rsidRDefault="0078516F" w:rsidP="0078516F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8516F" w:rsidRPr="0026497D" w:rsidRDefault="0078516F" w:rsidP="0078516F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78516F" w:rsidRPr="0026497D" w:rsidRDefault="0078516F" w:rsidP="00785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A9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012 “Середня кількість усіх працівників у еквіваленті повної зайнятості”</w:t>
      </w:r>
    </w:p>
    <w:p w:rsidR="0078516F" w:rsidRPr="0026497D" w:rsidRDefault="0078516F" w:rsidP="00785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:rsidR="002A4707" w:rsidRPr="0026497D" w:rsidRDefault="0078516F" w:rsidP="008B339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49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середня кількість усіх працівників </w:t>
      </w:r>
      <w:r w:rsidR="00853B9F"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2649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еквіваленті повної зайнятості.</w:t>
      </w:r>
    </w:p>
    <w:sectPr w:rsidR="002A4707" w:rsidRPr="0026497D" w:rsidSect="00DF51B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B38" w:rsidRDefault="00E62B38">
      <w:pPr>
        <w:spacing w:after="0" w:line="240" w:lineRule="auto"/>
      </w:pPr>
      <w:r>
        <w:separator/>
      </w:r>
    </w:p>
  </w:endnote>
  <w:endnote w:type="continuationSeparator" w:id="0">
    <w:p w:rsidR="00E62B38" w:rsidRDefault="00E62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B38" w:rsidRDefault="00E62B38">
      <w:pPr>
        <w:spacing w:after="0" w:line="240" w:lineRule="auto"/>
      </w:pPr>
      <w:r>
        <w:separator/>
      </w:r>
    </w:p>
  </w:footnote>
  <w:footnote w:type="continuationSeparator" w:id="0">
    <w:p w:rsidR="00E62B38" w:rsidRDefault="00E62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1314168"/>
      <w:docPartObj>
        <w:docPartGallery w:val="Page Numbers (Top of Page)"/>
        <w:docPartUnique/>
      </w:docPartObj>
    </w:sdtPr>
    <w:sdtEndPr/>
    <w:sdtContent>
      <w:p w:rsidR="0026753E" w:rsidRDefault="003735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97D">
          <w:rPr>
            <w:noProof/>
          </w:rPr>
          <w:t>5</w:t>
        </w:r>
        <w:r>
          <w:fldChar w:fldCharType="end"/>
        </w:r>
      </w:p>
    </w:sdtContent>
  </w:sdt>
  <w:p w:rsidR="0026753E" w:rsidRDefault="00E62B3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0B2"/>
    <w:multiLevelType w:val="hybridMultilevel"/>
    <w:tmpl w:val="E4C4F146"/>
    <w:lvl w:ilvl="0" w:tplc="3A122E7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4FA"/>
    <w:rsid w:val="000206C1"/>
    <w:rsid w:val="00033CF4"/>
    <w:rsid w:val="000D5F17"/>
    <w:rsid w:val="000E6803"/>
    <w:rsid w:val="00102500"/>
    <w:rsid w:val="001078F8"/>
    <w:rsid w:val="00136A85"/>
    <w:rsid w:val="00153598"/>
    <w:rsid w:val="001A12C3"/>
    <w:rsid w:val="001B0DE5"/>
    <w:rsid w:val="001B3889"/>
    <w:rsid w:val="001C64FA"/>
    <w:rsid w:val="0026497D"/>
    <w:rsid w:val="002722D2"/>
    <w:rsid w:val="00281F1C"/>
    <w:rsid w:val="00283268"/>
    <w:rsid w:val="002A4707"/>
    <w:rsid w:val="002A48FC"/>
    <w:rsid w:val="002C47EE"/>
    <w:rsid w:val="002F2861"/>
    <w:rsid w:val="003019B7"/>
    <w:rsid w:val="00304DAE"/>
    <w:rsid w:val="00315AD8"/>
    <w:rsid w:val="00363741"/>
    <w:rsid w:val="00373580"/>
    <w:rsid w:val="00404D20"/>
    <w:rsid w:val="0042314E"/>
    <w:rsid w:val="00441797"/>
    <w:rsid w:val="0044743A"/>
    <w:rsid w:val="0045197E"/>
    <w:rsid w:val="004C245A"/>
    <w:rsid w:val="00503236"/>
    <w:rsid w:val="00504959"/>
    <w:rsid w:val="005E4897"/>
    <w:rsid w:val="006242AD"/>
    <w:rsid w:val="0065778F"/>
    <w:rsid w:val="00685D77"/>
    <w:rsid w:val="006E0208"/>
    <w:rsid w:val="00732A09"/>
    <w:rsid w:val="00734DAE"/>
    <w:rsid w:val="0075538D"/>
    <w:rsid w:val="0078516F"/>
    <w:rsid w:val="007B3F2D"/>
    <w:rsid w:val="007C68D0"/>
    <w:rsid w:val="007D49FE"/>
    <w:rsid w:val="007F429B"/>
    <w:rsid w:val="007F769D"/>
    <w:rsid w:val="00827814"/>
    <w:rsid w:val="00836CC8"/>
    <w:rsid w:val="00845E73"/>
    <w:rsid w:val="00852FBA"/>
    <w:rsid w:val="00853B9F"/>
    <w:rsid w:val="0087320F"/>
    <w:rsid w:val="00882A30"/>
    <w:rsid w:val="008901C4"/>
    <w:rsid w:val="008B339E"/>
    <w:rsid w:val="00911B48"/>
    <w:rsid w:val="009260B1"/>
    <w:rsid w:val="00A1073F"/>
    <w:rsid w:val="00A1162D"/>
    <w:rsid w:val="00AC54B5"/>
    <w:rsid w:val="00AE58C4"/>
    <w:rsid w:val="00B00257"/>
    <w:rsid w:val="00B059AD"/>
    <w:rsid w:val="00BE0D21"/>
    <w:rsid w:val="00BF34F5"/>
    <w:rsid w:val="00C13F53"/>
    <w:rsid w:val="00C25C68"/>
    <w:rsid w:val="00CC0A79"/>
    <w:rsid w:val="00D62513"/>
    <w:rsid w:val="00DF51B3"/>
    <w:rsid w:val="00E62B38"/>
    <w:rsid w:val="00EA1D22"/>
    <w:rsid w:val="00EB1F06"/>
    <w:rsid w:val="00F029C3"/>
    <w:rsid w:val="00F1334F"/>
    <w:rsid w:val="00F736AB"/>
    <w:rsid w:val="00FA5C41"/>
    <w:rsid w:val="00FB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6A36"/>
  <w15:chartTrackingRefBased/>
  <w15:docId w15:val="{E9920492-E0F9-4242-B377-DD5C5F27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4F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C64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C6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DF1F3-5B46-42CD-8192-73AF1D7E0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4831</Words>
  <Characters>2755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Світлана Вікторівна</dc:creator>
  <cp:keywords/>
  <dc:description/>
  <cp:lastModifiedBy>Коваленко Сергій Миколайович</cp:lastModifiedBy>
  <cp:revision>2</cp:revision>
  <cp:lastPrinted>2019-07-19T09:56:00Z</cp:lastPrinted>
  <dcterms:created xsi:type="dcterms:W3CDTF">2021-06-03T15:21:00Z</dcterms:created>
  <dcterms:modified xsi:type="dcterms:W3CDTF">2021-06-03T15:21:00Z</dcterms:modified>
</cp:coreProperties>
</file>