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323" w:rsidRPr="006E3736" w:rsidRDefault="00D362D5" w:rsidP="00151C06">
      <w:pPr>
        <w:spacing w:after="120" w:line="240" w:lineRule="auto"/>
        <w:jc w:val="center"/>
        <w:rPr>
          <w:rFonts w:ascii="Times New Roman" w:eastAsia="Times New Roman" w:hAnsi="Times New Roman" w:cs="Times New Roman"/>
          <w:b/>
          <w:sz w:val="28"/>
          <w:szCs w:val="28"/>
          <w:u w:val="single"/>
          <w:lang w:val="ru-RU" w:eastAsia="uk-UA"/>
        </w:rPr>
      </w:pPr>
      <w:r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CD1802" w:rsidRPr="00A64355">
        <w:rPr>
          <w:rFonts w:ascii="Times New Roman" w:eastAsia="Times New Roman" w:hAnsi="Times New Roman" w:cs="Times New Roman"/>
          <w:b/>
          <w:sz w:val="28"/>
          <w:szCs w:val="28"/>
          <w:u w:val="single"/>
          <w:lang w:val="en-US" w:eastAsia="uk-UA"/>
        </w:rPr>
        <w:t>C</w:t>
      </w:r>
      <w:r w:rsidR="00C37C36" w:rsidRPr="00A64355">
        <w:rPr>
          <w:rFonts w:ascii="Times New Roman" w:eastAsia="Times New Roman" w:hAnsi="Times New Roman" w:cs="Times New Roman"/>
          <w:b/>
          <w:sz w:val="28"/>
          <w:szCs w:val="28"/>
          <w:u w:val="single"/>
          <w:lang w:val="en-US" w:eastAsia="uk-UA"/>
        </w:rPr>
        <w:t>R</w:t>
      </w:r>
      <w:r w:rsidR="007506DC" w:rsidRPr="00A64355">
        <w:rPr>
          <w:rFonts w:ascii="Times New Roman" w:eastAsia="Times New Roman" w:hAnsi="Times New Roman" w:cs="Times New Roman"/>
          <w:b/>
          <w:sz w:val="28"/>
          <w:szCs w:val="28"/>
          <w:u w:val="single"/>
          <w:lang w:val="ru-RU" w:eastAsia="uk-UA"/>
        </w:rPr>
        <w:t>1</w:t>
      </w:r>
      <w:r w:rsidR="008F7821" w:rsidRPr="00A64355">
        <w:rPr>
          <w:rFonts w:ascii="Times New Roman" w:eastAsia="Times New Roman" w:hAnsi="Times New Roman" w:cs="Times New Roman"/>
          <w:b/>
          <w:sz w:val="28"/>
          <w:szCs w:val="28"/>
          <w:u w:val="single"/>
          <w:lang w:val="ru-RU" w:eastAsia="uk-UA"/>
        </w:rPr>
        <w:t>1</w:t>
      </w:r>
      <w:r w:rsidR="000A44DE" w:rsidRPr="00A64355">
        <w:rPr>
          <w:rFonts w:ascii="Times New Roman" w:eastAsia="Times New Roman" w:hAnsi="Times New Roman" w:cs="Times New Roman"/>
          <w:b/>
          <w:sz w:val="28"/>
          <w:szCs w:val="28"/>
          <w:u w:val="single"/>
          <w:lang w:val="ru-RU" w:eastAsia="uk-UA"/>
        </w:rPr>
        <w:t>0</w:t>
      </w:r>
      <w:r w:rsidR="00A37323" w:rsidRPr="00A64355">
        <w:rPr>
          <w:rFonts w:ascii="Times New Roman" w:eastAsia="Times New Roman" w:hAnsi="Times New Roman" w:cs="Times New Roman"/>
          <w:b/>
          <w:sz w:val="28"/>
          <w:szCs w:val="28"/>
          <w:u w:val="single"/>
          <w:lang w:val="ru-RU" w:eastAsia="uk-UA"/>
        </w:rPr>
        <w:t>0</w:t>
      </w:r>
      <w:r w:rsidR="008F7821" w:rsidRPr="00A64355">
        <w:rPr>
          <w:rFonts w:ascii="Times New Roman" w:eastAsia="Times New Roman" w:hAnsi="Times New Roman" w:cs="Times New Roman"/>
          <w:b/>
          <w:sz w:val="28"/>
          <w:szCs w:val="28"/>
          <w:u w:val="single"/>
          <w:lang w:val="ru-RU" w:eastAsia="uk-UA"/>
        </w:rPr>
        <w:t>1</w:t>
      </w:r>
      <w:r w:rsidR="00A37323" w:rsidRPr="00A64355">
        <w:rPr>
          <w:rFonts w:ascii="Times New Roman" w:eastAsia="Times New Roman" w:hAnsi="Times New Roman" w:cs="Times New Roman"/>
          <w:b/>
          <w:sz w:val="28"/>
          <w:szCs w:val="28"/>
          <w:u w:val="single"/>
          <w:lang w:val="ru-RU" w:eastAsia="uk-UA"/>
        </w:rPr>
        <w:t>1</w:t>
      </w:r>
      <w:r w:rsidR="008F7821">
        <w:rPr>
          <w:rFonts w:ascii="Times New Roman" w:eastAsia="Times New Roman" w:hAnsi="Times New Roman" w:cs="Times New Roman"/>
          <w:b/>
          <w:sz w:val="28"/>
          <w:szCs w:val="28"/>
          <w:u w:val="single"/>
          <w:lang w:val="ru-RU" w:eastAsia="uk-UA"/>
        </w:rPr>
        <w:t xml:space="preserve"> - </w:t>
      </w:r>
      <w:r w:rsidR="00A64355" w:rsidRPr="00A64355">
        <w:rPr>
          <w:rFonts w:ascii="Times New Roman" w:eastAsia="Times New Roman" w:hAnsi="Times New Roman" w:cs="Times New Roman"/>
          <w:b/>
          <w:sz w:val="28"/>
          <w:szCs w:val="28"/>
          <w:u w:val="single"/>
          <w:lang w:val="ru-RU" w:eastAsia="uk-UA"/>
        </w:rPr>
        <w:t>CR11030</w:t>
      </w:r>
      <w:r w:rsidR="000F26E5">
        <w:rPr>
          <w:rFonts w:ascii="Times New Roman" w:eastAsia="Times New Roman" w:hAnsi="Times New Roman" w:cs="Times New Roman"/>
          <w:b/>
          <w:sz w:val="28"/>
          <w:szCs w:val="28"/>
          <w:u w:val="single"/>
          <w:lang w:val="ru-RU" w:eastAsia="uk-UA"/>
        </w:rPr>
        <w:t>3</w:t>
      </w:r>
      <w:r w:rsidR="00A64355">
        <w:rPr>
          <w:rFonts w:ascii="Times New Roman" w:eastAsia="Times New Roman" w:hAnsi="Times New Roman" w:cs="Times New Roman"/>
          <w:b/>
          <w:sz w:val="28"/>
          <w:szCs w:val="28"/>
          <w:u w:val="single"/>
          <w:lang w:val="ru-RU" w:eastAsia="uk-UA"/>
        </w:rPr>
        <w:t>,</w:t>
      </w:r>
    </w:p>
    <w:p w:rsidR="00D362D5" w:rsidRDefault="00D362D5" w:rsidP="00151C06">
      <w:pPr>
        <w:spacing w:after="120" w:line="240" w:lineRule="auto"/>
        <w:jc w:val="center"/>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 xml:space="preserve">що подаються у звітному </w:t>
      </w:r>
      <w:r w:rsidRPr="00A37323">
        <w:rPr>
          <w:rFonts w:ascii="Times New Roman" w:eastAsia="Times New Roman" w:hAnsi="Times New Roman" w:cs="Times New Roman"/>
          <w:b/>
          <w:sz w:val="28"/>
          <w:szCs w:val="28"/>
          <w:lang w:eastAsia="uk-UA"/>
        </w:rPr>
        <w:t xml:space="preserve">файлі </w:t>
      </w:r>
      <w:r w:rsidR="00CD1802">
        <w:rPr>
          <w:rFonts w:ascii="Times New Roman" w:eastAsia="Times New Roman" w:hAnsi="Times New Roman" w:cs="Times New Roman"/>
          <w:b/>
          <w:sz w:val="28"/>
          <w:szCs w:val="28"/>
          <w:lang w:val="en-US" w:eastAsia="uk-UA"/>
        </w:rPr>
        <w:t>C</w:t>
      </w:r>
      <w:r w:rsidR="00C37C36">
        <w:rPr>
          <w:rFonts w:ascii="Times New Roman" w:eastAsia="Times New Roman" w:hAnsi="Times New Roman" w:cs="Times New Roman"/>
          <w:b/>
          <w:sz w:val="28"/>
          <w:szCs w:val="28"/>
          <w:lang w:val="ru-RU" w:eastAsia="uk-UA"/>
        </w:rPr>
        <w:t>R</w:t>
      </w:r>
      <w:r w:rsidR="00E23296">
        <w:rPr>
          <w:rFonts w:ascii="Times New Roman" w:eastAsia="Times New Roman" w:hAnsi="Times New Roman" w:cs="Times New Roman"/>
          <w:b/>
          <w:sz w:val="28"/>
          <w:szCs w:val="28"/>
          <w:lang w:val="ru-RU" w:eastAsia="uk-UA"/>
        </w:rPr>
        <w:t>11</w:t>
      </w:r>
      <w:r w:rsidR="00D90A71">
        <w:rPr>
          <w:rFonts w:ascii="Times New Roman" w:eastAsia="Times New Roman" w:hAnsi="Times New Roman" w:cs="Times New Roman"/>
          <w:b/>
          <w:sz w:val="28"/>
          <w:szCs w:val="28"/>
          <w:lang w:val="ru-RU" w:eastAsia="uk-UA"/>
        </w:rPr>
        <w:t xml:space="preserve"> </w:t>
      </w:r>
      <w:r w:rsidR="007506DC">
        <w:rPr>
          <w:rFonts w:ascii="Times New Roman" w:eastAsia="Times New Roman" w:hAnsi="Times New Roman" w:cs="Times New Roman"/>
          <w:b/>
          <w:sz w:val="28"/>
          <w:szCs w:val="28"/>
          <w:lang w:eastAsia="uk-UA"/>
        </w:rPr>
        <w:t>“</w:t>
      </w:r>
      <w:r w:rsidR="001B38DB">
        <w:rPr>
          <w:rFonts w:ascii="Times New Roman" w:eastAsia="Times New Roman" w:hAnsi="Times New Roman" w:cs="Times New Roman"/>
          <w:b/>
          <w:sz w:val="28"/>
          <w:szCs w:val="28"/>
          <w:lang w:eastAsia="uk-UA"/>
        </w:rPr>
        <w:t>Дані</w:t>
      </w:r>
      <w:r w:rsidR="00A37323" w:rsidRPr="00A37323">
        <w:rPr>
          <w:rFonts w:ascii="Times New Roman" w:eastAsia="Times New Roman" w:hAnsi="Times New Roman" w:cs="Times New Roman"/>
          <w:b/>
          <w:sz w:val="28"/>
          <w:szCs w:val="28"/>
          <w:lang w:eastAsia="uk-UA"/>
        </w:rPr>
        <w:t xml:space="preserve"> про </w:t>
      </w:r>
      <w:r w:rsidR="00E23296" w:rsidRPr="00E23296">
        <w:rPr>
          <w:rFonts w:ascii="Times New Roman" w:eastAsia="Times New Roman" w:hAnsi="Times New Roman" w:cs="Times New Roman"/>
          <w:b/>
          <w:sz w:val="28"/>
          <w:szCs w:val="28"/>
          <w:lang w:eastAsia="uk-UA"/>
        </w:rPr>
        <w:t>дотримання кредитною спілкою фінансових нормативів та обмежень щодо ризиків за операціями з фінансови</w:t>
      </w:r>
      <w:r w:rsidR="00E23296">
        <w:rPr>
          <w:rFonts w:ascii="Times New Roman" w:eastAsia="Times New Roman" w:hAnsi="Times New Roman" w:cs="Times New Roman"/>
          <w:b/>
          <w:sz w:val="28"/>
          <w:szCs w:val="28"/>
          <w:lang w:eastAsia="uk-UA"/>
        </w:rPr>
        <w:t>ми активами</w:t>
      </w:r>
      <w:r w:rsidRPr="003F275D">
        <w:rPr>
          <w:rFonts w:ascii="Times New Roman" w:eastAsia="Times New Roman" w:hAnsi="Times New Roman" w:cs="Times New Roman"/>
          <w:b/>
          <w:sz w:val="28"/>
          <w:szCs w:val="28"/>
          <w:lang w:eastAsia="uk-UA"/>
        </w:rPr>
        <w:t>”.</w:t>
      </w:r>
    </w:p>
    <w:p w:rsidR="00E23296" w:rsidRPr="004A65DE" w:rsidRDefault="00C31F55" w:rsidP="00E23296">
      <w:pPr>
        <w:pStyle w:val="rvps2"/>
        <w:spacing w:before="0" w:beforeAutospacing="0" w:after="0" w:afterAutospacing="0"/>
        <w:ind w:firstLine="567"/>
        <w:jc w:val="both"/>
        <w:rPr>
          <w:sz w:val="28"/>
          <w:szCs w:val="28"/>
          <w:lang w:val="uk-UA"/>
        </w:rPr>
      </w:pPr>
      <w:r>
        <w:rPr>
          <w:sz w:val="28"/>
          <w:szCs w:val="28"/>
          <w:lang w:val="uk-UA" w:eastAsia="uk-UA"/>
        </w:rPr>
        <w:t>І</w:t>
      </w:r>
      <w:r w:rsidRPr="004A65DE">
        <w:rPr>
          <w:sz w:val="28"/>
          <w:szCs w:val="28"/>
          <w:lang w:val="uk-UA"/>
        </w:rPr>
        <w:t>нформаці</w:t>
      </w:r>
      <w:r>
        <w:rPr>
          <w:sz w:val="28"/>
          <w:szCs w:val="28"/>
          <w:lang w:val="uk-UA"/>
        </w:rPr>
        <w:t>я</w:t>
      </w:r>
      <w:r w:rsidRPr="004A65DE">
        <w:rPr>
          <w:sz w:val="28"/>
          <w:szCs w:val="28"/>
          <w:lang w:val="uk-UA"/>
        </w:rPr>
        <w:t xml:space="preserve"> </w:t>
      </w:r>
      <w:r>
        <w:rPr>
          <w:sz w:val="28"/>
          <w:szCs w:val="28"/>
          <w:lang w:val="uk-UA"/>
        </w:rPr>
        <w:t xml:space="preserve">надається </w:t>
      </w:r>
      <w:r w:rsidR="00E23296" w:rsidRPr="004A65DE">
        <w:rPr>
          <w:sz w:val="28"/>
          <w:szCs w:val="28"/>
          <w:lang w:val="uk-UA"/>
        </w:rPr>
        <w:t>щодо порядку розрахунку кредитними спілками фінансових нормативів та показників вимог, що обмежують їхні ризики за операціями з фінансовими активами (далі – нормативи)</w:t>
      </w:r>
      <w:r w:rsidR="008319A8">
        <w:rPr>
          <w:sz w:val="28"/>
          <w:szCs w:val="28"/>
          <w:lang w:val="uk-UA"/>
        </w:rPr>
        <w:t xml:space="preserve">, </w:t>
      </w:r>
      <w:r w:rsidR="008319A8" w:rsidRPr="005926DB">
        <w:rPr>
          <w:sz w:val="28"/>
          <w:szCs w:val="28"/>
          <w:lang w:val="uk-UA"/>
        </w:rPr>
        <w:t>визначених Положенням</w:t>
      </w:r>
      <w:r w:rsidR="008319A8">
        <w:rPr>
          <w:sz w:val="28"/>
          <w:szCs w:val="28"/>
          <w:lang w:val="uk-UA"/>
        </w:rPr>
        <w:t xml:space="preserve"> про обов’язкові фінансові нормативи та вимоги, </w:t>
      </w:r>
      <w:r w:rsidR="008319A8" w:rsidRPr="006F36DC">
        <w:rPr>
          <w:sz w:val="28"/>
          <w:szCs w:val="28"/>
          <w:lang w:val="uk-UA"/>
        </w:rPr>
        <w:t xml:space="preserve">що обмежують ризики за операціями з фінансовими активами кредитних спілок </w:t>
      </w:r>
      <w:r w:rsidR="008319A8">
        <w:rPr>
          <w:sz w:val="28"/>
          <w:szCs w:val="28"/>
          <w:lang w:val="uk-UA"/>
        </w:rPr>
        <w:t>затвердженого р</w:t>
      </w:r>
      <w:r w:rsidR="008319A8" w:rsidRPr="006F36DC">
        <w:rPr>
          <w:sz w:val="28"/>
          <w:szCs w:val="28"/>
          <w:lang w:val="uk-UA"/>
        </w:rPr>
        <w:t>озпорядження</w:t>
      </w:r>
      <w:r w:rsidR="008319A8">
        <w:rPr>
          <w:sz w:val="28"/>
          <w:szCs w:val="28"/>
          <w:lang w:val="uk-UA"/>
        </w:rPr>
        <w:t>м Національної комісії, що здійснює державне регулювання у сфері ринків фінансових послуг від 19.09.2019 № 1840 (далі – Положення)</w:t>
      </w:r>
      <w:r w:rsidR="00E23296" w:rsidRPr="004A65DE">
        <w:rPr>
          <w:color w:val="000000"/>
          <w:sz w:val="28"/>
          <w:szCs w:val="28"/>
          <w:lang w:val="uk-UA"/>
        </w:rPr>
        <w:t>.</w:t>
      </w:r>
    </w:p>
    <w:p w:rsidR="00E23296" w:rsidRPr="004A65DE" w:rsidRDefault="00E23296" w:rsidP="00E23296">
      <w:pPr>
        <w:pStyle w:val="rvps2"/>
        <w:spacing w:before="0" w:beforeAutospacing="0" w:after="0" w:afterAutospacing="0"/>
        <w:ind w:firstLine="567"/>
        <w:jc w:val="both"/>
        <w:rPr>
          <w:sz w:val="28"/>
          <w:szCs w:val="28"/>
          <w:lang w:val="uk-UA"/>
        </w:rPr>
      </w:pPr>
      <w:r w:rsidRPr="004A65DE">
        <w:rPr>
          <w:rStyle w:val="rvts0"/>
          <w:sz w:val="28"/>
          <w:szCs w:val="28"/>
          <w:lang w:val="uk-UA"/>
        </w:rPr>
        <w:t>Для розрахунку нормативів застосовуються дані показників звітності станом на кінець звітного періоду</w:t>
      </w:r>
      <w:r w:rsidR="001B3011">
        <w:rPr>
          <w:sz w:val="28"/>
          <w:szCs w:val="28"/>
          <w:lang w:val="uk-UA"/>
        </w:rPr>
        <w:t>.</w:t>
      </w:r>
    </w:p>
    <w:p w:rsidR="004002BB" w:rsidRPr="003F275D" w:rsidRDefault="00E23296" w:rsidP="003A22C4">
      <w:pPr>
        <w:pStyle w:val="rvps2"/>
        <w:spacing w:before="60" w:beforeAutospacing="0" w:after="60" w:afterAutospacing="0"/>
        <w:ind w:firstLine="567"/>
        <w:jc w:val="both"/>
        <w:rPr>
          <w:sz w:val="28"/>
          <w:szCs w:val="28"/>
        </w:rPr>
      </w:pPr>
      <w:r>
        <w:rPr>
          <w:sz w:val="28"/>
          <w:szCs w:val="28"/>
          <w:lang w:eastAsia="uk-UA"/>
        </w:rPr>
        <w:t xml:space="preserve"> </w:t>
      </w:r>
    </w:p>
    <w:p w:rsidR="004B3D12" w:rsidRPr="00020AED" w:rsidRDefault="004B3D12" w:rsidP="004B3D12">
      <w:pPr>
        <w:spacing w:after="120" w:line="240" w:lineRule="auto"/>
        <w:jc w:val="center"/>
        <w:rPr>
          <w:rFonts w:ascii="Times New Roman" w:eastAsia="Times New Roman" w:hAnsi="Times New Roman" w:cs="Times New Roman"/>
          <w:b/>
          <w:sz w:val="28"/>
          <w:szCs w:val="28"/>
          <w:u w:val="single"/>
          <w:lang w:eastAsia="uk-UA"/>
        </w:rPr>
      </w:pPr>
      <w:r w:rsidRPr="00020AED">
        <w:rPr>
          <w:rFonts w:ascii="Times New Roman" w:eastAsia="Times New Roman" w:hAnsi="Times New Roman" w:cs="Times New Roman"/>
          <w:b/>
          <w:sz w:val="28"/>
          <w:szCs w:val="28"/>
          <w:u w:val="single"/>
          <w:lang w:val="en-US" w:eastAsia="uk-UA"/>
        </w:rPr>
        <w:t>Description</w:t>
      </w:r>
      <w:r w:rsidRPr="00020AED">
        <w:rPr>
          <w:rFonts w:ascii="Times New Roman" w:eastAsia="Times New Roman" w:hAnsi="Times New Roman" w:cs="Times New Roman"/>
          <w:b/>
          <w:sz w:val="28"/>
          <w:szCs w:val="28"/>
          <w:u w:val="single"/>
          <w:lang w:eastAsia="uk-UA"/>
        </w:rPr>
        <w:t>_</w:t>
      </w:r>
      <w:r w:rsidR="00D03406">
        <w:rPr>
          <w:rFonts w:ascii="Times New Roman" w:eastAsia="Times New Roman" w:hAnsi="Times New Roman" w:cs="Times New Roman"/>
          <w:b/>
          <w:sz w:val="28"/>
          <w:szCs w:val="28"/>
          <w:u w:val="single"/>
          <w:lang w:val="en-US" w:eastAsia="uk-UA"/>
        </w:rPr>
        <w:t>C</w:t>
      </w:r>
      <w:r w:rsidRPr="00020AED">
        <w:rPr>
          <w:rFonts w:ascii="Times New Roman" w:eastAsia="Times New Roman" w:hAnsi="Times New Roman" w:cs="Times New Roman"/>
          <w:b/>
          <w:sz w:val="28"/>
          <w:szCs w:val="28"/>
          <w:u w:val="single"/>
          <w:lang w:val="ru-RU" w:eastAsia="uk-UA"/>
        </w:rPr>
        <w:t>R</w:t>
      </w:r>
      <w:r w:rsidR="00A45AC7">
        <w:rPr>
          <w:rFonts w:ascii="Times New Roman" w:eastAsia="Times New Roman" w:hAnsi="Times New Roman" w:cs="Times New Roman"/>
          <w:b/>
          <w:sz w:val="28"/>
          <w:szCs w:val="28"/>
          <w:u w:val="single"/>
          <w:lang w:eastAsia="uk-UA"/>
        </w:rPr>
        <w:t>1</w:t>
      </w:r>
      <w:r w:rsidR="00B7448C">
        <w:rPr>
          <w:rFonts w:ascii="Times New Roman" w:eastAsia="Times New Roman" w:hAnsi="Times New Roman" w:cs="Times New Roman"/>
          <w:b/>
          <w:sz w:val="28"/>
          <w:szCs w:val="28"/>
          <w:u w:val="single"/>
          <w:lang w:eastAsia="uk-UA"/>
        </w:rPr>
        <w:t>1</w:t>
      </w:r>
      <w:r w:rsidRPr="00020AED">
        <w:rPr>
          <w:rFonts w:ascii="Times New Roman" w:eastAsia="Times New Roman" w:hAnsi="Times New Roman" w:cs="Times New Roman"/>
          <w:b/>
          <w:sz w:val="28"/>
          <w:szCs w:val="28"/>
          <w:u w:val="single"/>
          <w:lang w:eastAsia="uk-UA"/>
        </w:rPr>
        <w:t>.</w:t>
      </w:r>
    </w:p>
    <w:p w:rsidR="004B3D12" w:rsidRPr="00020AED" w:rsidRDefault="004B3D12" w:rsidP="004B3D12">
      <w:pPr>
        <w:spacing w:after="120" w:line="240" w:lineRule="auto"/>
        <w:jc w:val="center"/>
        <w:rPr>
          <w:rFonts w:ascii="Times New Roman" w:eastAsia="Times New Roman" w:hAnsi="Times New Roman" w:cs="Times New Roman"/>
          <w:b/>
          <w:sz w:val="28"/>
          <w:szCs w:val="28"/>
          <w:u w:val="single"/>
          <w:lang w:eastAsia="uk-UA"/>
        </w:rPr>
      </w:pPr>
    </w:p>
    <w:p w:rsidR="004B3D12" w:rsidRPr="00020AED" w:rsidRDefault="004B3D12" w:rsidP="004B3D12">
      <w:pPr>
        <w:spacing w:after="0" w:line="240" w:lineRule="auto"/>
        <w:jc w:val="center"/>
        <w:rPr>
          <w:rFonts w:ascii="Times New Roman" w:eastAsia="Times New Roman" w:hAnsi="Times New Roman" w:cs="Times New Roman"/>
          <w:b/>
          <w:sz w:val="28"/>
          <w:szCs w:val="28"/>
          <w:u w:val="single"/>
          <w:lang w:eastAsia="uk-UA"/>
        </w:rPr>
      </w:pPr>
      <w:r w:rsidRPr="00020AED">
        <w:rPr>
          <w:rFonts w:ascii="Times New Roman" w:eastAsia="Times New Roman" w:hAnsi="Times New Roman" w:cs="Times New Roman"/>
          <w:b/>
          <w:sz w:val="28"/>
          <w:szCs w:val="28"/>
          <w:u w:val="single"/>
          <w:lang w:eastAsia="uk-UA"/>
        </w:rPr>
        <w:t>Особливості формування Показників.</w:t>
      </w:r>
    </w:p>
    <w:p w:rsidR="004B3D12" w:rsidRPr="00B04B5C" w:rsidRDefault="004B3D12" w:rsidP="004B3D12">
      <w:pPr>
        <w:spacing w:after="0" w:line="240" w:lineRule="auto"/>
        <w:jc w:val="both"/>
        <w:rPr>
          <w:rFonts w:ascii="Times New Roman" w:eastAsia="Times New Roman" w:hAnsi="Times New Roman" w:cs="Times New Roman"/>
          <w:b/>
          <w:sz w:val="28"/>
          <w:szCs w:val="28"/>
          <w:highlight w:val="yellow"/>
          <w:u w:val="single"/>
          <w:lang w:eastAsia="uk-UA"/>
        </w:rPr>
      </w:pPr>
    </w:p>
    <w:p w:rsidR="004B3D12" w:rsidRPr="003F275D" w:rsidRDefault="004B3D12" w:rsidP="004B3D1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D03406">
        <w:rPr>
          <w:rFonts w:ascii="Times New Roman" w:eastAsia="Times New Roman" w:hAnsi="Times New Roman" w:cs="Times New Roman"/>
          <w:b/>
          <w:sz w:val="28"/>
          <w:szCs w:val="28"/>
          <w:u w:val="single"/>
          <w:lang w:val="en-US" w:eastAsia="uk-UA"/>
        </w:rPr>
        <w:t>CR</w:t>
      </w:r>
      <w:r w:rsidR="00B7448C">
        <w:rPr>
          <w:rFonts w:ascii="Times New Roman" w:eastAsia="Times New Roman" w:hAnsi="Times New Roman" w:cs="Times New Roman"/>
          <w:b/>
          <w:sz w:val="28"/>
          <w:szCs w:val="28"/>
          <w:u w:val="single"/>
          <w:lang w:eastAsia="uk-UA"/>
        </w:rPr>
        <w:t>11</w:t>
      </w:r>
      <w:r w:rsidR="00DC774D">
        <w:rPr>
          <w:rFonts w:ascii="Times New Roman" w:eastAsia="Times New Roman" w:hAnsi="Times New Roman" w:cs="Times New Roman"/>
          <w:b/>
          <w:sz w:val="28"/>
          <w:szCs w:val="28"/>
          <w:u w:val="single"/>
          <w:lang w:eastAsia="uk-UA"/>
        </w:rPr>
        <w:t>001</w:t>
      </w:r>
      <w:r w:rsidR="00D03406" w:rsidRPr="00D03406">
        <w:rPr>
          <w:rFonts w:ascii="Times New Roman" w:eastAsia="Times New Roman" w:hAnsi="Times New Roman" w:cs="Times New Roman"/>
          <w:b/>
          <w:sz w:val="28"/>
          <w:szCs w:val="28"/>
          <w:u w:val="single"/>
          <w:lang w:eastAsia="uk-UA"/>
        </w:rPr>
        <w:t>1</w:t>
      </w:r>
      <w:r w:rsidRPr="009E5A40">
        <w:rPr>
          <w:rFonts w:ascii="Times New Roman" w:eastAsia="Times New Roman" w:hAnsi="Times New Roman" w:cs="Times New Roman"/>
          <w:b/>
          <w:sz w:val="28"/>
          <w:szCs w:val="28"/>
          <w:u w:val="single"/>
          <w:lang w:eastAsia="uk-UA"/>
        </w:rPr>
        <w:t xml:space="preserve"> “</w:t>
      </w:r>
      <w:r w:rsidR="00DC774D" w:rsidRPr="00DC774D">
        <w:rPr>
          <w:rFonts w:ascii="Times New Roman" w:eastAsia="Times New Roman" w:hAnsi="Times New Roman" w:cs="Times New Roman"/>
          <w:b/>
          <w:sz w:val="28"/>
          <w:szCs w:val="28"/>
          <w:u w:val="single"/>
          <w:lang w:eastAsia="uk-UA"/>
        </w:rPr>
        <w:t>Фактичне значення нормативу фінансової стійкості</w:t>
      </w:r>
      <w:r w:rsidR="00144DD6">
        <w:rPr>
          <w:rFonts w:ascii="Times New Roman" w:eastAsia="Times New Roman" w:hAnsi="Times New Roman" w:cs="Times New Roman"/>
          <w:b/>
          <w:sz w:val="28"/>
          <w:szCs w:val="28"/>
          <w:u w:val="single"/>
          <w:lang w:eastAsia="uk-UA"/>
        </w:rPr>
        <w:t xml:space="preserve"> </w:t>
      </w:r>
      <w:r w:rsidR="00144DD6" w:rsidRPr="00144DD6">
        <w:rPr>
          <w:rFonts w:ascii="Times New Roman" w:eastAsia="Times New Roman" w:hAnsi="Times New Roman" w:cs="Times New Roman"/>
          <w:b/>
          <w:sz w:val="28"/>
          <w:szCs w:val="28"/>
          <w:u w:val="single"/>
          <w:lang w:eastAsia="uk-UA"/>
        </w:rPr>
        <w:t>К</w:t>
      </w:r>
      <w:r w:rsidR="00144DD6">
        <w:rPr>
          <w:rFonts w:ascii="Times New Roman" w:eastAsia="Times New Roman" w:hAnsi="Times New Roman" w:cs="Times New Roman"/>
          <w:b/>
          <w:sz w:val="28"/>
          <w:szCs w:val="28"/>
          <w:u w:val="single"/>
          <w:lang w:eastAsia="uk-UA"/>
        </w:rPr>
        <w:t>1</w:t>
      </w:r>
      <w:r w:rsidRPr="003F275D">
        <w:rPr>
          <w:rFonts w:ascii="Times New Roman" w:eastAsia="Times New Roman" w:hAnsi="Times New Roman" w:cs="Times New Roman"/>
          <w:b/>
          <w:sz w:val="28"/>
          <w:szCs w:val="28"/>
          <w:u w:val="single"/>
          <w:lang w:eastAsia="uk-UA"/>
        </w:rPr>
        <w:t>”.</w:t>
      </w:r>
    </w:p>
    <w:p w:rsidR="004B3D12" w:rsidRPr="003F275D" w:rsidRDefault="004B3D12" w:rsidP="004B3D1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4B303D" w:rsidRDefault="004B3D12" w:rsidP="00A56428">
      <w:pPr>
        <w:pStyle w:val="rvps2"/>
        <w:spacing w:before="120" w:beforeAutospacing="0" w:after="120" w:afterAutospacing="0"/>
        <w:ind w:firstLine="567"/>
        <w:jc w:val="both"/>
        <w:rPr>
          <w:sz w:val="28"/>
          <w:szCs w:val="28"/>
          <w:lang w:val="uk-UA"/>
        </w:rPr>
      </w:pPr>
      <w:r w:rsidRPr="009E0DB1">
        <w:rPr>
          <w:b/>
          <w:sz w:val="28"/>
          <w:szCs w:val="28"/>
          <w:lang w:eastAsia="uk-UA"/>
        </w:rPr>
        <w:t xml:space="preserve">Метрика </w:t>
      </w:r>
      <w:r w:rsidR="00106842">
        <w:rPr>
          <w:b/>
          <w:sz w:val="28"/>
          <w:szCs w:val="28"/>
          <w:lang w:eastAsia="uk-UA"/>
        </w:rPr>
        <w:t>T100</w:t>
      </w:r>
      <w:r w:rsidRPr="009E0DB1">
        <w:rPr>
          <w:b/>
          <w:sz w:val="28"/>
          <w:szCs w:val="28"/>
          <w:lang w:eastAsia="uk-UA"/>
        </w:rPr>
        <w:t xml:space="preserve"> –</w:t>
      </w:r>
      <w:r w:rsidR="00570C1B">
        <w:rPr>
          <w:b/>
          <w:sz w:val="28"/>
          <w:szCs w:val="28"/>
          <w:lang w:val="uk-UA" w:eastAsia="uk-UA"/>
        </w:rPr>
        <w:t xml:space="preserve"> </w:t>
      </w:r>
      <w:r w:rsidR="005F2C5D">
        <w:rPr>
          <w:sz w:val="28"/>
          <w:szCs w:val="28"/>
          <w:lang w:val="uk-UA"/>
        </w:rPr>
        <w:t>ф</w:t>
      </w:r>
      <w:r w:rsidR="005F2C5D" w:rsidRPr="005F2C5D">
        <w:rPr>
          <w:sz w:val="28"/>
          <w:szCs w:val="28"/>
          <w:lang w:val="uk-UA"/>
        </w:rPr>
        <w:t>актичне значення нормативу фінансової стійкості К1</w:t>
      </w:r>
      <w:r w:rsidR="005F2C5D">
        <w:rPr>
          <w:sz w:val="28"/>
          <w:szCs w:val="28"/>
          <w:lang w:val="uk-UA"/>
        </w:rPr>
        <w:t xml:space="preserve">. </w:t>
      </w:r>
      <w:r w:rsidR="005F2C5D" w:rsidRPr="004A65DE">
        <w:rPr>
          <w:sz w:val="28"/>
          <w:szCs w:val="28"/>
          <w:lang w:val="uk-UA"/>
        </w:rPr>
        <w:t xml:space="preserve">Розраховується відповідно до Закону України </w:t>
      </w:r>
      <w:r w:rsidR="005F2C5D" w:rsidRPr="004A65DE">
        <w:rPr>
          <w:sz w:val="28"/>
          <w:szCs w:val="28"/>
          <w:lang w:val="uk-UA" w:eastAsia="uk-UA"/>
        </w:rPr>
        <w:t>"</w:t>
      </w:r>
      <w:r w:rsidR="005F2C5D" w:rsidRPr="004A65DE">
        <w:rPr>
          <w:sz w:val="28"/>
          <w:szCs w:val="28"/>
          <w:lang w:val="uk-UA"/>
        </w:rPr>
        <w:t>Про кредитні спілки</w:t>
      </w:r>
      <w:r w:rsidR="005F2C5D" w:rsidRPr="004A65DE">
        <w:rPr>
          <w:sz w:val="28"/>
          <w:szCs w:val="28"/>
          <w:lang w:val="uk-UA" w:eastAsia="uk-UA"/>
        </w:rPr>
        <w:t>"</w:t>
      </w:r>
      <w:r w:rsidR="005F2C5D">
        <w:rPr>
          <w:sz w:val="28"/>
          <w:szCs w:val="28"/>
          <w:lang w:val="uk-UA" w:eastAsia="uk-UA"/>
        </w:rPr>
        <w:t xml:space="preserve"> </w:t>
      </w:r>
      <w:r w:rsidR="005F2C5D" w:rsidRPr="005F2C5D">
        <w:rPr>
          <w:sz w:val="28"/>
          <w:szCs w:val="28"/>
          <w:lang w:val="uk-UA"/>
        </w:rPr>
        <w:t>як співвідношення</w:t>
      </w:r>
      <w:r w:rsidR="0000710A">
        <w:rPr>
          <w:sz w:val="28"/>
          <w:szCs w:val="28"/>
          <w:lang w:val="uk-UA"/>
        </w:rPr>
        <w:t xml:space="preserve"> </w:t>
      </w:r>
      <w:r w:rsidR="005F2C5D" w:rsidRPr="005F2C5D">
        <w:rPr>
          <w:sz w:val="28"/>
          <w:szCs w:val="28"/>
          <w:lang w:val="uk-UA"/>
        </w:rPr>
        <w:t xml:space="preserve">капіталу кредитної спілки до </w:t>
      </w:r>
      <w:r w:rsidR="00A15D1B" w:rsidRPr="002E3B68">
        <w:rPr>
          <w:sz w:val="28"/>
          <w:szCs w:val="28"/>
          <w:lang w:val="uk-UA"/>
        </w:rPr>
        <w:t xml:space="preserve">загальних зобов’язань </w:t>
      </w:r>
      <w:r w:rsidR="00A15D1B" w:rsidRPr="00A15D1B">
        <w:rPr>
          <w:sz w:val="28"/>
          <w:szCs w:val="28"/>
          <w:lang w:val="uk-UA"/>
        </w:rPr>
        <w:t>кредитної спілки: (</w:t>
      </w:r>
      <w:r w:rsidR="00A15D1B" w:rsidRPr="002E3B68">
        <w:rPr>
          <w:sz w:val="28"/>
          <w:szCs w:val="28"/>
          <w:lang w:val="uk-UA"/>
        </w:rPr>
        <w:t>CR30310 / CR30260</w:t>
      </w:r>
      <w:r w:rsidR="00A15D1B" w:rsidRPr="00A15D1B">
        <w:rPr>
          <w:sz w:val="28"/>
          <w:szCs w:val="28"/>
          <w:lang w:val="uk-UA"/>
        </w:rPr>
        <w:t>)</w:t>
      </w:r>
      <w:r w:rsidR="00424E1C">
        <w:rPr>
          <w:sz w:val="28"/>
          <w:szCs w:val="28"/>
          <w:lang w:val="uk-UA"/>
        </w:rPr>
        <w:t xml:space="preserve"> </w:t>
      </w:r>
      <w:r w:rsidR="005F2C5D" w:rsidRPr="005F2C5D">
        <w:rPr>
          <w:sz w:val="28"/>
          <w:szCs w:val="28"/>
          <w:lang w:val="uk-UA"/>
        </w:rPr>
        <w:t>*</w:t>
      </w:r>
      <w:r w:rsidR="00424E1C">
        <w:rPr>
          <w:sz w:val="28"/>
          <w:szCs w:val="28"/>
          <w:lang w:val="uk-UA"/>
        </w:rPr>
        <w:t xml:space="preserve"> </w:t>
      </w:r>
      <w:r w:rsidR="005F2C5D" w:rsidRPr="005F2C5D">
        <w:rPr>
          <w:sz w:val="28"/>
          <w:szCs w:val="28"/>
          <w:lang w:val="uk-UA"/>
        </w:rPr>
        <w:t>100</w:t>
      </w:r>
      <w:r w:rsidR="00A56428" w:rsidRPr="00445A60">
        <w:rPr>
          <w:sz w:val="28"/>
          <w:szCs w:val="28"/>
          <w:lang w:val="uk-UA"/>
        </w:rPr>
        <w:t>.</w:t>
      </w:r>
      <w:bookmarkStart w:id="0" w:name="n419"/>
      <w:bookmarkEnd w:id="0"/>
      <w:r w:rsidR="00593DA1">
        <w:rPr>
          <w:sz w:val="28"/>
          <w:szCs w:val="28"/>
          <w:lang w:val="uk-UA"/>
        </w:rPr>
        <w:t xml:space="preserve"> </w:t>
      </w:r>
    </w:p>
    <w:p w:rsidR="00A56428" w:rsidRDefault="00593DA1" w:rsidP="00A56428">
      <w:pPr>
        <w:pStyle w:val="rvps2"/>
        <w:spacing w:before="120" w:beforeAutospacing="0" w:after="120" w:afterAutospacing="0"/>
        <w:ind w:firstLine="567"/>
        <w:jc w:val="both"/>
        <w:rPr>
          <w:color w:val="000000"/>
          <w:sz w:val="28"/>
          <w:szCs w:val="28"/>
          <w:lang w:val="uk-UA" w:eastAsia="uk-UA"/>
        </w:rPr>
      </w:pPr>
      <w:r w:rsidRPr="00593DA1">
        <w:rPr>
          <w:sz w:val="28"/>
          <w:szCs w:val="28"/>
          <w:lang w:val="uk-UA"/>
        </w:rPr>
        <w:t xml:space="preserve">Нормативне значення нормативу </w:t>
      </w:r>
      <w:r w:rsidR="00446C30" w:rsidRPr="005F2C5D">
        <w:rPr>
          <w:sz w:val="28"/>
          <w:szCs w:val="28"/>
          <w:lang w:val="uk-UA"/>
        </w:rPr>
        <w:t>фінансової стійкості</w:t>
      </w:r>
      <w:r w:rsidR="00446C30" w:rsidRPr="00593DA1">
        <w:rPr>
          <w:sz w:val="28"/>
          <w:szCs w:val="28"/>
          <w:lang w:val="uk-UA"/>
        </w:rPr>
        <w:t xml:space="preserve"> </w:t>
      </w:r>
      <w:r w:rsidR="00446C30">
        <w:rPr>
          <w:sz w:val="28"/>
          <w:szCs w:val="28"/>
          <w:lang w:val="uk-UA"/>
        </w:rPr>
        <w:t>(</w:t>
      </w:r>
      <w:r w:rsidRPr="00593DA1">
        <w:rPr>
          <w:sz w:val="28"/>
          <w:szCs w:val="28"/>
          <w:lang w:val="uk-UA"/>
        </w:rPr>
        <w:t>К1</w:t>
      </w:r>
      <w:r w:rsidR="00446C30">
        <w:rPr>
          <w:sz w:val="28"/>
          <w:szCs w:val="28"/>
          <w:lang w:val="uk-UA"/>
        </w:rPr>
        <w:t>)</w:t>
      </w:r>
      <w:r w:rsidRPr="00593DA1">
        <w:rPr>
          <w:sz w:val="28"/>
          <w:szCs w:val="28"/>
          <w:lang w:val="uk-UA"/>
        </w:rPr>
        <w:t xml:space="preserve"> має бути не менше ніж 10 відсотків</w:t>
      </w:r>
      <w:r>
        <w:rPr>
          <w:sz w:val="28"/>
          <w:szCs w:val="28"/>
          <w:lang w:val="uk-UA"/>
        </w:rPr>
        <w:t xml:space="preserve">: К1 </w:t>
      </w:r>
      <w:r w:rsidRPr="004A65DE">
        <w:rPr>
          <w:color w:val="000000"/>
          <w:sz w:val="28"/>
          <w:szCs w:val="28"/>
          <w:lang w:val="uk-UA" w:eastAsia="uk-UA"/>
        </w:rPr>
        <w:t>≥10</w:t>
      </w:r>
      <w:r>
        <w:rPr>
          <w:color w:val="000000"/>
          <w:sz w:val="28"/>
          <w:szCs w:val="28"/>
          <w:lang w:val="uk-UA" w:eastAsia="uk-UA"/>
        </w:rPr>
        <w:t>.</w:t>
      </w:r>
    </w:p>
    <w:p w:rsidR="000719D8" w:rsidRPr="00E47668" w:rsidRDefault="00593DA1" w:rsidP="000719D8">
      <w:pPr>
        <w:pStyle w:val="rvps2"/>
        <w:spacing w:before="120" w:beforeAutospacing="0" w:after="120" w:afterAutospacing="0"/>
        <w:ind w:firstLine="567"/>
        <w:jc w:val="both"/>
        <w:rPr>
          <w:color w:val="00B050"/>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0077559C" w:rsidRPr="00D02E4B">
        <w:rPr>
          <w:b/>
          <w:sz w:val="28"/>
          <w:szCs w:val="28"/>
          <w:lang w:val="en-US"/>
        </w:rPr>
        <w:t>Q</w:t>
      </w:r>
      <w:r w:rsidR="0077559C">
        <w:rPr>
          <w:b/>
          <w:sz w:val="28"/>
          <w:szCs w:val="28"/>
          <w:lang w:val="uk-UA"/>
        </w:rPr>
        <w:t>1</w:t>
      </w:r>
      <w:r w:rsidR="0077559C" w:rsidRPr="004F2B27">
        <w:rPr>
          <w:b/>
          <w:sz w:val="28"/>
          <w:szCs w:val="28"/>
          <w:lang w:val="uk-UA"/>
        </w:rPr>
        <w:t>0</w:t>
      </w:r>
      <w:r w:rsidR="0077559C">
        <w:rPr>
          <w:b/>
          <w:sz w:val="28"/>
          <w:szCs w:val="28"/>
          <w:lang w:val="uk-UA"/>
        </w:rPr>
        <w:t xml:space="preserve">5 </w:t>
      </w:r>
      <w:r>
        <w:rPr>
          <w:color w:val="000000"/>
          <w:sz w:val="28"/>
          <w:szCs w:val="28"/>
          <w:lang w:val="uk-UA" w:eastAsia="uk-UA"/>
        </w:rPr>
        <w:t>– показник виконання нормативу</w:t>
      </w:r>
      <w:r w:rsidR="0049434E">
        <w:rPr>
          <w:color w:val="000000"/>
          <w:sz w:val="28"/>
          <w:szCs w:val="28"/>
          <w:lang w:val="uk-UA" w:eastAsia="uk-UA"/>
        </w:rPr>
        <w:t xml:space="preserve"> </w:t>
      </w:r>
      <w:r w:rsidR="0073718F">
        <w:rPr>
          <w:color w:val="000000"/>
          <w:sz w:val="28"/>
          <w:szCs w:val="28"/>
          <w:lang w:val="en-US" w:eastAsia="uk-UA"/>
        </w:rPr>
        <w:t>K</w:t>
      </w:r>
      <w:r w:rsidR="0049434E">
        <w:rPr>
          <w:sz w:val="28"/>
          <w:szCs w:val="28"/>
          <w:lang w:val="uk-UA"/>
        </w:rPr>
        <w:t>1</w:t>
      </w:r>
      <w:r>
        <w:rPr>
          <w:color w:val="000000"/>
          <w:sz w:val="28"/>
          <w:szCs w:val="28"/>
          <w:lang w:val="uk-UA" w:eastAsia="uk-UA"/>
        </w:rPr>
        <w:t xml:space="preserve">: </w:t>
      </w:r>
      <w:r w:rsidR="000719D8" w:rsidRPr="000719D8">
        <w:rPr>
          <w:sz w:val="28"/>
          <w:szCs w:val="28"/>
          <w:lang w:val="uk-UA" w:eastAsia="uk-UA"/>
        </w:rPr>
        <w:t>1</w:t>
      </w:r>
      <w:r w:rsidR="000719D8" w:rsidRPr="000719D8">
        <w:rPr>
          <w:sz w:val="28"/>
          <w:szCs w:val="28"/>
          <w:lang w:val="uk-UA"/>
        </w:rPr>
        <w:t>–</w:t>
      </w:r>
      <w:r w:rsidR="000719D8" w:rsidRPr="000719D8">
        <w:rPr>
          <w:sz w:val="28"/>
          <w:szCs w:val="28"/>
          <w:lang w:val="uk-UA" w:eastAsia="uk-UA"/>
        </w:rPr>
        <w:t xml:space="preserve"> так</w:t>
      </w:r>
      <w:r w:rsidR="006248D5">
        <w:rPr>
          <w:sz w:val="28"/>
          <w:szCs w:val="28"/>
          <w:lang w:val="uk-UA" w:eastAsia="uk-UA"/>
        </w:rPr>
        <w:t>;</w:t>
      </w:r>
      <w:r w:rsidR="000719D8" w:rsidRPr="000719D8">
        <w:rPr>
          <w:sz w:val="28"/>
          <w:szCs w:val="28"/>
          <w:lang w:val="uk-UA" w:eastAsia="uk-UA"/>
        </w:rPr>
        <w:t xml:space="preserve"> 2 </w:t>
      </w:r>
      <w:r w:rsidR="000719D8" w:rsidRPr="000719D8">
        <w:rPr>
          <w:sz w:val="28"/>
          <w:szCs w:val="28"/>
          <w:lang w:val="uk-UA"/>
        </w:rPr>
        <w:t>–</w:t>
      </w:r>
      <w:r w:rsidR="000719D8" w:rsidRPr="000719D8">
        <w:rPr>
          <w:sz w:val="28"/>
          <w:szCs w:val="28"/>
          <w:lang w:val="uk-UA" w:eastAsia="uk-UA"/>
        </w:rPr>
        <w:t xml:space="preserve">  ні.</w:t>
      </w:r>
    </w:p>
    <w:p w:rsidR="00D02E4B" w:rsidRDefault="00D02E4B" w:rsidP="00A56428">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sidR="004F2B27">
        <w:rPr>
          <w:b/>
          <w:sz w:val="28"/>
          <w:szCs w:val="28"/>
          <w:lang w:val="uk-UA"/>
        </w:rPr>
        <w:t>6</w:t>
      </w:r>
      <w:r>
        <w:rPr>
          <w:sz w:val="28"/>
          <w:szCs w:val="28"/>
          <w:lang w:val="uk-UA"/>
        </w:rPr>
        <w:t xml:space="preserve"> – </w:t>
      </w:r>
      <w:r w:rsidR="004F2B27">
        <w:rPr>
          <w:sz w:val="28"/>
          <w:szCs w:val="28"/>
          <w:lang w:val="uk-UA"/>
        </w:rPr>
        <w:t>примітка</w:t>
      </w:r>
      <w:r>
        <w:rPr>
          <w:sz w:val="28"/>
          <w:szCs w:val="28"/>
          <w:lang w:val="uk-UA"/>
        </w:rPr>
        <w:t>.</w:t>
      </w:r>
    </w:p>
    <w:p w:rsidR="00326690" w:rsidRDefault="00326690" w:rsidP="00A56428">
      <w:pPr>
        <w:pStyle w:val="rvps2"/>
        <w:spacing w:before="120" w:beforeAutospacing="0" w:after="120" w:afterAutospacing="0"/>
        <w:ind w:firstLine="567"/>
        <w:jc w:val="both"/>
        <w:rPr>
          <w:sz w:val="28"/>
          <w:szCs w:val="28"/>
          <w:lang w:val="uk-UA"/>
        </w:rPr>
      </w:pPr>
    </w:p>
    <w:p w:rsidR="0071737D" w:rsidRDefault="0071737D" w:rsidP="00A56428">
      <w:pPr>
        <w:pStyle w:val="rvps2"/>
        <w:spacing w:before="120" w:beforeAutospacing="0" w:after="120" w:afterAutospacing="0"/>
        <w:ind w:firstLine="567"/>
        <w:jc w:val="both"/>
        <w:rPr>
          <w:sz w:val="28"/>
          <w:szCs w:val="28"/>
          <w:lang w:val="uk-UA"/>
        </w:rPr>
      </w:pPr>
    </w:p>
    <w:p w:rsidR="002A7252" w:rsidRPr="003F275D" w:rsidRDefault="002A7252" w:rsidP="002A725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0071737D">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CR</w:t>
      </w:r>
      <w:r>
        <w:rPr>
          <w:rFonts w:ascii="Times New Roman" w:eastAsia="Times New Roman" w:hAnsi="Times New Roman" w:cs="Times New Roman"/>
          <w:b/>
          <w:sz w:val="28"/>
          <w:szCs w:val="28"/>
          <w:u w:val="single"/>
          <w:lang w:eastAsia="uk-UA"/>
        </w:rPr>
        <w:t>11001</w:t>
      </w:r>
      <w:r w:rsidR="00FD2C45">
        <w:rPr>
          <w:rFonts w:ascii="Times New Roman" w:eastAsia="Times New Roman" w:hAnsi="Times New Roman" w:cs="Times New Roman"/>
          <w:b/>
          <w:sz w:val="28"/>
          <w:szCs w:val="28"/>
          <w:u w:val="single"/>
          <w:lang w:eastAsia="uk-UA"/>
        </w:rPr>
        <w:t>3</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 xml:space="preserve">Відхилення </w:t>
      </w:r>
      <w:r w:rsidRPr="00DC774D">
        <w:rPr>
          <w:rFonts w:ascii="Times New Roman" w:eastAsia="Times New Roman" w:hAnsi="Times New Roman" w:cs="Times New Roman"/>
          <w:b/>
          <w:sz w:val="28"/>
          <w:szCs w:val="28"/>
          <w:u w:val="single"/>
          <w:lang w:eastAsia="uk-UA"/>
        </w:rPr>
        <w:t>нормативу фінансової стійкості</w:t>
      </w:r>
      <w:r>
        <w:rPr>
          <w:rFonts w:ascii="Times New Roman" w:eastAsia="Times New Roman" w:hAnsi="Times New Roman" w:cs="Times New Roman"/>
          <w:b/>
          <w:sz w:val="28"/>
          <w:szCs w:val="28"/>
          <w:u w:val="single"/>
          <w:lang w:eastAsia="uk-UA"/>
        </w:rPr>
        <w:t xml:space="preserve"> </w:t>
      </w:r>
      <w:r w:rsidRPr="00144DD6">
        <w:rPr>
          <w:rFonts w:ascii="Times New Roman" w:eastAsia="Times New Roman" w:hAnsi="Times New Roman" w:cs="Times New Roman"/>
          <w:b/>
          <w:sz w:val="28"/>
          <w:szCs w:val="28"/>
          <w:u w:val="single"/>
          <w:lang w:eastAsia="uk-UA"/>
        </w:rPr>
        <w:t>К</w:t>
      </w:r>
      <w:r>
        <w:rPr>
          <w:rFonts w:ascii="Times New Roman" w:eastAsia="Times New Roman" w:hAnsi="Times New Roman" w:cs="Times New Roman"/>
          <w:b/>
          <w:sz w:val="28"/>
          <w:szCs w:val="28"/>
          <w:u w:val="single"/>
          <w:lang w:eastAsia="uk-UA"/>
        </w:rPr>
        <w:t>1</w:t>
      </w:r>
      <w:r w:rsidRPr="003F275D">
        <w:rPr>
          <w:rFonts w:ascii="Times New Roman" w:eastAsia="Times New Roman" w:hAnsi="Times New Roman" w:cs="Times New Roman"/>
          <w:b/>
          <w:sz w:val="28"/>
          <w:szCs w:val="28"/>
          <w:u w:val="single"/>
          <w:lang w:eastAsia="uk-UA"/>
        </w:rPr>
        <w:t>”.</w:t>
      </w:r>
    </w:p>
    <w:p w:rsidR="002A7252" w:rsidRPr="003F275D" w:rsidRDefault="002A7252" w:rsidP="002A725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2A7252" w:rsidRDefault="002A7252" w:rsidP="002A7252">
      <w:pPr>
        <w:pStyle w:val="rvps2"/>
        <w:spacing w:before="120" w:beforeAutospacing="0" w:after="120" w:afterAutospacing="0"/>
        <w:ind w:firstLine="567"/>
        <w:jc w:val="both"/>
        <w:rPr>
          <w:color w:val="000000"/>
          <w:sz w:val="28"/>
          <w:szCs w:val="28"/>
          <w:lang w:val="uk-UA" w:eastAsia="uk-UA"/>
        </w:rPr>
      </w:pPr>
      <w:r w:rsidRPr="009C77FD">
        <w:rPr>
          <w:b/>
          <w:sz w:val="28"/>
          <w:szCs w:val="28"/>
          <w:lang w:val="uk-UA" w:eastAsia="uk-UA"/>
        </w:rPr>
        <w:t xml:space="preserve">Метрика </w:t>
      </w:r>
      <w:r w:rsidR="00106842">
        <w:rPr>
          <w:b/>
          <w:sz w:val="28"/>
          <w:szCs w:val="28"/>
          <w:lang w:eastAsia="uk-UA"/>
        </w:rPr>
        <w:t>T</w:t>
      </w:r>
      <w:r w:rsidR="00106842" w:rsidRPr="009C77FD">
        <w:rPr>
          <w:b/>
          <w:sz w:val="28"/>
          <w:szCs w:val="28"/>
          <w:lang w:val="uk-UA" w:eastAsia="uk-UA"/>
        </w:rPr>
        <w:t>100</w:t>
      </w:r>
      <w:r w:rsidRPr="009C77FD">
        <w:rPr>
          <w:b/>
          <w:sz w:val="28"/>
          <w:szCs w:val="28"/>
          <w:lang w:val="uk-UA" w:eastAsia="uk-UA"/>
        </w:rPr>
        <w:t xml:space="preserve"> –</w:t>
      </w:r>
      <w:r>
        <w:rPr>
          <w:b/>
          <w:sz w:val="28"/>
          <w:szCs w:val="28"/>
          <w:lang w:val="uk-UA" w:eastAsia="uk-UA"/>
        </w:rPr>
        <w:t xml:space="preserve"> </w:t>
      </w:r>
      <w:r>
        <w:rPr>
          <w:sz w:val="28"/>
          <w:szCs w:val="28"/>
          <w:lang w:val="uk-UA"/>
        </w:rPr>
        <w:t>відхилення</w:t>
      </w:r>
      <w:r w:rsidR="00FD2C45">
        <w:rPr>
          <w:sz w:val="28"/>
          <w:szCs w:val="28"/>
          <w:lang w:val="uk-UA"/>
        </w:rPr>
        <w:t xml:space="preserve"> </w:t>
      </w:r>
      <w:r w:rsidR="00FD2C45" w:rsidRPr="00FD2C45">
        <w:rPr>
          <w:sz w:val="28"/>
          <w:szCs w:val="28"/>
          <w:lang w:val="uk-UA"/>
        </w:rPr>
        <w:t>нормативу фінансової стійкості</w:t>
      </w:r>
      <w:r w:rsidR="00FD2C45" w:rsidRPr="001E2F93">
        <w:rPr>
          <w:b/>
          <w:sz w:val="28"/>
          <w:szCs w:val="28"/>
          <w:lang w:val="uk-UA" w:eastAsia="uk-UA"/>
        </w:rPr>
        <w:t xml:space="preserve"> </w:t>
      </w:r>
      <w:r w:rsidR="00FD2C45" w:rsidRPr="00FD2C45">
        <w:rPr>
          <w:sz w:val="28"/>
          <w:szCs w:val="28"/>
          <w:lang w:val="uk-UA"/>
        </w:rPr>
        <w:t>К1</w:t>
      </w:r>
      <w:r>
        <w:rPr>
          <w:sz w:val="28"/>
          <w:szCs w:val="28"/>
          <w:lang w:val="uk-UA"/>
        </w:rPr>
        <w:t>, розраховується як різниця між ф</w:t>
      </w:r>
      <w:r w:rsidRPr="005F2C5D">
        <w:rPr>
          <w:sz w:val="28"/>
          <w:szCs w:val="28"/>
          <w:lang w:val="uk-UA"/>
        </w:rPr>
        <w:t>актичн</w:t>
      </w:r>
      <w:r>
        <w:rPr>
          <w:sz w:val="28"/>
          <w:szCs w:val="28"/>
          <w:lang w:val="uk-UA"/>
        </w:rPr>
        <w:t>им</w:t>
      </w:r>
      <w:r w:rsidRPr="005F2C5D">
        <w:rPr>
          <w:sz w:val="28"/>
          <w:szCs w:val="28"/>
          <w:lang w:val="uk-UA"/>
        </w:rPr>
        <w:t xml:space="preserve"> значення</w:t>
      </w:r>
      <w:r>
        <w:rPr>
          <w:sz w:val="28"/>
          <w:szCs w:val="28"/>
          <w:lang w:val="uk-UA"/>
        </w:rPr>
        <w:t>м</w:t>
      </w:r>
      <w:r w:rsidRPr="005F2C5D">
        <w:rPr>
          <w:sz w:val="28"/>
          <w:szCs w:val="28"/>
          <w:lang w:val="uk-UA"/>
        </w:rPr>
        <w:t xml:space="preserve"> нормативу фінансової стійкості К1</w:t>
      </w:r>
      <w:r>
        <w:rPr>
          <w:sz w:val="28"/>
          <w:szCs w:val="28"/>
          <w:lang w:val="uk-UA"/>
        </w:rPr>
        <w:t xml:space="preserve"> та нормативним значенням нормативу </w:t>
      </w:r>
      <w:r w:rsidRPr="005F2C5D">
        <w:rPr>
          <w:sz w:val="28"/>
          <w:szCs w:val="28"/>
          <w:lang w:val="uk-UA"/>
        </w:rPr>
        <w:t>К1</w:t>
      </w:r>
      <w:r>
        <w:rPr>
          <w:sz w:val="28"/>
          <w:szCs w:val="28"/>
          <w:lang w:val="uk-UA"/>
        </w:rPr>
        <w:t xml:space="preserve">: </w:t>
      </w:r>
      <w:r w:rsidR="00106842">
        <w:rPr>
          <w:sz w:val="28"/>
          <w:szCs w:val="28"/>
          <w:lang w:eastAsia="uk-UA"/>
        </w:rPr>
        <w:t>T</w:t>
      </w:r>
      <w:r w:rsidR="00106842" w:rsidRPr="009C77FD">
        <w:rPr>
          <w:sz w:val="28"/>
          <w:szCs w:val="28"/>
          <w:lang w:val="uk-UA" w:eastAsia="uk-UA"/>
        </w:rPr>
        <w:t>100</w:t>
      </w:r>
      <w:r w:rsidRPr="009C77FD">
        <w:rPr>
          <w:sz w:val="28"/>
          <w:szCs w:val="28"/>
          <w:lang w:val="uk-UA" w:eastAsia="uk-UA"/>
        </w:rPr>
        <w:t xml:space="preserve"> </w:t>
      </w:r>
      <w:r w:rsidR="00736614">
        <w:rPr>
          <w:sz w:val="28"/>
          <w:szCs w:val="28"/>
          <w:lang w:val="uk-UA" w:eastAsia="uk-UA"/>
        </w:rPr>
        <w:t xml:space="preserve">показника </w:t>
      </w:r>
      <w:r w:rsidR="008E63E6" w:rsidRPr="008E63E6">
        <w:rPr>
          <w:sz w:val="28"/>
          <w:szCs w:val="28"/>
          <w:lang w:val="uk-UA" w:eastAsia="uk-UA"/>
        </w:rPr>
        <w:t>CR110011</w:t>
      </w:r>
      <w:r w:rsidRPr="00892E46">
        <w:rPr>
          <w:sz w:val="28"/>
          <w:szCs w:val="28"/>
          <w:lang w:val="uk-UA" w:eastAsia="uk-UA"/>
        </w:rPr>
        <w:t xml:space="preserve"> - 10</w:t>
      </w:r>
      <w:r w:rsidRPr="00445A60">
        <w:rPr>
          <w:sz w:val="28"/>
          <w:szCs w:val="28"/>
          <w:lang w:val="uk-UA"/>
        </w:rPr>
        <w:t>.</w:t>
      </w:r>
    </w:p>
    <w:p w:rsidR="002A7252" w:rsidRDefault="002A7252" w:rsidP="002A7252">
      <w:pPr>
        <w:pStyle w:val="rvps2"/>
        <w:spacing w:before="120" w:beforeAutospacing="0" w:after="120" w:afterAutospacing="0"/>
        <w:ind w:firstLine="567"/>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2A7252" w:rsidRDefault="002A7252" w:rsidP="002A7252">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p>
    <w:p w:rsidR="00326690" w:rsidRDefault="00326690" w:rsidP="00A56428">
      <w:pPr>
        <w:pStyle w:val="rvps2"/>
        <w:spacing w:before="120" w:beforeAutospacing="0" w:after="120" w:afterAutospacing="0"/>
        <w:ind w:firstLine="567"/>
        <w:jc w:val="both"/>
        <w:rPr>
          <w:sz w:val="28"/>
          <w:szCs w:val="28"/>
          <w:lang w:val="uk-UA"/>
        </w:rPr>
      </w:pPr>
    </w:p>
    <w:p w:rsidR="003A22C4" w:rsidRPr="00572B1D" w:rsidRDefault="003A22C4" w:rsidP="00326690">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rsidR="003A22C4" w:rsidRPr="00572B1D" w:rsidRDefault="003A22C4" w:rsidP="00326690">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rsidR="00326690" w:rsidRPr="003F275D" w:rsidRDefault="00326690" w:rsidP="0032669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0071737D">
        <w:rPr>
          <w:rFonts w:ascii="Times New Roman" w:eastAsia="Times New Roman" w:hAnsi="Times New Roman" w:cs="Times New Roman"/>
          <w:b/>
          <w:sz w:val="28"/>
          <w:szCs w:val="28"/>
          <w:u w:val="single"/>
          <w:lang w:val="en-US" w:eastAsia="uk-UA"/>
        </w:rPr>
        <w:t>I</w:t>
      </w:r>
      <w:r w:rsidR="00861977">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CR</w:t>
      </w:r>
      <w:r>
        <w:rPr>
          <w:rFonts w:ascii="Times New Roman" w:eastAsia="Times New Roman" w:hAnsi="Times New Roman" w:cs="Times New Roman"/>
          <w:b/>
          <w:sz w:val="28"/>
          <w:szCs w:val="28"/>
          <w:u w:val="single"/>
          <w:lang w:eastAsia="uk-UA"/>
        </w:rPr>
        <w:t>1</w:t>
      </w:r>
      <w:r w:rsidR="00144DD6">
        <w:rPr>
          <w:rFonts w:ascii="Times New Roman" w:eastAsia="Times New Roman" w:hAnsi="Times New Roman" w:cs="Times New Roman"/>
          <w:b/>
          <w:sz w:val="28"/>
          <w:szCs w:val="28"/>
          <w:u w:val="single"/>
          <w:lang w:eastAsia="uk-UA"/>
        </w:rPr>
        <w:t>1</w:t>
      </w:r>
      <w:r w:rsidRPr="00D03406">
        <w:rPr>
          <w:rFonts w:ascii="Times New Roman" w:eastAsia="Times New Roman" w:hAnsi="Times New Roman" w:cs="Times New Roman"/>
          <w:b/>
          <w:sz w:val="28"/>
          <w:szCs w:val="28"/>
          <w:u w:val="single"/>
          <w:lang w:eastAsia="uk-UA"/>
        </w:rPr>
        <w:t>00</w:t>
      </w:r>
      <w:r w:rsidR="00144DD6">
        <w:rPr>
          <w:rFonts w:ascii="Times New Roman" w:eastAsia="Times New Roman" w:hAnsi="Times New Roman" w:cs="Times New Roman"/>
          <w:b/>
          <w:sz w:val="28"/>
          <w:szCs w:val="28"/>
          <w:u w:val="single"/>
          <w:lang w:eastAsia="uk-UA"/>
        </w:rPr>
        <w:t>51</w:t>
      </w:r>
      <w:r w:rsidRPr="009E5A40">
        <w:rPr>
          <w:rFonts w:ascii="Times New Roman" w:eastAsia="Times New Roman" w:hAnsi="Times New Roman" w:cs="Times New Roman"/>
          <w:b/>
          <w:sz w:val="28"/>
          <w:szCs w:val="28"/>
          <w:u w:val="single"/>
          <w:lang w:eastAsia="uk-UA"/>
        </w:rPr>
        <w:t xml:space="preserve"> “</w:t>
      </w:r>
      <w:r w:rsidR="00144DD6" w:rsidRPr="00144DD6">
        <w:rPr>
          <w:rFonts w:ascii="Times New Roman" w:eastAsia="Times New Roman" w:hAnsi="Times New Roman" w:cs="Times New Roman"/>
          <w:b/>
          <w:sz w:val="28"/>
          <w:szCs w:val="28"/>
          <w:u w:val="single"/>
          <w:lang w:eastAsia="uk-UA"/>
        </w:rPr>
        <w:t>Фактичне значення нормативу</w:t>
      </w:r>
      <w:r w:rsidR="00F37256">
        <w:rPr>
          <w:rFonts w:ascii="Times New Roman" w:eastAsia="Times New Roman" w:hAnsi="Times New Roman" w:cs="Times New Roman"/>
          <w:b/>
          <w:sz w:val="28"/>
          <w:szCs w:val="28"/>
          <w:u w:val="single"/>
          <w:lang w:eastAsia="uk-UA"/>
        </w:rPr>
        <w:t xml:space="preserve"> </w:t>
      </w:r>
      <w:r w:rsidR="00F37256" w:rsidRPr="00F37256">
        <w:rPr>
          <w:rFonts w:ascii="Times New Roman" w:eastAsia="Times New Roman" w:hAnsi="Times New Roman" w:cs="Times New Roman"/>
          <w:b/>
          <w:sz w:val="28"/>
          <w:szCs w:val="28"/>
          <w:u w:val="single"/>
          <w:lang w:eastAsia="uk-UA"/>
        </w:rPr>
        <w:t>достатності капіталу</w:t>
      </w:r>
      <w:r w:rsidR="00144DD6" w:rsidRPr="00144DD6">
        <w:rPr>
          <w:rFonts w:ascii="Times New Roman" w:eastAsia="Times New Roman" w:hAnsi="Times New Roman" w:cs="Times New Roman"/>
          <w:b/>
          <w:sz w:val="28"/>
          <w:szCs w:val="28"/>
          <w:u w:val="single"/>
          <w:lang w:eastAsia="uk-UA"/>
        </w:rPr>
        <w:t xml:space="preserve"> К2</w:t>
      </w:r>
      <w:r w:rsidRPr="003F275D">
        <w:rPr>
          <w:rFonts w:ascii="Times New Roman" w:eastAsia="Times New Roman" w:hAnsi="Times New Roman" w:cs="Times New Roman"/>
          <w:b/>
          <w:sz w:val="28"/>
          <w:szCs w:val="28"/>
          <w:u w:val="single"/>
          <w:lang w:eastAsia="uk-UA"/>
        </w:rPr>
        <w:t>”.</w:t>
      </w:r>
    </w:p>
    <w:p w:rsidR="00326690" w:rsidRPr="003F275D" w:rsidRDefault="00326690" w:rsidP="0032669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A5627" w:rsidRDefault="00F37256" w:rsidP="00F37256">
      <w:pPr>
        <w:pStyle w:val="rvps2"/>
        <w:spacing w:before="120" w:beforeAutospacing="0" w:after="120" w:afterAutospacing="0"/>
        <w:ind w:firstLine="567"/>
        <w:jc w:val="both"/>
        <w:rPr>
          <w:sz w:val="28"/>
          <w:szCs w:val="28"/>
          <w:lang w:val="uk-UA"/>
        </w:rPr>
      </w:pPr>
      <w:r w:rsidRPr="00F37256">
        <w:rPr>
          <w:b/>
          <w:sz w:val="28"/>
          <w:szCs w:val="28"/>
          <w:lang w:val="uk-UA" w:eastAsia="uk-UA"/>
        </w:rPr>
        <w:t xml:space="preserve">Метрика </w:t>
      </w:r>
      <w:r w:rsidR="00106842">
        <w:rPr>
          <w:b/>
          <w:sz w:val="28"/>
          <w:szCs w:val="28"/>
          <w:lang w:eastAsia="uk-UA"/>
        </w:rPr>
        <w:t>T</w:t>
      </w:r>
      <w:r w:rsidR="00106842" w:rsidRPr="00106842">
        <w:rPr>
          <w:b/>
          <w:sz w:val="28"/>
          <w:szCs w:val="28"/>
          <w:lang w:val="uk-UA" w:eastAsia="uk-UA"/>
        </w:rPr>
        <w:t>100</w:t>
      </w:r>
      <w:r w:rsidRPr="00F37256">
        <w:rPr>
          <w:b/>
          <w:sz w:val="28"/>
          <w:szCs w:val="28"/>
          <w:lang w:val="uk-UA" w:eastAsia="uk-UA"/>
        </w:rPr>
        <w:t xml:space="preserve"> –</w:t>
      </w:r>
      <w:r>
        <w:rPr>
          <w:b/>
          <w:sz w:val="28"/>
          <w:szCs w:val="28"/>
          <w:lang w:val="uk-UA" w:eastAsia="uk-UA"/>
        </w:rPr>
        <w:t xml:space="preserve"> </w:t>
      </w:r>
      <w:r>
        <w:rPr>
          <w:sz w:val="28"/>
          <w:szCs w:val="28"/>
          <w:lang w:val="uk-UA"/>
        </w:rPr>
        <w:t>ф</w:t>
      </w:r>
      <w:r w:rsidRPr="005F2C5D">
        <w:rPr>
          <w:sz w:val="28"/>
          <w:szCs w:val="28"/>
          <w:lang w:val="uk-UA"/>
        </w:rPr>
        <w:t xml:space="preserve">актичне значення нормативу </w:t>
      </w:r>
      <w:r w:rsidRPr="004A65DE">
        <w:rPr>
          <w:color w:val="000000"/>
          <w:sz w:val="28"/>
          <w:szCs w:val="28"/>
          <w:lang w:val="uk-UA" w:eastAsia="uk-UA"/>
        </w:rPr>
        <w:t>достатності капіталу</w:t>
      </w:r>
      <w:r w:rsidRPr="005F2C5D">
        <w:rPr>
          <w:sz w:val="28"/>
          <w:szCs w:val="28"/>
          <w:lang w:val="uk-UA"/>
        </w:rPr>
        <w:t xml:space="preserve"> К</w:t>
      </w:r>
      <w:r>
        <w:rPr>
          <w:sz w:val="28"/>
          <w:szCs w:val="28"/>
          <w:lang w:val="uk-UA"/>
        </w:rPr>
        <w:t xml:space="preserve">2. </w:t>
      </w:r>
      <w:r w:rsidRPr="00F37256">
        <w:rPr>
          <w:color w:val="000000"/>
          <w:sz w:val="28"/>
          <w:szCs w:val="28"/>
          <w:lang w:val="uk-UA" w:eastAsia="uk-UA"/>
        </w:rPr>
        <w:t xml:space="preserve">визначається як співвідношення частини капіталу, яка складається з суми пайового, резервного та додаткового капіталу, нерозподіленого прибутку (непокритого збитку), за винятком додаткових пайових членських внесків, цільових внесків, а також усіх інших зворотних внесків членів кредитної спілки, що включаються до капіталу та відносно яких у кредитної спілки є зобов’язання щодо їх повернення відповідно до закону (крім обов’язкових пайових членських внесків) (далі - основний капітал), до </w:t>
      </w:r>
      <w:r w:rsidR="00B74388">
        <w:rPr>
          <w:color w:val="000000"/>
          <w:sz w:val="28"/>
          <w:szCs w:val="28"/>
          <w:lang w:val="uk-UA" w:eastAsia="uk-UA"/>
        </w:rPr>
        <w:t>балансової вартості всіх</w:t>
      </w:r>
      <w:r w:rsidR="00845352" w:rsidRPr="000A63B6">
        <w:rPr>
          <w:color w:val="000000"/>
          <w:sz w:val="28"/>
          <w:szCs w:val="28"/>
          <w:lang w:val="uk-UA" w:eastAsia="uk-UA"/>
        </w:rPr>
        <w:t xml:space="preserve"> актив</w:t>
      </w:r>
      <w:r w:rsidR="00845352">
        <w:rPr>
          <w:color w:val="000000"/>
          <w:sz w:val="28"/>
          <w:szCs w:val="28"/>
          <w:lang w:val="uk-UA" w:eastAsia="uk-UA"/>
        </w:rPr>
        <w:t>ів</w:t>
      </w:r>
      <w:r>
        <w:rPr>
          <w:sz w:val="28"/>
          <w:szCs w:val="28"/>
          <w:lang w:val="uk-UA"/>
        </w:rPr>
        <w:t xml:space="preserve">: </w:t>
      </w:r>
      <w:r w:rsidRPr="005F2C5D">
        <w:rPr>
          <w:sz w:val="28"/>
          <w:szCs w:val="28"/>
          <w:lang w:val="uk-UA"/>
        </w:rPr>
        <w:t xml:space="preserve"> </w:t>
      </w:r>
      <w:r w:rsidR="00753CB8">
        <w:rPr>
          <w:sz w:val="28"/>
          <w:szCs w:val="28"/>
          <w:lang w:val="uk-UA"/>
        </w:rPr>
        <w:t>(</w:t>
      </w:r>
      <w:r w:rsidR="00753CB8" w:rsidRPr="00753CB8">
        <w:rPr>
          <w:sz w:val="28"/>
          <w:szCs w:val="28"/>
          <w:lang w:val="en-US" w:eastAsia="uk-UA"/>
        </w:rPr>
        <w:t>CR</w:t>
      </w:r>
      <w:r w:rsidR="00753CB8" w:rsidRPr="00753CB8">
        <w:rPr>
          <w:sz w:val="28"/>
          <w:szCs w:val="28"/>
          <w:lang w:val="uk-UA" w:eastAsia="uk-UA"/>
        </w:rPr>
        <w:t>110060</w:t>
      </w:r>
      <w:r w:rsidR="00753CB8" w:rsidRPr="00753CB8">
        <w:rPr>
          <w:sz w:val="28"/>
          <w:szCs w:val="28"/>
          <w:lang w:val="uk-UA"/>
        </w:rPr>
        <w:t xml:space="preserve"> / </w:t>
      </w:r>
      <w:r w:rsidR="00753CB8" w:rsidRPr="00753CB8">
        <w:rPr>
          <w:sz w:val="28"/>
          <w:szCs w:val="28"/>
          <w:lang w:val="en-US" w:eastAsia="uk-UA"/>
        </w:rPr>
        <w:t>CR</w:t>
      </w:r>
      <w:r w:rsidR="0025378D" w:rsidRPr="0025378D">
        <w:rPr>
          <w:sz w:val="28"/>
          <w:szCs w:val="28"/>
          <w:lang w:val="uk-UA" w:eastAsia="uk-UA"/>
        </w:rPr>
        <w:t>3</w:t>
      </w:r>
      <w:r w:rsidR="00753CB8" w:rsidRPr="00753CB8">
        <w:rPr>
          <w:sz w:val="28"/>
          <w:szCs w:val="28"/>
          <w:lang w:val="uk-UA" w:eastAsia="uk-UA"/>
        </w:rPr>
        <w:t>0</w:t>
      </w:r>
      <w:r w:rsidR="0025378D" w:rsidRPr="0025378D">
        <w:rPr>
          <w:sz w:val="28"/>
          <w:szCs w:val="28"/>
          <w:lang w:val="uk-UA" w:eastAsia="uk-UA"/>
        </w:rPr>
        <w:t>1</w:t>
      </w:r>
      <w:r w:rsidR="00B74388">
        <w:rPr>
          <w:sz w:val="28"/>
          <w:szCs w:val="28"/>
          <w:lang w:val="uk-UA" w:eastAsia="uk-UA"/>
        </w:rPr>
        <w:t>6</w:t>
      </w:r>
      <w:r w:rsidR="0025378D" w:rsidRPr="0025378D">
        <w:rPr>
          <w:sz w:val="28"/>
          <w:szCs w:val="28"/>
          <w:lang w:val="uk-UA" w:eastAsia="uk-UA"/>
        </w:rPr>
        <w:t>0</w:t>
      </w:r>
      <w:r w:rsidR="00753CB8" w:rsidRPr="00753CB8">
        <w:rPr>
          <w:sz w:val="28"/>
          <w:szCs w:val="28"/>
          <w:lang w:val="uk-UA"/>
        </w:rPr>
        <w:t>)*100</w:t>
      </w:r>
      <w:r w:rsidRPr="00445A60">
        <w:rPr>
          <w:sz w:val="28"/>
          <w:szCs w:val="28"/>
          <w:lang w:val="uk-UA"/>
        </w:rPr>
        <w:t>.</w:t>
      </w:r>
      <w:r>
        <w:rPr>
          <w:sz w:val="28"/>
          <w:szCs w:val="28"/>
          <w:lang w:val="uk-UA"/>
        </w:rPr>
        <w:t xml:space="preserve"> </w:t>
      </w:r>
    </w:p>
    <w:p w:rsidR="00F37256" w:rsidRDefault="00B15A07" w:rsidP="00F37256">
      <w:pPr>
        <w:pStyle w:val="rvps2"/>
        <w:spacing w:before="120" w:beforeAutospacing="0" w:after="120" w:afterAutospacing="0"/>
        <w:ind w:firstLine="567"/>
        <w:jc w:val="both"/>
        <w:rPr>
          <w:color w:val="000000"/>
          <w:sz w:val="28"/>
          <w:szCs w:val="28"/>
          <w:lang w:val="uk-UA" w:eastAsia="uk-UA"/>
        </w:rPr>
      </w:pPr>
      <w:r w:rsidRPr="00B15A07">
        <w:rPr>
          <w:color w:val="000000"/>
          <w:sz w:val="28"/>
          <w:szCs w:val="28"/>
          <w:lang w:val="uk-UA" w:eastAsia="uk-UA"/>
        </w:rPr>
        <w:t>Значення нормативу достатності капіталу (К2) має становити не менше ніж 7 відсотків</w:t>
      </w:r>
      <w:r w:rsidR="00F37256">
        <w:rPr>
          <w:color w:val="000000"/>
          <w:sz w:val="28"/>
          <w:szCs w:val="28"/>
          <w:lang w:val="uk-UA" w:eastAsia="uk-UA"/>
        </w:rPr>
        <w:t>.</w:t>
      </w:r>
    </w:p>
    <w:p w:rsidR="00F37256" w:rsidRPr="003C34DA" w:rsidRDefault="00F37256" w:rsidP="00F37256">
      <w:pPr>
        <w:pStyle w:val="rvps2"/>
        <w:spacing w:before="120" w:beforeAutospacing="0" w:after="120" w:afterAutospacing="0"/>
        <w:ind w:firstLine="567"/>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xml:space="preserve">– показник виконання нормативу </w:t>
      </w:r>
      <w:r w:rsidR="00D91654">
        <w:rPr>
          <w:sz w:val="28"/>
          <w:szCs w:val="28"/>
          <w:lang w:val="uk-UA"/>
        </w:rPr>
        <w:t>К2</w:t>
      </w:r>
      <w:r>
        <w:rPr>
          <w:color w:val="000000"/>
          <w:sz w:val="28"/>
          <w:szCs w:val="28"/>
          <w:lang w:val="uk-UA" w:eastAsia="uk-UA"/>
        </w:rPr>
        <w:t xml:space="preserve">: </w:t>
      </w:r>
      <w:r w:rsidR="003C34DA" w:rsidRPr="003C34DA">
        <w:rPr>
          <w:sz w:val="28"/>
          <w:szCs w:val="28"/>
          <w:lang w:val="uk-UA" w:eastAsia="uk-UA"/>
        </w:rPr>
        <w:t>1</w:t>
      </w:r>
      <w:r w:rsidR="003C34DA" w:rsidRPr="003C34DA">
        <w:rPr>
          <w:sz w:val="28"/>
          <w:szCs w:val="28"/>
          <w:lang w:val="uk-UA"/>
        </w:rPr>
        <w:t>–</w:t>
      </w:r>
      <w:r w:rsidR="003C34DA" w:rsidRPr="003C34DA">
        <w:rPr>
          <w:sz w:val="28"/>
          <w:szCs w:val="28"/>
          <w:lang w:val="uk-UA" w:eastAsia="uk-UA"/>
        </w:rPr>
        <w:t xml:space="preserve"> так</w:t>
      </w:r>
      <w:r w:rsidR="006248D5">
        <w:rPr>
          <w:sz w:val="28"/>
          <w:szCs w:val="28"/>
          <w:lang w:val="uk-UA" w:eastAsia="uk-UA"/>
        </w:rPr>
        <w:t>;</w:t>
      </w:r>
      <w:r w:rsidR="003C34DA" w:rsidRPr="003C34DA">
        <w:rPr>
          <w:sz w:val="28"/>
          <w:szCs w:val="28"/>
          <w:lang w:val="uk-UA" w:eastAsia="uk-UA"/>
        </w:rPr>
        <w:t xml:space="preserve"> 2 </w:t>
      </w:r>
      <w:r w:rsidR="003C34DA" w:rsidRPr="003C34DA">
        <w:rPr>
          <w:sz w:val="28"/>
          <w:szCs w:val="28"/>
          <w:lang w:val="uk-UA"/>
        </w:rPr>
        <w:t>–</w:t>
      </w:r>
      <w:r w:rsidR="003C34DA" w:rsidRPr="003C34DA">
        <w:rPr>
          <w:sz w:val="28"/>
          <w:szCs w:val="28"/>
          <w:lang w:val="uk-UA" w:eastAsia="uk-UA"/>
        </w:rPr>
        <w:t xml:space="preserve">  ні.</w:t>
      </w:r>
    </w:p>
    <w:p w:rsidR="00326690" w:rsidRDefault="00F37256" w:rsidP="00F37256">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p>
    <w:p w:rsidR="00540D9E" w:rsidRDefault="00540D9E" w:rsidP="0077436C">
      <w:pPr>
        <w:pStyle w:val="a3"/>
        <w:spacing w:after="120" w:line="240" w:lineRule="auto"/>
        <w:ind w:left="0"/>
        <w:contextualSpacing w:val="0"/>
        <w:rPr>
          <w:rFonts w:ascii="Times New Roman" w:eastAsia="Times New Roman" w:hAnsi="Times New Roman" w:cs="Times New Roman"/>
          <w:b/>
          <w:sz w:val="28"/>
          <w:szCs w:val="28"/>
          <w:u w:val="single"/>
          <w:lang w:eastAsia="uk-UA"/>
        </w:rPr>
      </w:pPr>
    </w:p>
    <w:p w:rsidR="0010658A" w:rsidRDefault="0010658A" w:rsidP="0077436C">
      <w:pPr>
        <w:pStyle w:val="a3"/>
        <w:spacing w:after="120" w:line="240" w:lineRule="auto"/>
        <w:ind w:left="0"/>
        <w:contextualSpacing w:val="0"/>
        <w:rPr>
          <w:rFonts w:ascii="Times New Roman" w:eastAsia="Times New Roman" w:hAnsi="Times New Roman" w:cs="Times New Roman"/>
          <w:b/>
          <w:sz w:val="28"/>
          <w:szCs w:val="28"/>
          <w:u w:val="single"/>
          <w:lang w:eastAsia="uk-UA"/>
        </w:rPr>
      </w:pPr>
    </w:p>
    <w:p w:rsidR="0010658A" w:rsidRPr="003F275D" w:rsidRDefault="0010658A" w:rsidP="0010658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004563D3">
        <w:rPr>
          <w:rFonts w:ascii="Times New Roman" w:eastAsia="Times New Roman" w:hAnsi="Times New Roman" w:cs="Times New Roman"/>
          <w:b/>
          <w:sz w:val="28"/>
          <w:szCs w:val="28"/>
          <w:u w:val="single"/>
          <w:lang w:val="en-US" w:eastAsia="uk-UA"/>
        </w:rPr>
        <w:t>V</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CR</w:t>
      </w:r>
      <w:r>
        <w:rPr>
          <w:rFonts w:ascii="Times New Roman" w:eastAsia="Times New Roman" w:hAnsi="Times New Roman" w:cs="Times New Roman"/>
          <w:b/>
          <w:sz w:val="28"/>
          <w:szCs w:val="28"/>
          <w:u w:val="single"/>
          <w:lang w:eastAsia="uk-UA"/>
        </w:rPr>
        <w:t>11</w:t>
      </w:r>
      <w:r w:rsidRPr="00D03406">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5</w:t>
      </w:r>
      <w:r w:rsidR="002A7252">
        <w:rPr>
          <w:rFonts w:ascii="Times New Roman" w:eastAsia="Times New Roman" w:hAnsi="Times New Roman" w:cs="Times New Roman"/>
          <w:b/>
          <w:sz w:val="28"/>
          <w:szCs w:val="28"/>
          <w:u w:val="single"/>
          <w:lang w:eastAsia="uk-UA"/>
        </w:rPr>
        <w:t>3</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Відхилення</w:t>
      </w:r>
      <w:r w:rsidRPr="00144DD6">
        <w:rPr>
          <w:rFonts w:ascii="Times New Roman" w:eastAsia="Times New Roman" w:hAnsi="Times New Roman" w:cs="Times New Roman"/>
          <w:b/>
          <w:sz w:val="28"/>
          <w:szCs w:val="28"/>
          <w:u w:val="single"/>
          <w:lang w:eastAsia="uk-UA"/>
        </w:rPr>
        <w:t xml:space="preserve"> нормативу</w:t>
      </w:r>
      <w:r>
        <w:rPr>
          <w:rFonts w:ascii="Times New Roman" w:eastAsia="Times New Roman" w:hAnsi="Times New Roman" w:cs="Times New Roman"/>
          <w:b/>
          <w:sz w:val="28"/>
          <w:szCs w:val="28"/>
          <w:u w:val="single"/>
          <w:lang w:eastAsia="uk-UA"/>
        </w:rPr>
        <w:t xml:space="preserve"> </w:t>
      </w:r>
      <w:r w:rsidRPr="00F37256">
        <w:rPr>
          <w:rFonts w:ascii="Times New Roman" w:eastAsia="Times New Roman" w:hAnsi="Times New Roman" w:cs="Times New Roman"/>
          <w:b/>
          <w:sz w:val="28"/>
          <w:szCs w:val="28"/>
          <w:u w:val="single"/>
          <w:lang w:eastAsia="uk-UA"/>
        </w:rPr>
        <w:t>достатності капіталу</w:t>
      </w:r>
      <w:r w:rsidRPr="00144DD6">
        <w:rPr>
          <w:rFonts w:ascii="Times New Roman" w:eastAsia="Times New Roman" w:hAnsi="Times New Roman" w:cs="Times New Roman"/>
          <w:b/>
          <w:sz w:val="28"/>
          <w:szCs w:val="28"/>
          <w:u w:val="single"/>
          <w:lang w:eastAsia="uk-UA"/>
        </w:rPr>
        <w:t xml:space="preserve"> К2</w:t>
      </w:r>
      <w:r w:rsidRPr="003F275D">
        <w:rPr>
          <w:rFonts w:ascii="Times New Roman" w:eastAsia="Times New Roman" w:hAnsi="Times New Roman" w:cs="Times New Roman"/>
          <w:b/>
          <w:sz w:val="28"/>
          <w:szCs w:val="28"/>
          <w:u w:val="single"/>
          <w:lang w:eastAsia="uk-UA"/>
        </w:rPr>
        <w:t>”.</w:t>
      </w:r>
    </w:p>
    <w:p w:rsidR="0010658A" w:rsidRPr="003F275D" w:rsidRDefault="0010658A" w:rsidP="0010658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0658A" w:rsidRDefault="0010658A" w:rsidP="0010658A">
      <w:pPr>
        <w:pStyle w:val="rvps2"/>
        <w:spacing w:before="120" w:beforeAutospacing="0" w:after="120" w:afterAutospacing="0"/>
        <w:ind w:firstLine="567"/>
        <w:jc w:val="both"/>
        <w:rPr>
          <w:color w:val="000000"/>
          <w:sz w:val="28"/>
          <w:szCs w:val="28"/>
          <w:lang w:val="uk-UA" w:eastAsia="uk-UA"/>
        </w:rPr>
      </w:pPr>
      <w:r w:rsidRPr="00F37256">
        <w:rPr>
          <w:b/>
          <w:sz w:val="28"/>
          <w:szCs w:val="28"/>
          <w:lang w:val="uk-UA" w:eastAsia="uk-UA"/>
        </w:rPr>
        <w:t xml:space="preserve">Метрика </w:t>
      </w:r>
      <w:r w:rsidR="00106842">
        <w:rPr>
          <w:b/>
          <w:sz w:val="28"/>
          <w:szCs w:val="28"/>
          <w:lang w:eastAsia="uk-UA"/>
        </w:rPr>
        <w:t>T100</w:t>
      </w:r>
      <w:r w:rsidRPr="00F37256">
        <w:rPr>
          <w:b/>
          <w:sz w:val="28"/>
          <w:szCs w:val="28"/>
          <w:lang w:val="uk-UA" w:eastAsia="uk-UA"/>
        </w:rPr>
        <w:t xml:space="preserve"> –</w:t>
      </w:r>
      <w:r>
        <w:rPr>
          <w:b/>
          <w:sz w:val="28"/>
          <w:szCs w:val="28"/>
          <w:lang w:val="uk-UA" w:eastAsia="uk-UA"/>
        </w:rPr>
        <w:t xml:space="preserve"> </w:t>
      </w:r>
      <w:r w:rsidRPr="00B0628A">
        <w:rPr>
          <w:sz w:val="28"/>
          <w:szCs w:val="28"/>
          <w:lang w:val="uk-UA" w:eastAsia="uk-UA"/>
        </w:rPr>
        <w:t>процент</w:t>
      </w:r>
      <w:r>
        <w:rPr>
          <w:b/>
          <w:sz w:val="28"/>
          <w:szCs w:val="28"/>
          <w:lang w:val="uk-UA" w:eastAsia="uk-UA"/>
        </w:rPr>
        <w:t xml:space="preserve"> </w:t>
      </w:r>
      <w:r>
        <w:rPr>
          <w:sz w:val="28"/>
          <w:szCs w:val="28"/>
          <w:lang w:val="uk-UA"/>
        </w:rPr>
        <w:t>відхилення</w:t>
      </w:r>
      <w:r w:rsidR="00F13A31" w:rsidRPr="00F13A31">
        <w:rPr>
          <w:sz w:val="28"/>
          <w:szCs w:val="28"/>
        </w:rPr>
        <w:t xml:space="preserve"> </w:t>
      </w:r>
      <w:r w:rsidR="00F13A31" w:rsidRPr="00F13A31">
        <w:rPr>
          <w:sz w:val="28"/>
          <w:szCs w:val="28"/>
          <w:lang w:val="uk-UA"/>
        </w:rPr>
        <w:t>нормативу достатності капіталу К2</w:t>
      </w:r>
      <w:r>
        <w:rPr>
          <w:sz w:val="28"/>
          <w:szCs w:val="28"/>
          <w:lang w:val="uk-UA"/>
        </w:rPr>
        <w:t>, розраховується як різниця між ф</w:t>
      </w:r>
      <w:r w:rsidRPr="005F2C5D">
        <w:rPr>
          <w:sz w:val="28"/>
          <w:szCs w:val="28"/>
          <w:lang w:val="uk-UA"/>
        </w:rPr>
        <w:t>актичн</w:t>
      </w:r>
      <w:r>
        <w:rPr>
          <w:sz w:val="28"/>
          <w:szCs w:val="28"/>
          <w:lang w:val="uk-UA"/>
        </w:rPr>
        <w:t>им</w:t>
      </w:r>
      <w:r w:rsidRPr="005F2C5D">
        <w:rPr>
          <w:sz w:val="28"/>
          <w:szCs w:val="28"/>
          <w:lang w:val="uk-UA"/>
        </w:rPr>
        <w:t xml:space="preserve"> значення</w:t>
      </w:r>
      <w:r>
        <w:rPr>
          <w:sz w:val="28"/>
          <w:szCs w:val="28"/>
          <w:lang w:val="uk-UA"/>
        </w:rPr>
        <w:t>м</w:t>
      </w:r>
      <w:r w:rsidRPr="005F2C5D">
        <w:rPr>
          <w:sz w:val="28"/>
          <w:szCs w:val="28"/>
          <w:lang w:val="uk-UA"/>
        </w:rPr>
        <w:t xml:space="preserve"> нормативу </w:t>
      </w:r>
      <w:r>
        <w:rPr>
          <w:sz w:val="28"/>
          <w:szCs w:val="28"/>
          <w:lang w:val="uk-UA"/>
        </w:rPr>
        <w:t>достатності капіталу</w:t>
      </w:r>
      <w:r w:rsidRPr="005F2C5D">
        <w:rPr>
          <w:sz w:val="28"/>
          <w:szCs w:val="28"/>
          <w:lang w:val="uk-UA"/>
        </w:rPr>
        <w:t xml:space="preserve"> К</w:t>
      </w:r>
      <w:r>
        <w:rPr>
          <w:sz w:val="28"/>
          <w:szCs w:val="28"/>
          <w:lang w:val="uk-UA"/>
        </w:rPr>
        <w:t xml:space="preserve">2 та нормативним значенням нормативу К2: </w:t>
      </w:r>
      <w:r w:rsidR="00106842">
        <w:rPr>
          <w:sz w:val="28"/>
          <w:szCs w:val="28"/>
          <w:lang w:eastAsia="uk-UA"/>
        </w:rPr>
        <w:t>T100</w:t>
      </w:r>
      <w:r w:rsidRPr="00892E46">
        <w:rPr>
          <w:sz w:val="28"/>
          <w:szCs w:val="28"/>
          <w:lang w:eastAsia="uk-UA"/>
        </w:rPr>
        <w:t xml:space="preserve"> </w:t>
      </w:r>
      <w:r w:rsidR="009C77FD">
        <w:rPr>
          <w:sz w:val="28"/>
          <w:szCs w:val="28"/>
          <w:lang w:val="uk-UA" w:eastAsia="uk-UA"/>
        </w:rPr>
        <w:t xml:space="preserve">показника </w:t>
      </w:r>
      <w:r w:rsidR="00620ECC" w:rsidRPr="00620ECC">
        <w:rPr>
          <w:sz w:val="28"/>
          <w:szCs w:val="28"/>
          <w:lang w:val="en-US" w:eastAsia="uk-UA"/>
        </w:rPr>
        <w:t>CR</w:t>
      </w:r>
      <w:r w:rsidR="00620ECC" w:rsidRPr="00620ECC">
        <w:rPr>
          <w:sz w:val="28"/>
          <w:szCs w:val="28"/>
          <w:lang w:eastAsia="uk-UA"/>
        </w:rPr>
        <w:t>110051</w:t>
      </w:r>
      <w:r w:rsidRPr="00892E46">
        <w:rPr>
          <w:sz w:val="28"/>
          <w:szCs w:val="28"/>
          <w:lang w:val="uk-UA" w:eastAsia="uk-UA"/>
        </w:rPr>
        <w:t xml:space="preserve"> - </w:t>
      </w:r>
      <w:r>
        <w:rPr>
          <w:sz w:val="28"/>
          <w:szCs w:val="28"/>
          <w:lang w:val="uk-UA" w:eastAsia="uk-UA"/>
        </w:rPr>
        <w:t>7</w:t>
      </w:r>
      <w:r w:rsidRPr="00445A60">
        <w:rPr>
          <w:sz w:val="28"/>
          <w:szCs w:val="28"/>
          <w:lang w:val="uk-UA"/>
        </w:rPr>
        <w:t>.</w:t>
      </w:r>
    </w:p>
    <w:p w:rsidR="0010658A" w:rsidRDefault="0010658A" w:rsidP="0010658A">
      <w:pPr>
        <w:pStyle w:val="rvps2"/>
        <w:spacing w:before="120" w:beforeAutospacing="0" w:after="120" w:afterAutospacing="0"/>
        <w:ind w:firstLine="567"/>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10658A" w:rsidRDefault="0010658A" w:rsidP="0010658A">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p>
    <w:p w:rsidR="00A547A8" w:rsidRDefault="00A547A8" w:rsidP="002B5B9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897BF1" w:rsidRDefault="00897BF1" w:rsidP="002B5B9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2B5B98" w:rsidRPr="003F275D" w:rsidRDefault="0071737D" w:rsidP="002B5B9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002B5B98" w:rsidRPr="009E5A40">
        <w:rPr>
          <w:rFonts w:ascii="Times New Roman" w:eastAsia="Times New Roman" w:hAnsi="Times New Roman" w:cs="Times New Roman"/>
          <w:b/>
          <w:sz w:val="28"/>
          <w:szCs w:val="28"/>
          <w:u w:val="single"/>
          <w:lang w:eastAsia="uk-UA"/>
        </w:rPr>
        <w:t xml:space="preserve">. </w:t>
      </w:r>
      <w:r w:rsidR="000A7894">
        <w:rPr>
          <w:rFonts w:ascii="Times New Roman" w:eastAsia="Times New Roman" w:hAnsi="Times New Roman" w:cs="Times New Roman"/>
          <w:b/>
          <w:sz w:val="28"/>
          <w:szCs w:val="28"/>
          <w:u w:val="single"/>
          <w:lang w:val="en-US" w:eastAsia="uk-UA"/>
        </w:rPr>
        <w:t>CR</w:t>
      </w:r>
      <w:r w:rsidR="00646238">
        <w:rPr>
          <w:rFonts w:ascii="Times New Roman" w:eastAsia="Times New Roman" w:hAnsi="Times New Roman" w:cs="Times New Roman"/>
          <w:b/>
          <w:sz w:val="28"/>
          <w:szCs w:val="28"/>
          <w:u w:val="single"/>
          <w:lang w:eastAsia="uk-UA"/>
        </w:rPr>
        <w:t>1</w:t>
      </w:r>
      <w:r w:rsidR="001F5F58">
        <w:rPr>
          <w:rFonts w:ascii="Times New Roman" w:eastAsia="Times New Roman" w:hAnsi="Times New Roman" w:cs="Times New Roman"/>
          <w:b/>
          <w:sz w:val="28"/>
          <w:szCs w:val="28"/>
          <w:u w:val="single"/>
          <w:lang w:eastAsia="uk-UA"/>
        </w:rPr>
        <w:t>1</w:t>
      </w:r>
      <w:r w:rsidR="00863B3A">
        <w:rPr>
          <w:rFonts w:ascii="Times New Roman" w:eastAsia="Times New Roman" w:hAnsi="Times New Roman" w:cs="Times New Roman"/>
          <w:b/>
          <w:sz w:val="28"/>
          <w:szCs w:val="28"/>
          <w:u w:val="single"/>
          <w:lang w:eastAsia="uk-UA"/>
        </w:rPr>
        <w:t>0060</w:t>
      </w:r>
      <w:r w:rsidR="002B5B98" w:rsidRPr="009E5A40">
        <w:rPr>
          <w:rFonts w:ascii="Times New Roman" w:eastAsia="Times New Roman" w:hAnsi="Times New Roman" w:cs="Times New Roman"/>
          <w:b/>
          <w:sz w:val="28"/>
          <w:szCs w:val="28"/>
          <w:u w:val="single"/>
          <w:lang w:eastAsia="uk-UA"/>
        </w:rPr>
        <w:t xml:space="preserve"> “</w:t>
      </w:r>
      <w:r w:rsidR="001F5F58">
        <w:rPr>
          <w:rFonts w:ascii="Times New Roman" w:eastAsia="Times New Roman" w:hAnsi="Times New Roman" w:cs="Times New Roman"/>
          <w:b/>
          <w:sz w:val="28"/>
          <w:szCs w:val="28"/>
          <w:u w:val="single"/>
          <w:lang w:eastAsia="uk-UA"/>
        </w:rPr>
        <w:t>Основний капітал</w:t>
      </w:r>
      <w:r w:rsidR="002B5B98" w:rsidRPr="00494191">
        <w:rPr>
          <w:rFonts w:ascii="Times New Roman" w:eastAsia="Times New Roman" w:hAnsi="Times New Roman" w:cs="Times New Roman"/>
          <w:b/>
          <w:sz w:val="28"/>
          <w:szCs w:val="28"/>
          <w:u w:val="single"/>
          <w:lang w:eastAsia="uk-UA"/>
        </w:rPr>
        <w:t>”.</w:t>
      </w:r>
    </w:p>
    <w:p w:rsidR="002B5B98" w:rsidRPr="003F275D" w:rsidRDefault="002B5B98" w:rsidP="002B5B9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F5F58" w:rsidRDefault="001F5F58" w:rsidP="0081031E">
      <w:pPr>
        <w:pStyle w:val="rvps2"/>
        <w:spacing w:before="120" w:beforeAutospacing="0" w:after="120" w:afterAutospacing="0"/>
        <w:ind w:firstLine="709"/>
        <w:jc w:val="both"/>
        <w:rPr>
          <w:color w:val="000000"/>
          <w:sz w:val="28"/>
          <w:szCs w:val="28"/>
          <w:lang w:val="uk-UA" w:eastAsia="uk-UA"/>
        </w:rPr>
      </w:pPr>
      <w:r w:rsidRPr="00F37256">
        <w:rPr>
          <w:b/>
          <w:sz w:val="28"/>
          <w:szCs w:val="28"/>
          <w:lang w:val="uk-UA" w:eastAsia="uk-UA"/>
        </w:rPr>
        <w:t xml:space="preserve">Метрика </w:t>
      </w:r>
      <w:r w:rsidR="00106842">
        <w:rPr>
          <w:b/>
          <w:sz w:val="28"/>
          <w:szCs w:val="28"/>
          <w:lang w:eastAsia="uk-UA"/>
        </w:rPr>
        <w:t>T100</w:t>
      </w:r>
      <w:r w:rsidRPr="00F37256">
        <w:rPr>
          <w:b/>
          <w:sz w:val="28"/>
          <w:szCs w:val="28"/>
          <w:lang w:val="uk-UA" w:eastAsia="uk-UA"/>
        </w:rPr>
        <w:t xml:space="preserve"> –</w:t>
      </w:r>
      <w:r>
        <w:rPr>
          <w:b/>
          <w:sz w:val="28"/>
          <w:szCs w:val="28"/>
          <w:lang w:val="uk-UA" w:eastAsia="uk-UA"/>
        </w:rPr>
        <w:t xml:space="preserve"> </w:t>
      </w:r>
      <w:r w:rsidRPr="001F5F58">
        <w:rPr>
          <w:sz w:val="28"/>
          <w:szCs w:val="28"/>
          <w:lang w:val="uk-UA" w:eastAsia="uk-UA"/>
        </w:rPr>
        <w:t xml:space="preserve">сума основного капіталу. Розраховується за </w:t>
      </w:r>
      <w:r w:rsidRPr="0071737D">
        <w:rPr>
          <w:sz w:val="28"/>
          <w:szCs w:val="28"/>
          <w:lang w:val="uk-UA" w:eastAsia="uk-UA"/>
        </w:rPr>
        <w:t>формуло</w:t>
      </w:r>
      <w:r w:rsidR="003258CC">
        <w:rPr>
          <w:sz w:val="28"/>
          <w:szCs w:val="28"/>
          <w:lang w:val="uk-UA" w:eastAsia="uk-UA"/>
        </w:rPr>
        <w:t>ю</w:t>
      </w:r>
      <w:r w:rsidRPr="0071737D">
        <w:rPr>
          <w:sz w:val="28"/>
          <w:szCs w:val="28"/>
          <w:lang w:val="uk-UA" w:eastAsia="uk-UA"/>
        </w:rPr>
        <w:t>:</w:t>
      </w:r>
      <w:r w:rsidR="00863B3A">
        <w:rPr>
          <w:sz w:val="28"/>
          <w:szCs w:val="28"/>
          <w:lang w:val="uk-UA" w:eastAsia="uk-UA"/>
        </w:rPr>
        <w:t xml:space="preserve"> </w:t>
      </w:r>
      <w:r w:rsidR="00863B3A" w:rsidRPr="004A65DE">
        <w:rPr>
          <w:color w:val="000000"/>
          <w:sz w:val="28"/>
          <w:szCs w:val="28"/>
          <w:lang w:val="uk-UA" w:eastAsia="uk-UA"/>
        </w:rPr>
        <w:t>(</w:t>
      </w:r>
      <w:r w:rsidR="00A02BE0" w:rsidRPr="00A02BE0">
        <w:rPr>
          <w:sz w:val="28"/>
          <w:szCs w:val="28"/>
          <w:lang w:val="en-US" w:eastAsia="uk-UA"/>
        </w:rPr>
        <w:t>CR</w:t>
      </w:r>
      <w:r w:rsidR="00A02BE0" w:rsidRPr="00A02BE0">
        <w:rPr>
          <w:sz w:val="28"/>
          <w:szCs w:val="28"/>
          <w:lang w:val="uk-UA" w:eastAsia="uk-UA"/>
        </w:rPr>
        <w:t xml:space="preserve">20081 + </w:t>
      </w:r>
      <w:r w:rsidR="00A02BE0" w:rsidRPr="00A02BE0">
        <w:rPr>
          <w:sz w:val="28"/>
          <w:szCs w:val="28"/>
          <w:lang w:val="en-US" w:eastAsia="uk-UA"/>
        </w:rPr>
        <w:t>CR</w:t>
      </w:r>
      <w:r w:rsidR="00A02BE0" w:rsidRPr="00A02BE0">
        <w:rPr>
          <w:sz w:val="28"/>
          <w:szCs w:val="28"/>
          <w:lang w:val="uk-UA" w:eastAsia="uk-UA"/>
        </w:rPr>
        <w:t xml:space="preserve">20090 + </w:t>
      </w:r>
      <w:r w:rsidR="00A02BE0" w:rsidRPr="00A02BE0">
        <w:rPr>
          <w:sz w:val="28"/>
          <w:szCs w:val="28"/>
          <w:lang w:val="en-US" w:eastAsia="uk-UA"/>
        </w:rPr>
        <w:t>CR</w:t>
      </w:r>
      <w:r w:rsidR="00A02BE0" w:rsidRPr="00A02BE0">
        <w:rPr>
          <w:sz w:val="28"/>
          <w:szCs w:val="28"/>
          <w:lang w:val="uk-UA" w:eastAsia="uk-UA"/>
        </w:rPr>
        <w:t>20102</w:t>
      </w:r>
      <w:r w:rsidR="00A02BE0" w:rsidRPr="00A02BE0">
        <w:rPr>
          <w:sz w:val="28"/>
          <w:szCs w:val="28"/>
          <w:lang w:val="en-US" w:eastAsia="uk-UA"/>
        </w:rPr>
        <w:t> </w:t>
      </w:r>
      <w:r w:rsidR="00A02BE0" w:rsidRPr="00A02BE0">
        <w:rPr>
          <w:sz w:val="28"/>
          <w:szCs w:val="28"/>
          <w:lang w:val="uk-UA" w:eastAsia="uk-UA"/>
        </w:rPr>
        <w:t xml:space="preserve">+ </w:t>
      </w:r>
      <w:r w:rsidR="00A02BE0" w:rsidRPr="00A02BE0">
        <w:rPr>
          <w:sz w:val="28"/>
          <w:szCs w:val="28"/>
          <w:lang w:val="en-US" w:eastAsia="uk-UA"/>
        </w:rPr>
        <w:t>CR</w:t>
      </w:r>
      <w:r w:rsidR="00A02BE0" w:rsidRPr="00A02BE0">
        <w:rPr>
          <w:sz w:val="28"/>
          <w:szCs w:val="28"/>
          <w:lang w:val="uk-UA" w:eastAsia="uk-UA"/>
        </w:rPr>
        <w:t xml:space="preserve">20103 </w:t>
      </w:r>
      <w:r w:rsidR="00A02BE0" w:rsidRPr="00A02BE0">
        <w:rPr>
          <w:sz w:val="28"/>
          <w:szCs w:val="28"/>
          <w:lang w:eastAsia="uk-UA"/>
        </w:rPr>
        <w:t>+</w:t>
      </w:r>
      <w:r w:rsidR="00A02BE0" w:rsidRPr="00A02BE0">
        <w:rPr>
          <w:sz w:val="28"/>
          <w:szCs w:val="28"/>
          <w:lang w:val="uk-UA" w:eastAsia="uk-UA"/>
        </w:rPr>
        <w:t xml:space="preserve"> </w:t>
      </w:r>
      <w:r w:rsidR="00A02BE0" w:rsidRPr="00A02BE0">
        <w:rPr>
          <w:sz w:val="28"/>
          <w:szCs w:val="28"/>
          <w:lang w:val="en-US" w:eastAsia="uk-UA"/>
        </w:rPr>
        <w:t>CR</w:t>
      </w:r>
      <w:r w:rsidR="00A02BE0" w:rsidRPr="00A02BE0">
        <w:rPr>
          <w:sz w:val="28"/>
          <w:szCs w:val="28"/>
          <w:lang w:val="uk-UA" w:eastAsia="uk-UA"/>
        </w:rPr>
        <w:t>30</w:t>
      </w:r>
      <w:r w:rsidR="00B85593" w:rsidRPr="00B85593">
        <w:rPr>
          <w:sz w:val="28"/>
          <w:szCs w:val="28"/>
          <w:lang w:eastAsia="uk-UA"/>
        </w:rPr>
        <w:t>300</w:t>
      </w:r>
      <w:r w:rsidR="00863B3A" w:rsidRPr="004A65DE">
        <w:rPr>
          <w:color w:val="000000"/>
          <w:sz w:val="28"/>
          <w:szCs w:val="28"/>
          <w:lang w:val="uk-UA" w:eastAsia="uk-UA"/>
        </w:rPr>
        <w:t>)</w:t>
      </w:r>
      <w:r>
        <w:rPr>
          <w:color w:val="000000"/>
          <w:sz w:val="28"/>
          <w:szCs w:val="28"/>
          <w:lang w:val="uk-UA" w:eastAsia="uk-UA"/>
        </w:rPr>
        <w:t>.</w:t>
      </w:r>
    </w:p>
    <w:p w:rsidR="001F5F58" w:rsidRDefault="001F5F58" w:rsidP="0081031E">
      <w:pPr>
        <w:pStyle w:val="rvps2"/>
        <w:spacing w:before="120" w:beforeAutospacing="0" w:after="120" w:afterAutospacing="0"/>
        <w:ind w:firstLine="709"/>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w:t>
      </w:r>
      <w:r w:rsidR="008B79E3">
        <w:rPr>
          <w:color w:val="000000"/>
          <w:sz w:val="28"/>
          <w:szCs w:val="28"/>
          <w:lang w:val="uk-UA" w:eastAsia="uk-UA"/>
        </w:rPr>
        <w:t>, не заповнюється</w:t>
      </w:r>
      <w:r>
        <w:rPr>
          <w:color w:val="000000"/>
          <w:sz w:val="28"/>
          <w:szCs w:val="28"/>
          <w:lang w:val="uk-UA" w:eastAsia="uk-UA"/>
        </w:rPr>
        <w:t>.</w:t>
      </w:r>
    </w:p>
    <w:p w:rsidR="000A7894" w:rsidRDefault="001F5F58" w:rsidP="0081031E">
      <w:pPr>
        <w:pStyle w:val="rvps2"/>
        <w:spacing w:before="120" w:beforeAutospacing="0" w:after="120" w:afterAutospacing="0"/>
        <w:ind w:firstLine="709"/>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p>
    <w:p w:rsidR="00DA06CA" w:rsidRDefault="00DA06CA" w:rsidP="00DD74D0">
      <w:pPr>
        <w:spacing w:after="120" w:line="240" w:lineRule="auto"/>
        <w:ind w:firstLine="709"/>
        <w:jc w:val="both"/>
        <w:rPr>
          <w:rFonts w:ascii="Times New Roman" w:eastAsia="Times New Roman" w:hAnsi="Times New Roman" w:cs="Times New Roman"/>
          <w:sz w:val="28"/>
          <w:szCs w:val="28"/>
          <w:lang w:eastAsia="uk-UA"/>
        </w:rPr>
      </w:pPr>
    </w:p>
    <w:p w:rsidR="00F0220E" w:rsidRDefault="00F0220E" w:rsidP="00F0220E">
      <w:pPr>
        <w:pStyle w:val="rvps2"/>
        <w:tabs>
          <w:tab w:val="left" w:pos="5844"/>
        </w:tabs>
        <w:spacing w:before="120" w:beforeAutospacing="0" w:after="120" w:afterAutospacing="0"/>
        <w:ind w:firstLine="567"/>
        <w:jc w:val="both"/>
        <w:rPr>
          <w:sz w:val="28"/>
          <w:szCs w:val="28"/>
          <w:lang w:val="uk-UA"/>
        </w:rPr>
      </w:pPr>
    </w:p>
    <w:p w:rsidR="003115C1" w:rsidRPr="00572B1D" w:rsidRDefault="003115C1" w:rsidP="00073B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073BA8" w:rsidRPr="003F275D" w:rsidRDefault="00960CB8" w:rsidP="00073B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009C7451">
        <w:rPr>
          <w:rFonts w:ascii="Times New Roman" w:eastAsia="Times New Roman" w:hAnsi="Times New Roman" w:cs="Times New Roman"/>
          <w:b/>
          <w:sz w:val="28"/>
          <w:szCs w:val="28"/>
          <w:u w:val="single"/>
          <w:lang w:val="en-US" w:eastAsia="uk-UA"/>
        </w:rPr>
        <w:t>I</w:t>
      </w:r>
      <w:r w:rsidR="00073BA8" w:rsidRPr="009E5A40">
        <w:rPr>
          <w:rFonts w:ascii="Times New Roman" w:eastAsia="Times New Roman" w:hAnsi="Times New Roman" w:cs="Times New Roman"/>
          <w:b/>
          <w:sz w:val="28"/>
          <w:szCs w:val="28"/>
          <w:u w:val="single"/>
          <w:lang w:eastAsia="uk-UA"/>
        </w:rPr>
        <w:t xml:space="preserve">. </w:t>
      </w:r>
      <w:r w:rsidR="00073BA8">
        <w:rPr>
          <w:rFonts w:ascii="Times New Roman" w:eastAsia="Times New Roman" w:hAnsi="Times New Roman" w:cs="Times New Roman"/>
          <w:b/>
          <w:sz w:val="28"/>
          <w:szCs w:val="28"/>
          <w:u w:val="single"/>
          <w:lang w:val="en-US" w:eastAsia="uk-UA"/>
        </w:rPr>
        <w:t>CR</w:t>
      </w:r>
      <w:r w:rsidR="00073BA8" w:rsidRPr="00FA357B">
        <w:rPr>
          <w:rFonts w:ascii="Times New Roman" w:eastAsia="Times New Roman" w:hAnsi="Times New Roman" w:cs="Times New Roman"/>
          <w:b/>
          <w:sz w:val="28"/>
          <w:szCs w:val="28"/>
          <w:u w:val="single"/>
          <w:lang w:eastAsia="uk-UA"/>
        </w:rPr>
        <w:t>110</w:t>
      </w:r>
      <w:r w:rsidR="00073BA8">
        <w:rPr>
          <w:rFonts w:ascii="Times New Roman" w:eastAsia="Times New Roman" w:hAnsi="Times New Roman" w:cs="Times New Roman"/>
          <w:b/>
          <w:sz w:val="28"/>
          <w:szCs w:val="28"/>
          <w:u w:val="single"/>
          <w:lang w:eastAsia="uk-UA"/>
        </w:rPr>
        <w:t xml:space="preserve">080 </w:t>
      </w:r>
      <w:r w:rsidR="00073BA8" w:rsidRPr="009E5A40">
        <w:rPr>
          <w:rFonts w:ascii="Times New Roman" w:eastAsia="Times New Roman" w:hAnsi="Times New Roman" w:cs="Times New Roman"/>
          <w:b/>
          <w:sz w:val="28"/>
          <w:szCs w:val="28"/>
          <w:u w:val="single"/>
          <w:lang w:eastAsia="uk-UA"/>
        </w:rPr>
        <w:t>“</w:t>
      </w:r>
      <w:r w:rsidR="00073BA8" w:rsidRPr="00073BA8">
        <w:rPr>
          <w:rFonts w:ascii="Times New Roman" w:eastAsia="Times New Roman" w:hAnsi="Times New Roman" w:cs="Times New Roman"/>
          <w:b/>
          <w:sz w:val="28"/>
          <w:szCs w:val="28"/>
          <w:u w:val="single"/>
          <w:lang w:eastAsia="uk-UA"/>
        </w:rPr>
        <w:t>Розрахунковий буфер запасу капіталу</w:t>
      </w:r>
      <w:r w:rsidR="00073BA8" w:rsidRPr="003F275D">
        <w:rPr>
          <w:rFonts w:ascii="Times New Roman" w:eastAsia="Times New Roman" w:hAnsi="Times New Roman" w:cs="Times New Roman"/>
          <w:b/>
          <w:sz w:val="28"/>
          <w:szCs w:val="28"/>
          <w:u w:val="single"/>
          <w:lang w:eastAsia="uk-UA"/>
        </w:rPr>
        <w:t>”.</w:t>
      </w:r>
    </w:p>
    <w:p w:rsidR="00073BA8" w:rsidRPr="003F275D" w:rsidRDefault="00073BA8" w:rsidP="00073B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073BA8" w:rsidRPr="00400F28" w:rsidRDefault="00073BA8" w:rsidP="00073BA8">
      <w:pPr>
        <w:spacing w:after="120" w:line="240" w:lineRule="auto"/>
        <w:ind w:firstLine="709"/>
        <w:jc w:val="both"/>
        <w:rPr>
          <w:rFonts w:ascii="Times New Roman" w:eastAsia="Times New Roman" w:hAnsi="Times New Roman" w:cs="Times New Roman"/>
          <w:color w:val="000000"/>
          <w:sz w:val="28"/>
          <w:szCs w:val="28"/>
          <w:lang w:eastAsia="uk-UA"/>
        </w:rPr>
      </w:pPr>
      <w:r w:rsidRPr="00FA357B">
        <w:rPr>
          <w:rFonts w:ascii="Times New Roman" w:hAnsi="Times New Roman" w:cs="Times New Roman"/>
          <w:b/>
          <w:sz w:val="28"/>
          <w:szCs w:val="28"/>
          <w:lang w:eastAsia="uk-UA"/>
        </w:rPr>
        <w:t xml:space="preserve">Метрика </w:t>
      </w:r>
      <w:r w:rsidR="00106842">
        <w:rPr>
          <w:rFonts w:ascii="Times New Roman" w:hAnsi="Times New Roman" w:cs="Times New Roman"/>
          <w:b/>
          <w:sz w:val="28"/>
          <w:szCs w:val="28"/>
          <w:lang w:eastAsia="uk-UA"/>
        </w:rPr>
        <w:t>T100</w:t>
      </w:r>
      <w:r w:rsidRPr="00F37256">
        <w:rPr>
          <w:b/>
          <w:sz w:val="28"/>
          <w:szCs w:val="28"/>
          <w:lang w:eastAsia="uk-UA"/>
        </w:rPr>
        <w:t xml:space="preserve"> </w:t>
      </w:r>
      <w:r w:rsidRPr="008F006C">
        <w:rPr>
          <w:rFonts w:ascii="Times New Roman" w:hAnsi="Times New Roman" w:cs="Times New Roman"/>
          <w:b/>
          <w:sz w:val="28"/>
          <w:szCs w:val="28"/>
          <w:lang w:eastAsia="uk-UA"/>
        </w:rPr>
        <w:t xml:space="preserve">– </w:t>
      </w:r>
      <w:r>
        <w:rPr>
          <w:rFonts w:ascii="Times New Roman" w:eastAsia="Times New Roman" w:hAnsi="Times New Roman" w:cs="Times New Roman"/>
          <w:color w:val="000000"/>
          <w:sz w:val="28"/>
          <w:szCs w:val="28"/>
          <w:lang w:eastAsia="uk-UA"/>
        </w:rPr>
        <w:t>р</w:t>
      </w:r>
      <w:r w:rsidRPr="00073BA8">
        <w:rPr>
          <w:rFonts w:ascii="Times New Roman" w:eastAsia="Times New Roman" w:hAnsi="Times New Roman" w:cs="Times New Roman"/>
          <w:color w:val="000000"/>
          <w:sz w:val="28"/>
          <w:szCs w:val="28"/>
          <w:lang w:eastAsia="uk-UA"/>
        </w:rPr>
        <w:t>озрахунковий буфер запасу капіталу (</w:t>
      </w:r>
      <w:r w:rsidR="000C7774" w:rsidRPr="000C7774">
        <w:rPr>
          <w:rFonts w:ascii="Times New Roman" w:eastAsia="Times New Roman" w:hAnsi="Times New Roman" w:cs="Times New Roman"/>
          <w:color w:val="000000"/>
          <w:sz w:val="28"/>
          <w:szCs w:val="28"/>
          <w:lang w:eastAsia="uk-UA"/>
        </w:rPr>
        <w:t>CR110090</w:t>
      </w:r>
      <w:r w:rsidRPr="00073BA8">
        <w:rPr>
          <w:rFonts w:ascii="Times New Roman" w:eastAsia="Times New Roman" w:hAnsi="Times New Roman" w:cs="Times New Roman"/>
          <w:color w:val="000000"/>
          <w:sz w:val="28"/>
          <w:szCs w:val="28"/>
          <w:lang w:eastAsia="uk-UA"/>
        </w:rPr>
        <w:t xml:space="preserve">, якщо значення </w:t>
      </w:r>
      <w:r w:rsidR="000C7774" w:rsidRPr="000C7774">
        <w:rPr>
          <w:rFonts w:ascii="Times New Roman" w:eastAsia="Times New Roman" w:hAnsi="Times New Roman" w:cs="Times New Roman"/>
          <w:color w:val="000000"/>
          <w:sz w:val="28"/>
          <w:szCs w:val="28"/>
          <w:lang w:eastAsia="uk-UA"/>
        </w:rPr>
        <w:t>CR110090</w:t>
      </w:r>
      <w:r w:rsidR="000C7774">
        <w:rPr>
          <w:rFonts w:ascii="Times New Roman" w:eastAsia="Times New Roman" w:hAnsi="Times New Roman" w:cs="Times New Roman"/>
          <w:color w:val="000000"/>
          <w:sz w:val="28"/>
          <w:szCs w:val="28"/>
          <w:lang w:eastAsia="uk-UA"/>
        </w:rPr>
        <w:t xml:space="preserve"> </w:t>
      </w:r>
      <w:r w:rsidR="00EA4880" w:rsidRPr="00EA4880">
        <w:rPr>
          <w:rFonts w:ascii="Times New Roman" w:eastAsia="Times New Roman" w:hAnsi="Times New Roman"/>
          <w:sz w:val="28"/>
          <w:szCs w:val="28"/>
          <w:lang w:eastAsia="uk-UA"/>
        </w:rPr>
        <w:t>≥</w:t>
      </w:r>
      <w:r w:rsidRPr="00073BA8">
        <w:rPr>
          <w:rFonts w:ascii="Times New Roman" w:eastAsia="Times New Roman" w:hAnsi="Times New Roman" w:cs="Times New Roman"/>
          <w:color w:val="000000"/>
          <w:sz w:val="28"/>
          <w:szCs w:val="28"/>
          <w:lang w:eastAsia="uk-UA"/>
        </w:rPr>
        <w:t xml:space="preserve"> 3; 3, якщо значення </w:t>
      </w:r>
      <w:r w:rsidR="000C7774" w:rsidRPr="000C7774">
        <w:rPr>
          <w:rFonts w:ascii="Times New Roman" w:eastAsia="Times New Roman" w:hAnsi="Times New Roman" w:cs="Times New Roman"/>
          <w:color w:val="000000"/>
          <w:sz w:val="28"/>
          <w:szCs w:val="28"/>
          <w:lang w:eastAsia="uk-UA"/>
        </w:rPr>
        <w:t>CR110090</w:t>
      </w:r>
      <w:r w:rsidR="000C7774">
        <w:rPr>
          <w:rFonts w:ascii="Times New Roman" w:eastAsia="Times New Roman" w:hAnsi="Times New Roman" w:cs="Times New Roman"/>
          <w:color w:val="000000"/>
          <w:sz w:val="28"/>
          <w:szCs w:val="28"/>
          <w:lang w:eastAsia="uk-UA"/>
        </w:rPr>
        <w:t xml:space="preserve"> </w:t>
      </w:r>
      <w:r w:rsidR="00EA4880" w:rsidRPr="00EA4880">
        <w:rPr>
          <w:rFonts w:ascii="Times New Roman" w:eastAsia="Times New Roman" w:hAnsi="Times New Roman"/>
          <w:sz w:val="28"/>
          <w:szCs w:val="28"/>
          <w:lang w:eastAsia="uk-UA"/>
        </w:rPr>
        <w:t>&lt;</w:t>
      </w:r>
      <w:r w:rsidR="000C7774">
        <w:rPr>
          <w:rFonts w:ascii="Times New Roman" w:eastAsia="Times New Roman" w:hAnsi="Times New Roman" w:cs="Times New Roman"/>
          <w:color w:val="000000"/>
          <w:sz w:val="28"/>
          <w:szCs w:val="28"/>
          <w:lang w:eastAsia="uk-UA"/>
        </w:rPr>
        <w:t xml:space="preserve"> 3</w:t>
      </w:r>
      <w:r w:rsidRPr="00073BA8">
        <w:rPr>
          <w:rFonts w:ascii="Times New Roman" w:eastAsia="Times New Roman" w:hAnsi="Times New Roman" w:cs="Times New Roman"/>
          <w:color w:val="000000"/>
          <w:sz w:val="28"/>
          <w:szCs w:val="28"/>
          <w:lang w:eastAsia="uk-UA"/>
        </w:rPr>
        <w:t>)</w:t>
      </w:r>
      <w:r w:rsidRPr="0022756F">
        <w:rPr>
          <w:rFonts w:ascii="Times New Roman" w:eastAsia="Times New Roman" w:hAnsi="Times New Roman" w:cs="Times New Roman"/>
          <w:color w:val="000000"/>
          <w:sz w:val="28"/>
          <w:szCs w:val="28"/>
          <w:lang w:eastAsia="uk-UA"/>
        </w:rPr>
        <w:t>.</w:t>
      </w:r>
    </w:p>
    <w:p w:rsidR="00073BA8" w:rsidRDefault="00073BA8" w:rsidP="00073BA8">
      <w:pPr>
        <w:pStyle w:val="rvps2"/>
        <w:spacing w:before="120" w:beforeAutospacing="0" w:after="120" w:afterAutospacing="0"/>
        <w:ind w:firstLine="709"/>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073BA8" w:rsidRDefault="00073BA8" w:rsidP="00073BA8">
      <w:pPr>
        <w:pStyle w:val="rvps2"/>
        <w:spacing w:before="120" w:beforeAutospacing="0" w:after="120" w:afterAutospacing="0"/>
        <w:ind w:firstLine="567"/>
        <w:jc w:val="both"/>
        <w:rPr>
          <w:sz w:val="28"/>
          <w:szCs w:val="28"/>
          <w:lang w:val="uk-UA"/>
        </w:rPr>
      </w:pPr>
      <w:r>
        <w:rPr>
          <w:b/>
          <w:sz w:val="28"/>
          <w:szCs w:val="28"/>
          <w:lang w:val="uk-UA" w:eastAsia="uk-UA"/>
        </w:rPr>
        <w:t xml:space="preserve">  </w:t>
      </w:r>
      <w:r w:rsidRPr="0081031E">
        <w:rPr>
          <w:b/>
          <w:sz w:val="28"/>
          <w:szCs w:val="28"/>
          <w:lang w:val="uk-UA" w:eastAsia="uk-UA"/>
        </w:rPr>
        <w:t>НРП Q006</w:t>
      </w:r>
      <w:r w:rsidRPr="0081031E">
        <w:rPr>
          <w:sz w:val="28"/>
          <w:szCs w:val="28"/>
          <w:lang w:val="uk-UA" w:eastAsia="uk-UA"/>
        </w:rPr>
        <w:t xml:space="preserve"> – примітка</w:t>
      </w:r>
      <w:r>
        <w:rPr>
          <w:sz w:val="28"/>
          <w:szCs w:val="28"/>
          <w:lang w:val="uk-UA"/>
        </w:rPr>
        <w:t>.</w:t>
      </w:r>
    </w:p>
    <w:p w:rsidR="00073BA8" w:rsidRDefault="00073BA8" w:rsidP="00073BA8">
      <w:pPr>
        <w:pStyle w:val="rvps2"/>
        <w:spacing w:before="120" w:beforeAutospacing="0" w:after="120" w:afterAutospacing="0"/>
        <w:ind w:firstLine="567"/>
        <w:jc w:val="both"/>
        <w:rPr>
          <w:sz w:val="28"/>
          <w:szCs w:val="28"/>
          <w:lang w:val="uk-UA"/>
        </w:rPr>
      </w:pPr>
    </w:p>
    <w:p w:rsidR="00073BA8" w:rsidRDefault="00073BA8" w:rsidP="00073BA8">
      <w:pPr>
        <w:pStyle w:val="rvps2"/>
        <w:spacing w:before="120" w:beforeAutospacing="0" w:after="120" w:afterAutospacing="0"/>
        <w:ind w:firstLine="567"/>
        <w:jc w:val="both"/>
        <w:rPr>
          <w:sz w:val="28"/>
          <w:szCs w:val="28"/>
          <w:lang w:val="uk-UA"/>
        </w:rPr>
      </w:pPr>
    </w:p>
    <w:p w:rsidR="00073BA8" w:rsidRPr="003F275D" w:rsidRDefault="00960CB8" w:rsidP="00073B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00810AD4" w:rsidRPr="00810AD4">
        <w:rPr>
          <w:rFonts w:ascii="Times New Roman" w:eastAsia="Times New Roman" w:hAnsi="Times New Roman" w:cs="Times New Roman"/>
          <w:b/>
          <w:sz w:val="28"/>
          <w:szCs w:val="28"/>
          <w:u w:val="single"/>
          <w:lang w:val="en-US" w:eastAsia="uk-UA"/>
        </w:rPr>
        <w:t>II</w:t>
      </w:r>
      <w:r w:rsidR="00073BA8" w:rsidRPr="009E5A40">
        <w:rPr>
          <w:rFonts w:ascii="Times New Roman" w:eastAsia="Times New Roman" w:hAnsi="Times New Roman" w:cs="Times New Roman"/>
          <w:b/>
          <w:sz w:val="28"/>
          <w:szCs w:val="28"/>
          <w:u w:val="single"/>
          <w:lang w:eastAsia="uk-UA"/>
        </w:rPr>
        <w:t xml:space="preserve">. </w:t>
      </w:r>
      <w:r w:rsidR="00073BA8">
        <w:rPr>
          <w:rFonts w:ascii="Times New Roman" w:eastAsia="Times New Roman" w:hAnsi="Times New Roman" w:cs="Times New Roman"/>
          <w:b/>
          <w:sz w:val="28"/>
          <w:szCs w:val="28"/>
          <w:u w:val="single"/>
          <w:lang w:val="en-US" w:eastAsia="uk-UA"/>
        </w:rPr>
        <w:t>CR</w:t>
      </w:r>
      <w:r w:rsidR="00073BA8" w:rsidRPr="00FA357B">
        <w:rPr>
          <w:rFonts w:ascii="Times New Roman" w:eastAsia="Times New Roman" w:hAnsi="Times New Roman" w:cs="Times New Roman"/>
          <w:b/>
          <w:sz w:val="28"/>
          <w:szCs w:val="28"/>
          <w:u w:val="single"/>
          <w:lang w:eastAsia="uk-UA"/>
        </w:rPr>
        <w:t>110</w:t>
      </w:r>
      <w:r w:rsidR="00073BA8">
        <w:rPr>
          <w:rFonts w:ascii="Times New Roman" w:eastAsia="Times New Roman" w:hAnsi="Times New Roman" w:cs="Times New Roman"/>
          <w:b/>
          <w:sz w:val="28"/>
          <w:szCs w:val="28"/>
          <w:u w:val="single"/>
          <w:lang w:eastAsia="uk-UA"/>
        </w:rPr>
        <w:t>08</w:t>
      </w:r>
      <w:r w:rsidR="003C4182">
        <w:rPr>
          <w:rFonts w:ascii="Times New Roman" w:eastAsia="Times New Roman" w:hAnsi="Times New Roman" w:cs="Times New Roman"/>
          <w:b/>
          <w:sz w:val="28"/>
          <w:szCs w:val="28"/>
          <w:u w:val="single"/>
          <w:lang w:eastAsia="uk-UA"/>
        </w:rPr>
        <w:t>1</w:t>
      </w:r>
      <w:r w:rsidR="00073BA8">
        <w:rPr>
          <w:rFonts w:ascii="Times New Roman" w:eastAsia="Times New Roman" w:hAnsi="Times New Roman" w:cs="Times New Roman"/>
          <w:b/>
          <w:sz w:val="28"/>
          <w:szCs w:val="28"/>
          <w:u w:val="single"/>
          <w:lang w:eastAsia="uk-UA"/>
        </w:rPr>
        <w:t xml:space="preserve"> </w:t>
      </w:r>
      <w:r w:rsidR="00073BA8" w:rsidRPr="009E5A40">
        <w:rPr>
          <w:rFonts w:ascii="Times New Roman" w:eastAsia="Times New Roman" w:hAnsi="Times New Roman" w:cs="Times New Roman"/>
          <w:b/>
          <w:sz w:val="28"/>
          <w:szCs w:val="28"/>
          <w:u w:val="single"/>
          <w:lang w:eastAsia="uk-UA"/>
        </w:rPr>
        <w:t>“</w:t>
      </w:r>
      <w:r w:rsidR="003C4182" w:rsidRPr="003C4182">
        <w:rPr>
          <w:rFonts w:ascii="Times New Roman" w:eastAsia="Times New Roman" w:hAnsi="Times New Roman" w:cs="Times New Roman"/>
          <w:b/>
          <w:sz w:val="28"/>
          <w:szCs w:val="28"/>
          <w:u w:val="single"/>
          <w:lang w:eastAsia="uk-UA"/>
        </w:rPr>
        <w:t>Фактичне значення нормативу Б</w:t>
      </w:r>
      <w:r w:rsidR="00073BA8" w:rsidRPr="003F275D">
        <w:rPr>
          <w:rFonts w:ascii="Times New Roman" w:eastAsia="Times New Roman" w:hAnsi="Times New Roman" w:cs="Times New Roman"/>
          <w:b/>
          <w:sz w:val="28"/>
          <w:szCs w:val="28"/>
          <w:u w:val="single"/>
          <w:lang w:eastAsia="uk-UA"/>
        </w:rPr>
        <w:t>”.</w:t>
      </w:r>
    </w:p>
    <w:p w:rsidR="00073BA8" w:rsidRPr="003F275D" w:rsidRDefault="00073BA8" w:rsidP="00073B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073BA8" w:rsidRPr="00400F28" w:rsidRDefault="00073BA8" w:rsidP="00073BA8">
      <w:pPr>
        <w:spacing w:after="120" w:line="240" w:lineRule="auto"/>
        <w:ind w:firstLine="709"/>
        <w:jc w:val="both"/>
        <w:rPr>
          <w:rFonts w:ascii="Times New Roman" w:eastAsia="Times New Roman" w:hAnsi="Times New Roman" w:cs="Times New Roman"/>
          <w:color w:val="000000"/>
          <w:sz w:val="28"/>
          <w:szCs w:val="28"/>
          <w:lang w:eastAsia="uk-UA"/>
        </w:rPr>
      </w:pPr>
      <w:r w:rsidRPr="00FA357B">
        <w:rPr>
          <w:rFonts w:ascii="Times New Roman" w:hAnsi="Times New Roman" w:cs="Times New Roman"/>
          <w:b/>
          <w:sz w:val="28"/>
          <w:szCs w:val="28"/>
          <w:lang w:eastAsia="uk-UA"/>
        </w:rPr>
        <w:t xml:space="preserve">Метрика </w:t>
      </w:r>
      <w:r w:rsidR="00106842">
        <w:rPr>
          <w:rFonts w:ascii="Times New Roman" w:hAnsi="Times New Roman" w:cs="Times New Roman"/>
          <w:b/>
          <w:sz w:val="28"/>
          <w:szCs w:val="28"/>
          <w:lang w:eastAsia="uk-UA"/>
        </w:rPr>
        <w:t>T100</w:t>
      </w:r>
      <w:r w:rsidRPr="00F37256">
        <w:rPr>
          <w:b/>
          <w:sz w:val="28"/>
          <w:szCs w:val="28"/>
          <w:lang w:eastAsia="uk-UA"/>
        </w:rPr>
        <w:t xml:space="preserve"> </w:t>
      </w:r>
      <w:r w:rsidRPr="008F006C">
        <w:rPr>
          <w:rFonts w:ascii="Times New Roman" w:hAnsi="Times New Roman" w:cs="Times New Roman"/>
          <w:b/>
          <w:sz w:val="28"/>
          <w:szCs w:val="28"/>
          <w:lang w:eastAsia="uk-UA"/>
        </w:rPr>
        <w:t xml:space="preserve">– </w:t>
      </w:r>
      <w:r w:rsidR="003C4182">
        <w:rPr>
          <w:rFonts w:ascii="Times New Roman" w:eastAsia="Times New Roman" w:hAnsi="Times New Roman" w:cs="Times New Roman"/>
          <w:color w:val="000000"/>
          <w:sz w:val="28"/>
          <w:szCs w:val="28"/>
          <w:lang w:eastAsia="uk-UA"/>
        </w:rPr>
        <w:t>ф</w:t>
      </w:r>
      <w:r w:rsidR="003C4182" w:rsidRPr="003C4182">
        <w:rPr>
          <w:rFonts w:ascii="Times New Roman" w:eastAsia="Times New Roman" w:hAnsi="Times New Roman" w:cs="Times New Roman"/>
          <w:color w:val="000000"/>
          <w:sz w:val="28"/>
          <w:szCs w:val="28"/>
          <w:lang w:eastAsia="uk-UA"/>
        </w:rPr>
        <w:t>актичне значення нормативу Б</w:t>
      </w:r>
      <w:r w:rsidRPr="0022756F">
        <w:rPr>
          <w:rFonts w:ascii="Times New Roman" w:eastAsia="Times New Roman" w:hAnsi="Times New Roman" w:cs="Times New Roman"/>
          <w:color w:val="000000"/>
          <w:sz w:val="28"/>
          <w:szCs w:val="28"/>
          <w:lang w:eastAsia="uk-UA"/>
        </w:rPr>
        <w:t>.</w:t>
      </w:r>
      <w:r w:rsidR="003C4182">
        <w:rPr>
          <w:rFonts w:ascii="Times New Roman" w:eastAsia="Times New Roman" w:hAnsi="Times New Roman" w:cs="Times New Roman"/>
          <w:color w:val="000000"/>
          <w:sz w:val="28"/>
          <w:szCs w:val="28"/>
          <w:lang w:eastAsia="uk-UA"/>
        </w:rPr>
        <w:t xml:space="preserve"> Дорівнює </w:t>
      </w:r>
      <w:r w:rsidR="000A0B24">
        <w:rPr>
          <w:rFonts w:ascii="Times New Roman" w:eastAsia="Times New Roman" w:hAnsi="Times New Roman" w:cs="Times New Roman"/>
          <w:color w:val="000000"/>
          <w:sz w:val="28"/>
          <w:szCs w:val="28"/>
          <w:lang w:eastAsia="uk-UA"/>
        </w:rPr>
        <w:t>проц</w:t>
      </w:r>
      <w:r w:rsidR="009F726E">
        <w:rPr>
          <w:rFonts w:ascii="Times New Roman" w:eastAsia="Times New Roman" w:hAnsi="Times New Roman" w:cs="Times New Roman"/>
          <w:color w:val="000000"/>
          <w:sz w:val="28"/>
          <w:szCs w:val="28"/>
          <w:lang w:eastAsia="uk-UA"/>
        </w:rPr>
        <w:t>енту в</w:t>
      </w:r>
      <w:r w:rsidR="009F726E" w:rsidRPr="009F726E">
        <w:rPr>
          <w:rFonts w:ascii="Times New Roman" w:eastAsia="Times New Roman" w:hAnsi="Times New Roman" w:cs="Times New Roman"/>
          <w:color w:val="000000"/>
          <w:sz w:val="28"/>
          <w:szCs w:val="28"/>
          <w:lang w:eastAsia="uk-UA"/>
        </w:rPr>
        <w:t>ідхиленн</w:t>
      </w:r>
      <w:r w:rsidR="009F726E">
        <w:rPr>
          <w:rFonts w:ascii="Times New Roman" w:eastAsia="Times New Roman" w:hAnsi="Times New Roman" w:cs="Times New Roman"/>
          <w:color w:val="000000"/>
          <w:sz w:val="28"/>
          <w:szCs w:val="28"/>
          <w:lang w:eastAsia="uk-UA"/>
        </w:rPr>
        <w:t>я</w:t>
      </w:r>
      <w:r w:rsidR="009F726E" w:rsidRPr="009F726E">
        <w:rPr>
          <w:rFonts w:ascii="Times New Roman" w:eastAsia="Times New Roman" w:hAnsi="Times New Roman" w:cs="Times New Roman"/>
          <w:color w:val="000000"/>
          <w:sz w:val="28"/>
          <w:szCs w:val="28"/>
          <w:lang w:eastAsia="uk-UA"/>
        </w:rPr>
        <w:t xml:space="preserve"> норматив</w:t>
      </w:r>
      <w:r w:rsidR="001A707E">
        <w:rPr>
          <w:rFonts w:ascii="Times New Roman" w:eastAsia="Times New Roman" w:hAnsi="Times New Roman" w:cs="Times New Roman"/>
          <w:color w:val="000000"/>
          <w:sz w:val="28"/>
          <w:szCs w:val="28"/>
          <w:lang w:eastAsia="uk-UA"/>
        </w:rPr>
        <w:t>у</w:t>
      </w:r>
      <w:r w:rsidR="009F726E" w:rsidRPr="009F726E">
        <w:rPr>
          <w:rFonts w:ascii="Times New Roman" w:eastAsia="Times New Roman" w:hAnsi="Times New Roman" w:cs="Times New Roman"/>
          <w:color w:val="000000"/>
          <w:sz w:val="28"/>
          <w:szCs w:val="28"/>
          <w:lang w:eastAsia="uk-UA"/>
        </w:rPr>
        <w:t xml:space="preserve"> достатності капіталу К2</w:t>
      </w:r>
      <w:r w:rsidR="009F726E">
        <w:rPr>
          <w:rFonts w:ascii="Times New Roman" w:eastAsia="Times New Roman" w:hAnsi="Times New Roman" w:cs="Times New Roman"/>
          <w:color w:val="000000"/>
          <w:sz w:val="28"/>
          <w:szCs w:val="28"/>
          <w:lang w:eastAsia="uk-UA"/>
        </w:rPr>
        <w:t>: м</w:t>
      </w:r>
      <w:r w:rsidR="009F726E" w:rsidRPr="009F726E">
        <w:rPr>
          <w:rFonts w:ascii="Times New Roman" w:eastAsia="Times New Roman" w:hAnsi="Times New Roman" w:cs="Times New Roman"/>
          <w:color w:val="000000"/>
          <w:sz w:val="28"/>
          <w:szCs w:val="28"/>
          <w:lang w:eastAsia="uk-UA"/>
        </w:rPr>
        <w:t>етрика T100 показника</w:t>
      </w:r>
      <w:r w:rsidR="009F726E">
        <w:rPr>
          <w:b/>
          <w:sz w:val="28"/>
          <w:szCs w:val="28"/>
          <w:lang w:eastAsia="uk-UA"/>
        </w:rPr>
        <w:t xml:space="preserve"> </w:t>
      </w:r>
      <w:r w:rsidR="009F726E">
        <w:rPr>
          <w:rFonts w:ascii="Times New Roman" w:eastAsia="Times New Roman" w:hAnsi="Times New Roman" w:cs="Times New Roman"/>
          <w:color w:val="000000"/>
          <w:sz w:val="28"/>
          <w:szCs w:val="28"/>
          <w:lang w:eastAsia="uk-UA"/>
        </w:rPr>
        <w:t>CR110053.</w:t>
      </w:r>
      <w:r w:rsidR="009F726E">
        <w:rPr>
          <w:b/>
          <w:sz w:val="28"/>
          <w:szCs w:val="28"/>
          <w:lang w:eastAsia="uk-UA"/>
        </w:rPr>
        <w:t xml:space="preserve"> </w:t>
      </w:r>
    </w:p>
    <w:p w:rsidR="00073BA8" w:rsidRPr="00A02CBF" w:rsidRDefault="00073BA8" w:rsidP="00073BA8">
      <w:pPr>
        <w:pStyle w:val="rvps2"/>
        <w:spacing w:before="120" w:beforeAutospacing="0" w:after="120" w:afterAutospacing="0"/>
        <w:ind w:firstLine="709"/>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sidR="007D24A1">
        <w:rPr>
          <w:color w:val="000000"/>
          <w:sz w:val="28"/>
          <w:szCs w:val="28"/>
          <w:lang w:val="uk-UA" w:eastAsia="uk-UA"/>
        </w:rPr>
        <w:t>– показник виконання нормативу</w:t>
      </w:r>
      <w:r>
        <w:rPr>
          <w:color w:val="000000"/>
          <w:sz w:val="28"/>
          <w:szCs w:val="28"/>
          <w:lang w:val="uk-UA" w:eastAsia="uk-UA"/>
        </w:rPr>
        <w:t xml:space="preserve"> </w:t>
      </w:r>
      <w:r w:rsidR="007D24A1">
        <w:rPr>
          <w:color w:val="000000"/>
          <w:sz w:val="28"/>
          <w:szCs w:val="28"/>
          <w:lang w:val="uk-UA" w:eastAsia="uk-UA"/>
        </w:rPr>
        <w:t>: 1 –так; 2 – ні</w:t>
      </w:r>
      <w:r>
        <w:rPr>
          <w:color w:val="000000"/>
          <w:sz w:val="28"/>
          <w:szCs w:val="28"/>
          <w:lang w:val="uk-UA" w:eastAsia="uk-UA"/>
        </w:rPr>
        <w:t>.</w:t>
      </w:r>
      <w:r w:rsidR="00796F05">
        <w:rPr>
          <w:color w:val="000000"/>
          <w:sz w:val="28"/>
          <w:szCs w:val="28"/>
          <w:lang w:val="uk-UA" w:eastAsia="uk-UA"/>
        </w:rPr>
        <w:t xml:space="preserve"> </w:t>
      </w:r>
      <w:r w:rsidR="00796F05">
        <w:rPr>
          <w:sz w:val="28"/>
          <w:szCs w:val="28"/>
          <w:lang w:val="uk-UA"/>
        </w:rPr>
        <w:t>З</w:t>
      </w:r>
      <w:r w:rsidR="00796F05" w:rsidRPr="004A65DE">
        <w:rPr>
          <w:sz w:val="28"/>
          <w:szCs w:val="28"/>
          <w:lang w:val="uk-UA"/>
        </w:rPr>
        <w:t>аповнюється</w:t>
      </w:r>
      <w:r w:rsidR="00CB3E45">
        <w:rPr>
          <w:sz w:val="28"/>
          <w:szCs w:val="28"/>
          <w:lang w:val="uk-UA"/>
        </w:rPr>
        <w:t xml:space="preserve"> 1 (</w:t>
      </w:r>
      <w:r w:rsidR="00A02CBF" w:rsidRPr="00A02CBF">
        <w:rPr>
          <w:sz w:val="28"/>
          <w:szCs w:val="28"/>
          <w:lang w:eastAsia="uk-UA"/>
        </w:rPr>
        <w:t>“</w:t>
      </w:r>
      <w:r w:rsidR="00796F05" w:rsidRPr="004A65DE">
        <w:rPr>
          <w:sz w:val="28"/>
          <w:szCs w:val="28"/>
          <w:lang w:val="uk-UA" w:eastAsia="uk-UA"/>
        </w:rPr>
        <w:t>так</w:t>
      </w:r>
      <w:r w:rsidR="00A02CBF" w:rsidRPr="00A02CBF">
        <w:rPr>
          <w:sz w:val="28"/>
          <w:szCs w:val="28"/>
          <w:lang w:eastAsia="uk-UA"/>
        </w:rPr>
        <w:t>”</w:t>
      </w:r>
      <w:r w:rsidR="00CB3E45">
        <w:rPr>
          <w:sz w:val="28"/>
          <w:szCs w:val="28"/>
          <w:lang w:val="uk-UA" w:eastAsia="uk-UA"/>
        </w:rPr>
        <w:t>)</w:t>
      </w:r>
      <w:r w:rsidR="00796F05" w:rsidRPr="00A02CBF">
        <w:rPr>
          <w:sz w:val="28"/>
          <w:szCs w:val="28"/>
          <w:lang w:val="uk-UA" w:eastAsia="uk-UA"/>
        </w:rPr>
        <w:t xml:space="preserve"> </w:t>
      </w:r>
      <w:r w:rsidR="00796F05" w:rsidRPr="004A65DE">
        <w:rPr>
          <w:sz w:val="28"/>
          <w:szCs w:val="28"/>
          <w:lang w:val="uk-UA" w:eastAsia="uk-UA"/>
        </w:rPr>
        <w:t xml:space="preserve">якщо значення </w:t>
      </w:r>
      <w:r w:rsidR="00A02CBF">
        <w:rPr>
          <w:sz w:val="28"/>
          <w:szCs w:val="28"/>
          <w:lang w:val="uk-UA" w:eastAsia="uk-UA"/>
        </w:rPr>
        <w:t xml:space="preserve">метрики </w:t>
      </w:r>
      <w:r w:rsidR="00A02CBF" w:rsidRPr="00A02CBF">
        <w:rPr>
          <w:sz w:val="28"/>
          <w:szCs w:val="28"/>
          <w:lang w:eastAsia="uk-UA"/>
        </w:rPr>
        <w:t>T100</w:t>
      </w:r>
      <w:r w:rsidR="00A02CBF">
        <w:rPr>
          <w:b/>
          <w:sz w:val="28"/>
          <w:szCs w:val="28"/>
          <w:lang w:val="uk-UA" w:eastAsia="uk-UA"/>
        </w:rPr>
        <w:t xml:space="preserve"> </w:t>
      </w:r>
      <w:r w:rsidR="00796F05" w:rsidRPr="004A65DE">
        <w:rPr>
          <w:sz w:val="28"/>
          <w:szCs w:val="28"/>
          <w:lang w:val="uk-UA" w:eastAsia="uk-UA"/>
        </w:rPr>
        <w:t>більше або дорівнює нулю, якщо менше нуля –</w:t>
      </w:r>
      <w:r w:rsidR="00A02CBF">
        <w:rPr>
          <w:sz w:val="28"/>
          <w:szCs w:val="28"/>
          <w:lang w:val="uk-UA" w:eastAsia="uk-UA"/>
        </w:rPr>
        <w:t xml:space="preserve"> </w:t>
      </w:r>
      <w:r w:rsidR="00CB3E45">
        <w:rPr>
          <w:sz w:val="28"/>
          <w:szCs w:val="28"/>
          <w:lang w:val="uk-UA" w:eastAsia="uk-UA"/>
        </w:rPr>
        <w:t>2 (</w:t>
      </w:r>
      <w:r w:rsidR="00A02CBF" w:rsidRPr="00A02CBF">
        <w:rPr>
          <w:sz w:val="28"/>
          <w:szCs w:val="28"/>
          <w:lang w:eastAsia="uk-UA"/>
        </w:rPr>
        <w:t>“</w:t>
      </w:r>
      <w:r w:rsidR="00796F05" w:rsidRPr="004A65DE">
        <w:rPr>
          <w:sz w:val="28"/>
          <w:szCs w:val="28"/>
          <w:lang w:val="uk-UA" w:eastAsia="uk-UA"/>
        </w:rPr>
        <w:t>ні</w:t>
      </w:r>
      <w:r w:rsidR="00A02CBF" w:rsidRPr="00A02CBF">
        <w:rPr>
          <w:sz w:val="28"/>
          <w:szCs w:val="28"/>
          <w:lang w:eastAsia="uk-UA"/>
        </w:rPr>
        <w:t>”</w:t>
      </w:r>
      <w:r w:rsidR="00CB3E45">
        <w:rPr>
          <w:sz w:val="28"/>
          <w:szCs w:val="28"/>
          <w:lang w:val="uk-UA" w:eastAsia="uk-UA"/>
        </w:rPr>
        <w:t>)</w:t>
      </w:r>
      <w:r w:rsidR="00A02CBF">
        <w:rPr>
          <w:sz w:val="28"/>
          <w:szCs w:val="28"/>
          <w:lang w:val="uk-UA" w:eastAsia="uk-UA"/>
        </w:rPr>
        <w:t>.</w:t>
      </w:r>
    </w:p>
    <w:p w:rsidR="00073BA8" w:rsidRPr="002B49EB" w:rsidRDefault="00073BA8" w:rsidP="00073BA8">
      <w:pPr>
        <w:pStyle w:val="rvps2"/>
        <w:spacing w:before="120" w:beforeAutospacing="0" w:after="120" w:afterAutospacing="0"/>
        <w:ind w:firstLine="567"/>
        <w:jc w:val="both"/>
        <w:rPr>
          <w:sz w:val="28"/>
          <w:szCs w:val="28"/>
          <w:lang w:val="uk-UA"/>
        </w:rPr>
      </w:pPr>
      <w:r>
        <w:rPr>
          <w:b/>
          <w:sz w:val="28"/>
          <w:szCs w:val="28"/>
          <w:lang w:val="uk-UA" w:eastAsia="uk-UA"/>
        </w:rPr>
        <w:t xml:space="preserve">  </w:t>
      </w:r>
      <w:r w:rsidRPr="0081031E">
        <w:rPr>
          <w:b/>
          <w:sz w:val="28"/>
          <w:szCs w:val="28"/>
          <w:lang w:val="uk-UA" w:eastAsia="uk-UA"/>
        </w:rPr>
        <w:t>НРП Q006</w:t>
      </w:r>
      <w:r w:rsidRPr="0081031E">
        <w:rPr>
          <w:sz w:val="28"/>
          <w:szCs w:val="28"/>
          <w:lang w:val="uk-UA" w:eastAsia="uk-UA"/>
        </w:rPr>
        <w:t xml:space="preserve"> – примітка</w:t>
      </w:r>
      <w:r>
        <w:rPr>
          <w:sz w:val="28"/>
          <w:szCs w:val="28"/>
          <w:lang w:val="uk-UA"/>
        </w:rPr>
        <w:t>.</w:t>
      </w:r>
    </w:p>
    <w:p w:rsidR="00AB3C3D" w:rsidRDefault="00AB3C3D" w:rsidP="00F037C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AB3C3D" w:rsidRDefault="00AB3C3D" w:rsidP="00F037C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F037CA" w:rsidRPr="003F275D" w:rsidRDefault="00960CB8" w:rsidP="00F037C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00CE1F1A">
        <w:rPr>
          <w:rFonts w:ascii="Times New Roman" w:eastAsia="Times New Roman" w:hAnsi="Times New Roman" w:cs="Times New Roman"/>
          <w:b/>
          <w:sz w:val="28"/>
          <w:szCs w:val="28"/>
          <w:u w:val="single"/>
          <w:lang w:val="en-US" w:eastAsia="uk-UA"/>
        </w:rPr>
        <w:t>III</w:t>
      </w:r>
      <w:r w:rsidR="00F037CA" w:rsidRPr="009E5A40">
        <w:rPr>
          <w:rFonts w:ascii="Times New Roman" w:eastAsia="Times New Roman" w:hAnsi="Times New Roman" w:cs="Times New Roman"/>
          <w:b/>
          <w:sz w:val="28"/>
          <w:szCs w:val="28"/>
          <w:u w:val="single"/>
          <w:lang w:eastAsia="uk-UA"/>
        </w:rPr>
        <w:t xml:space="preserve">. </w:t>
      </w:r>
      <w:r w:rsidR="00F037CA">
        <w:rPr>
          <w:rFonts w:ascii="Times New Roman" w:eastAsia="Times New Roman" w:hAnsi="Times New Roman" w:cs="Times New Roman"/>
          <w:b/>
          <w:sz w:val="28"/>
          <w:szCs w:val="28"/>
          <w:u w:val="single"/>
          <w:lang w:val="en-US" w:eastAsia="uk-UA"/>
        </w:rPr>
        <w:t>CR</w:t>
      </w:r>
      <w:r w:rsidR="00F037CA" w:rsidRPr="00FA357B">
        <w:rPr>
          <w:rFonts w:ascii="Times New Roman" w:eastAsia="Times New Roman" w:hAnsi="Times New Roman" w:cs="Times New Roman"/>
          <w:b/>
          <w:sz w:val="28"/>
          <w:szCs w:val="28"/>
          <w:u w:val="single"/>
          <w:lang w:eastAsia="uk-UA"/>
        </w:rPr>
        <w:t>110</w:t>
      </w:r>
      <w:r w:rsidR="00F037CA">
        <w:rPr>
          <w:rFonts w:ascii="Times New Roman" w:eastAsia="Times New Roman" w:hAnsi="Times New Roman" w:cs="Times New Roman"/>
          <w:b/>
          <w:sz w:val="28"/>
          <w:szCs w:val="28"/>
          <w:u w:val="single"/>
          <w:lang w:eastAsia="uk-UA"/>
        </w:rPr>
        <w:t>08</w:t>
      </w:r>
      <w:r w:rsidR="00317E2E">
        <w:rPr>
          <w:rFonts w:ascii="Times New Roman" w:eastAsia="Times New Roman" w:hAnsi="Times New Roman" w:cs="Times New Roman"/>
          <w:b/>
          <w:sz w:val="28"/>
          <w:szCs w:val="28"/>
          <w:u w:val="single"/>
          <w:lang w:eastAsia="uk-UA"/>
        </w:rPr>
        <w:t>2</w:t>
      </w:r>
      <w:r w:rsidR="00F037CA">
        <w:rPr>
          <w:rFonts w:ascii="Times New Roman" w:eastAsia="Times New Roman" w:hAnsi="Times New Roman" w:cs="Times New Roman"/>
          <w:b/>
          <w:sz w:val="28"/>
          <w:szCs w:val="28"/>
          <w:u w:val="single"/>
          <w:lang w:eastAsia="uk-UA"/>
        </w:rPr>
        <w:t xml:space="preserve"> </w:t>
      </w:r>
      <w:r w:rsidR="00F037CA" w:rsidRPr="009E5A40">
        <w:rPr>
          <w:rFonts w:ascii="Times New Roman" w:eastAsia="Times New Roman" w:hAnsi="Times New Roman" w:cs="Times New Roman"/>
          <w:b/>
          <w:sz w:val="28"/>
          <w:szCs w:val="28"/>
          <w:u w:val="single"/>
          <w:lang w:eastAsia="uk-UA"/>
        </w:rPr>
        <w:t>“</w:t>
      </w:r>
      <w:r w:rsidR="00317E2E">
        <w:rPr>
          <w:rFonts w:ascii="Times New Roman" w:eastAsia="Times New Roman" w:hAnsi="Times New Roman" w:cs="Times New Roman"/>
          <w:b/>
          <w:sz w:val="28"/>
          <w:szCs w:val="28"/>
          <w:u w:val="single"/>
          <w:lang w:eastAsia="uk-UA"/>
        </w:rPr>
        <w:t>Відхилення</w:t>
      </w:r>
      <w:r w:rsidR="00F037CA" w:rsidRPr="003C4182">
        <w:rPr>
          <w:rFonts w:ascii="Times New Roman" w:eastAsia="Times New Roman" w:hAnsi="Times New Roman" w:cs="Times New Roman"/>
          <w:b/>
          <w:sz w:val="28"/>
          <w:szCs w:val="28"/>
          <w:u w:val="single"/>
          <w:lang w:eastAsia="uk-UA"/>
        </w:rPr>
        <w:t xml:space="preserve"> нормативу Б</w:t>
      </w:r>
      <w:r w:rsidR="00F037CA" w:rsidRPr="003F275D">
        <w:rPr>
          <w:rFonts w:ascii="Times New Roman" w:eastAsia="Times New Roman" w:hAnsi="Times New Roman" w:cs="Times New Roman"/>
          <w:b/>
          <w:sz w:val="28"/>
          <w:szCs w:val="28"/>
          <w:u w:val="single"/>
          <w:lang w:eastAsia="uk-UA"/>
        </w:rPr>
        <w:t>”.</w:t>
      </w:r>
    </w:p>
    <w:p w:rsidR="00F037CA" w:rsidRPr="003F275D" w:rsidRDefault="00F037CA" w:rsidP="00F037C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F037CA" w:rsidRPr="00317E2E" w:rsidRDefault="00F037CA" w:rsidP="00F037CA">
      <w:pPr>
        <w:spacing w:after="120" w:line="240" w:lineRule="auto"/>
        <w:ind w:firstLine="709"/>
        <w:jc w:val="both"/>
        <w:rPr>
          <w:rFonts w:ascii="Times New Roman" w:eastAsia="Times New Roman" w:hAnsi="Times New Roman" w:cs="Times New Roman"/>
          <w:color w:val="000000"/>
          <w:sz w:val="28"/>
          <w:szCs w:val="28"/>
          <w:lang w:eastAsia="uk-UA"/>
        </w:rPr>
      </w:pPr>
      <w:r w:rsidRPr="00FA357B">
        <w:rPr>
          <w:rFonts w:ascii="Times New Roman" w:hAnsi="Times New Roman" w:cs="Times New Roman"/>
          <w:b/>
          <w:sz w:val="28"/>
          <w:szCs w:val="28"/>
          <w:lang w:eastAsia="uk-UA"/>
        </w:rPr>
        <w:t xml:space="preserve">Метрика </w:t>
      </w:r>
      <w:r>
        <w:rPr>
          <w:rFonts w:ascii="Times New Roman" w:hAnsi="Times New Roman" w:cs="Times New Roman"/>
          <w:b/>
          <w:sz w:val="28"/>
          <w:szCs w:val="28"/>
          <w:lang w:eastAsia="uk-UA"/>
        </w:rPr>
        <w:t>T100</w:t>
      </w:r>
      <w:r w:rsidRPr="00F37256">
        <w:rPr>
          <w:b/>
          <w:sz w:val="28"/>
          <w:szCs w:val="28"/>
          <w:lang w:eastAsia="uk-UA"/>
        </w:rPr>
        <w:t xml:space="preserve"> </w:t>
      </w:r>
      <w:r w:rsidRPr="008F006C">
        <w:rPr>
          <w:rFonts w:ascii="Times New Roman" w:hAnsi="Times New Roman" w:cs="Times New Roman"/>
          <w:b/>
          <w:sz w:val="28"/>
          <w:szCs w:val="28"/>
          <w:lang w:eastAsia="uk-UA"/>
        </w:rPr>
        <w:t xml:space="preserve">– </w:t>
      </w:r>
      <w:r w:rsidR="00317E2E">
        <w:rPr>
          <w:rFonts w:ascii="Times New Roman" w:eastAsia="Times New Roman" w:hAnsi="Times New Roman" w:cs="Times New Roman"/>
          <w:color w:val="000000"/>
          <w:sz w:val="28"/>
          <w:szCs w:val="28"/>
          <w:lang w:eastAsia="uk-UA"/>
        </w:rPr>
        <w:t>процент відхилення</w:t>
      </w:r>
      <w:r w:rsidRPr="003C4182">
        <w:rPr>
          <w:rFonts w:ascii="Times New Roman" w:eastAsia="Times New Roman" w:hAnsi="Times New Roman" w:cs="Times New Roman"/>
          <w:color w:val="000000"/>
          <w:sz w:val="28"/>
          <w:szCs w:val="28"/>
          <w:lang w:eastAsia="uk-UA"/>
        </w:rPr>
        <w:t xml:space="preserve"> нормативу Б</w:t>
      </w:r>
      <w:r w:rsidRPr="0022756F">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r w:rsidR="00317E2E">
        <w:rPr>
          <w:rFonts w:ascii="Times New Roman" w:eastAsia="Times New Roman" w:hAnsi="Times New Roman" w:cs="Times New Roman"/>
          <w:color w:val="000000"/>
          <w:sz w:val="28"/>
          <w:szCs w:val="28"/>
          <w:lang w:eastAsia="uk-UA"/>
        </w:rPr>
        <w:t>Розраховується як різниця між</w:t>
      </w:r>
      <w:r>
        <w:rPr>
          <w:rFonts w:ascii="Times New Roman" w:eastAsia="Times New Roman" w:hAnsi="Times New Roman" w:cs="Times New Roman"/>
          <w:color w:val="000000"/>
          <w:sz w:val="28"/>
          <w:szCs w:val="28"/>
          <w:lang w:eastAsia="uk-UA"/>
        </w:rPr>
        <w:t xml:space="preserve"> </w:t>
      </w:r>
      <w:r w:rsidR="00317E2E">
        <w:rPr>
          <w:rFonts w:ascii="Times New Roman" w:eastAsia="Times New Roman" w:hAnsi="Times New Roman" w:cs="Times New Roman"/>
          <w:color w:val="000000"/>
          <w:sz w:val="28"/>
          <w:szCs w:val="28"/>
          <w:lang w:eastAsia="uk-UA"/>
        </w:rPr>
        <w:t>ф</w:t>
      </w:r>
      <w:r w:rsidR="00317E2E" w:rsidRPr="003C4182">
        <w:rPr>
          <w:rFonts w:ascii="Times New Roman" w:eastAsia="Times New Roman" w:hAnsi="Times New Roman" w:cs="Times New Roman"/>
          <w:color w:val="000000"/>
          <w:sz w:val="28"/>
          <w:szCs w:val="28"/>
          <w:lang w:eastAsia="uk-UA"/>
        </w:rPr>
        <w:t>актичн</w:t>
      </w:r>
      <w:r w:rsidR="00317E2E">
        <w:rPr>
          <w:rFonts w:ascii="Times New Roman" w:eastAsia="Times New Roman" w:hAnsi="Times New Roman" w:cs="Times New Roman"/>
          <w:color w:val="000000"/>
          <w:sz w:val="28"/>
          <w:szCs w:val="28"/>
          <w:lang w:eastAsia="uk-UA"/>
        </w:rPr>
        <w:t>им</w:t>
      </w:r>
      <w:r w:rsidR="00317E2E" w:rsidRPr="003C4182">
        <w:rPr>
          <w:rFonts w:ascii="Times New Roman" w:eastAsia="Times New Roman" w:hAnsi="Times New Roman" w:cs="Times New Roman"/>
          <w:color w:val="000000"/>
          <w:sz w:val="28"/>
          <w:szCs w:val="28"/>
          <w:lang w:eastAsia="uk-UA"/>
        </w:rPr>
        <w:t xml:space="preserve"> значення</w:t>
      </w:r>
      <w:r w:rsidR="00317E2E">
        <w:rPr>
          <w:rFonts w:ascii="Times New Roman" w:eastAsia="Times New Roman" w:hAnsi="Times New Roman" w:cs="Times New Roman"/>
          <w:color w:val="000000"/>
          <w:sz w:val="28"/>
          <w:szCs w:val="28"/>
          <w:lang w:eastAsia="uk-UA"/>
        </w:rPr>
        <w:t>м</w:t>
      </w:r>
      <w:r w:rsidR="00317E2E" w:rsidRPr="003C4182">
        <w:rPr>
          <w:rFonts w:ascii="Times New Roman" w:eastAsia="Times New Roman" w:hAnsi="Times New Roman" w:cs="Times New Roman"/>
          <w:color w:val="000000"/>
          <w:sz w:val="28"/>
          <w:szCs w:val="28"/>
          <w:lang w:eastAsia="uk-UA"/>
        </w:rPr>
        <w:t xml:space="preserve"> нормативу Б</w:t>
      </w:r>
      <w:r w:rsidR="00317E2E">
        <w:rPr>
          <w:rFonts w:ascii="Times New Roman" w:eastAsia="Times New Roman" w:hAnsi="Times New Roman" w:cs="Times New Roman"/>
          <w:color w:val="000000"/>
          <w:sz w:val="28"/>
          <w:szCs w:val="28"/>
          <w:lang w:eastAsia="uk-UA"/>
        </w:rPr>
        <w:t xml:space="preserve"> та р</w:t>
      </w:r>
      <w:r w:rsidR="00317E2E" w:rsidRPr="00073BA8">
        <w:rPr>
          <w:rFonts w:ascii="Times New Roman" w:eastAsia="Times New Roman" w:hAnsi="Times New Roman" w:cs="Times New Roman"/>
          <w:color w:val="000000"/>
          <w:sz w:val="28"/>
          <w:szCs w:val="28"/>
          <w:lang w:eastAsia="uk-UA"/>
        </w:rPr>
        <w:t>озрахункови</w:t>
      </w:r>
      <w:r w:rsidR="00317E2E">
        <w:rPr>
          <w:rFonts w:ascii="Times New Roman" w:eastAsia="Times New Roman" w:hAnsi="Times New Roman" w:cs="Times New Roman"/>
          <w:color w:val="000000"/>
          <w:sz w:val="28"/>
          <w:szCs w:val="28"/>
          <w:lang w:eastAsia="uk-UA"/>
        </w:rPr>
        <w:t>м</w:t>
      </w:r>
      <w:r w:rsidR="00317E2E" w:rsidRPr="00073BA8">
        <w:rPr>
          <w:rFonts w:ascii="Times New Roman" w:eastAsia="Times New Roman" w:hAnsi="Times New Roman" w:cs="Times New Roman"/>
          <w:color w:val="000000"/>
          <w:sz w:val="28"/>
          <w:szCs w:val="28"/>
          <w:lang w:eastAsia="uk-UA"/>
        </w:rPr>
        <w:t xml:space="preserve"> буфер</w:t>
      </w:r>
      <w:r w:rsidR="00317E2E">
        <w:rPr>
          <w:rFonts w:ascii="Times New Roman" w:eastAsia="Times New Roman" w:hAnsi="Times New Roman" w:cs="Times New Roman"/>
          <w:color w:val="000000"/>
          <w:sz w:val="28"/>
          <w:szCs w:val="28"/>
          <w:lang w:eastAsia="uk-UA"/>
        </w:rPr>
        <w:t>ом</w:t>
      </w:r>
      <w:r w:rsidR="00317E2E" w:rsidRPr="00073BA8">
        <w:rPr>
          <w:rFonts w:ascii="Times New Roman" w:eastAsia="Times New Roman" w:hAnsi="Times New Roman" w:cs="Times New Roman"/>
          <w:color w:val="000000"/>
          <w:sz w:val="28"/>
          <w:szCs w:val="28"/>
          <w:lang w:eastAsia="uk-UA"/>
        </w:rPr>
        <w:t xml:space="preserve"> запасу капіталу</w:t>
      </w:r>
      <w:r w:rsidR="00317E2E">
        <w:rPr>
          <w:rFonts w:ascii="Times New Roman" w:eastAsia="Times New Roman" w:hAnsi="Times New Roman" w:cs="Times New Roman"/>
          <w:color w:val="000000"/>
          <w:sz w:val="28"/>
          <w:szCs w:val="28"/>
          <w:lang w:eastAsia="uk-UA"/>
        </w:rPr>
        <w:t xml:space="preserve">: </w:t>
      </w:r>
      <w:r w:rsidR="00317E2E" w:rsidRPr="00317E2E">
        <w:rPr>
          <w:rFonts w:ascii="Times New Roman" w:eastAsia="Times New Roman" w:hAnsi="Times New Roman" w:cs="Times New Roman"/>
          <w:sz w:val="28"/>
          <w:szCs w:val="28"/>
          <w:lang w:val="en-US" w:eastAsia="uk-UA"/>
        </w:rPr>
        <w:t>CR</w:t>
      </w:r>
      <w:r w:rsidR="00317E2E" w:rsidRPr="00317E2E">
        <w:rPr>
          <w:rFonts w:ascii="Times New Roman" w:eastAsia="Times New Roman" w:hAnsi="Times New Roman" w:cs="Times New Roman"/>
          <w:sz w:val="28"/>
          <w:szCs w:val="28"/>
          <w:lang w:eastAsia="uk-UA"/>
        </w:rPr>
        <w:t>11008</w:t>
      </w:r>
      <w:r w:rsidR="00317E2E">
        <w:rPr>
          <w:rFonts w:ascii="Times New Roman" w:eastAsia="Times New Roman" w:hAnsi="Times New Roman" w:cs="Times New Roman"/>
          <w:sz w:val="28"/>
          <w:szCs w:val="28"/>
          <w:lang w:eastAsia="uk-UA"/>
        </w:rPr>
        <w:t xml:space="preserve">1 - </w:t>
      </w:r>
      <w:r w:rsidR="00317E2E" w:rsidRPr="00317E2E">
        <w:rPr>
          <w:rFonts w:ascii="Times New Roman" w:eastAsia="Times New Roman" w:hAnsi="Times New Roman" w:cs="Times New Roman"/>
          <w:sz w:val="28"/>
          <w:szCs w:val="28"/>
          <w:lang w:val="en-US" w:eastAsia="uk-UA"/>
        </w:rPr>
        <w:t>CR</w:t>
      </w:r>
      <w:r w:rsidR="00317E2E" w:rsidRPr="00317E2E">
        <w:rPr>
          <w:rFonts w:ascii="Times New Roman" w:eastAsia="Times New Roman" w:hAnsi="Times New Roman" w:cs="Times New Roman"/>
          <w:sz w:val="28"/>
          <w:szCs w:val="28"/>
          <w:lang w:eastAsia="uk-UA"/>
        </w:rPr>
        <w:t>11008</w:t>
      </w:r>
      <w:r w:rsidR="00037353">
        <w:rPr>
          <w:rFonts w:ascii="Times New Roman" w:eastAsia="Times New Roman" w:hAnsi="Times New Roman" w:cs="Times New Roman"/>
          <w:sz w:val="28"/>
          <w:szCs w:val="28"/>
          <w:lang w:eastAsia="uk-UA"/>
        </w:rPr>
        <w:t>0</w:t>
      </w:r>
      <w:r w:rsidR="00317E2E">
        <w:rPr>
          <w:rFonts w:ascii="Times New Roman" w:eastAsia="Times New Roman" w:hAnsi="Times New Roman" w:cs="Times New Roman"/>
          <w:sz w:val="28"/>
          <w:szCs w:val="28"/>
          <w:lang w:eastAsia="uk-UA"/>
        </w:rPr>
        <w:t>.</w:t>
      </w:r>
    </w:p>
    <w:p w:rsidR="00F037CA" w:rsidRDefault="00F037CA" w:rsidP="00F037CA">
      <w:pPr>
        <w:pStyle w:val="rvps2"/>
        <w:spacing w:before="120" w:beforeAutospacing="0" w:after="120" w:afterAutospacing="0"/>
        <w:ind w:firstLine="709"/>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F037CA" w:rsidRDefault="00F037CA" w:rsidP="00F037CA">
      <w:pPr>
        <w:pStyle w:val="rvps2"/>
        <w:spacing w:before="120" w:beforeAutospacing="0" w:after="120" w:afterAutospacing="0"/>
        <w:ind w:firstLine="567"/>
        <w:jc w:val="both"/>
        <w:rPr>
          <w:sz w:val="28"/>
          <w:szCs w:val="28"/>
          <w:lang w:val="uk-UA"/>
        </w:rPr>
      </w:pPr>
      <w:r>
        <w:rPr>
          <w:b/>
          <w:sz w:val="28"/>
          <w:szCs w:val="28"/>
          <w:lang w:val="uk-UA" w:eastAsia="uk-UA"/>
        </w:rPr>
        <w:t xml:space="preserve">  </w:t>
      </w:r>
      <w:r w:rsidRPr="0081031E">
        <w:rPr>
          <w:b/>
          <w:sz w:val="28"/>
          <w:szCs w:val="28"/>
          <w:lang w:val="uk-UA" w:eastAsia="uk-UA"/>
        </w:rPr>
        <w:t>НРП Q006</w:t>
      </w:r>
      <w:r w:rsidRPr="0081031E">
        <w:rPr>
          <w:sz w:val="28"/>
          <w:szCs w:val="28"/>
          <w:lang w:val="uk-UA" w:eastAsia="uk-UA"/>
        </w:rPr>
        <w:t xml:space="preserve"> – примітка</w:t>
      </w:r>
      <w:r>
        <w:rPr>
          <w:sz w:val="28"/>
          <w:szCs w:val="28"/>
          <w:lang w:val="uk-UA"/>
        </w:rPr>
        <w:t>.</w:t>
      </w:r>
    </w:p>
    <w:p w:rsidR="007D24A1" w:rsidRDefault="007D24A1" w:rsidP="00F037CA">
      <w:pPr>
        <w:pStyle w:val="rvps2"/>
        <w:spacing w:before="120" w:beforeAutospacing="0" w:after="120" w:afterAutospacing="0"/>
        <w:ind w:firstLine="567"/>
        <w:jc w:val="both"/>
        <w:rPr>
          <w:sz w:val="28"/>
          <w:szCs w:val="28"/>
          <w:lang w:val="uk-UA"/>
        </w:rPr>
      </w:pPr>
    </w:p>
    <w:p w:rsidR="007D24A1" w:rsidRDefault="007D24A1" w:rsidP="00F037CA">
      <w:pPr>
        <w:pStyle w:val="rvps2"/>
        <w:spacing w:before="120" w:beforeAutospacing="0" w:after="120" w:afterAutospacing="0"/>
        <w:ind w:firstLine="567"/>
        <w:jc w:val="both"/>
        <w:rPr>
          <w:sz w:val="28"/>
          <w:szCs w:val="28"/>
          <w:lang w:val="uk-UA"/>
        </w:rPr>
      </w:pPr>
    </w:p>
    <w:p w:rsidR="007D24A1" w:rsidRPr="003F275D" w:rsidRDefault="00960CB8" w:rsidP="007D24A1">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XIX</w:t>
      </w:r>
      <w:r w:rsidR="007D24A1" w:rsidRPr="009E5A40">
        <w:rPr>
          <w:rFonts w:ascii="Times New Roman" w:eastAsia="Times New Roman" w:hAnsi="Times New Roman" w:cs="Times New Roman"/>
          <w:b/>
          <w:sz w:val="28"/>
          <w:szCs w:val="28"/>
          <w:u w:val="single"/>
          <w:lang w:eastAsia="uk-UA"/>
        </w:rPr>
        <w:t xml:space="preserve">. </w:t>
      </w:r>
      <w:r w:rsidR="007D24A1">
        <w:rPr>
          <w:rFonts w:ascii="Times New Roman" w:eastAsia="Times New Roman" w:hAnsi="Times New Roman" w:cs="Times New Roman"/>
          <w:b/>
          <w:sz w:val="28"/>
          <w:szCs w:val="28"/>
          <w:u w:val="single"/>
          <w:lang w:val="en-US" w:eastAsia="uk-UA"/>
        </w:rPr>
        <w:t>CR</w:t>
      </w:r>
      <w:r w:rsidR="007D24A1" w:rsidRPr="00FA357B">
        <w:rPr>
          <w:rFonts w:ascii="Times New Roman" w:eastAsia="Times New Roman" w:hAnsi="Times New Roman" w:cs="Times New Roman"/>
          <w:b/>
          <w:sz w:val="28"/>
          <w:szCs w:val="28"/>
          <w:u w:val="single"/>
          <w:lang w:eastAsia="uk-UA"/>
        </w:rPr>
        <w:t>110</w:t>
      </w:r>
      <w:r w:rsidR="00881B20">
        <w:rPr>
          <w:rFonts w:ascii="Times New Roman" w:eastAsia="Times New Roman" w:hAnsi="Times New Roman" w:cs="Times New Roman"/>
          <w:b/>
          <w:sz w:val="28"/>
          <w:szCs w:val="28"/>
          <w:u w:val="single"/>
          <w:lang w:eastAsia="uk-UA"/>
        </w:rPr>
        <w:t>090</w:t>
      </w:r>
      <w:r w:rsidR="007D24A1">
        <w:rPr>
          <w:rFonts w:ascii="Times New Roman" w:eastAsia="Times New Roman" w:hAnsi="Times New Roman" w:cs="Times New Roman"/>
          <w:b/>
          <w:sz w:val="28"/>
          <w:szCs w:val="28"/>
          <w:u w:val="single"/>
          <w:lang w:eastAsia="uk-UA"/>
        </w:rPr>
        <w:t xml:space="preserve"> </w:t>
      </w:r>
      <w:r w:rsidR="007D24A1" w:rsidRPr="002B49EB">
        <w:rPr>
          <w:rFonts w:ascii="Times New Roman" w:eastAsia="Times New Roman" w:hAnsi="Times New Roman" w:cs="Times New Roman"/>
          <w:b/>
          <w:sz w:val="28"/>
          <w:szCs w:val="28"/>
          <w:u w:val="single"/>
          <w:lang w:eastAsia="uk-UA"/>
        </w:rPr>
        <w:t>“</w:t>
      </w:r>
      <w:r w:rsidR="00881B20" w:rsidRPr="002B49EB">
        <w:rPr>
          <w:rFonts w:ascii="Times New Roman" w:eastAsia="Times New Roman" w:hAnsi="Times New Roman" w:cs="Times New Roman"/>
          <w:b/>
          <w:sz w:val="28"/>
          <w:szCs w:val="28"/>
          <w:u w:val="single"/>
          <w:lang w:eastAsia="uk-UA"/>
        </w:rPr>
        <w:t>Розрахунковий буфер запасу капіталу</w:t>
      </w:r>
      <w:r w:rsidR="00E9637A">
        <w:rPr>
          <w:rFonts w:ascii="Times New Roman" w:eastAsia="Times New Roman" w:hAnsi="Times New Roman" w:cs="Times New Roman"/>
          <w:b/>
          <w:sz w:val="28"/>
          <w:szCs w:val="28"/>
          <w:u w:val="single"/>
          <w:lang w:eastAsia="uk-UA"/>
        </w:rPr>
        <w:t xml:space="preserve"> зі складових </w:t>
      </w:r>
      <w:r w:rsidR="00202F68">
        <w:rPr>
          <w:rFonts w:ascii="Times New Roman" w:eastAsia="Times New Roman" w:hAnsi="Times New Roman" w:cs="Times New Roman"/>
          <w:b/>
          <w:sz w:val="28"/>
          <w:szCs w:val="28"/>
          <w:u w:val="single"/>
          <w:lang w:eastAsia="uk-UA"/>
        </w:rPr>
        <w:t>Б1, Б2</w:t>
      </w:r>
      <w:r w:rsidR="007D24A1" w:rsidRPr="003F275D">
        <w:rPr>
          <w:rFonts w:ascii="Times New Roman" w:eastAsia="Times New Roman" w:hAnsi="Times New Roman" w:cs="Times New Roman"/>
          <w:b/>
          <w:sz w:val="28"/>
          <w:szCs w:val="28"/>
          <w:u w:val="single"/>
          <w:lang w:eastAsia="uk-UA"/>
        </w:rPr>
        <w:t>”.</w:t>
      </w:r>
    </w:p>
    <w:p w:rsidR="007D24A1" w:rsidRPr="003F275D" w:rsidRDefault="007D24A1" w:rsidP="007D24A1">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D24A1" w:rsidRPr="00317E2E" w:rsidRDefault="007D24A1" w:rsidP="007D24A1">
      <w:pPr>
        <w:spacing w:after="120" w:line="240" w:lineRule="auto"/>
        <w:ind w:firstLine="709"/>
        <w:jc w:val="both"/>
        <w:rPr>
          <w:rFonts w:ascii="Times New Roman" w:eastAsia="Times New Roman" w:hAnsi="Times New Roman" w:cs="Times New Roman"/>
          <w:color w:val="000000"/>
          <w:sz w:val="28"/>
          <w:szCs w:val="28"/>
          <w:lang w:eastAsia="uk-UA"/>
        </w:rPr>
      </w:pPr>
      <w:r w:rsidRPr="00FA357B">
        <w:rPr>
          <w:rFonts w:ascii="Times New Roman" w:hAnsi="Times New Roman" w:cs="Times New Roman"/>
          <w:b/>
          <w:sz w:val="28"/>
          <w:szCs w:val="28"/>
          <w:lang w:eastAsia="uk-UA"/>
        </w:rPr>
        <w:lastRenderedPageBreak/>
        <w:t xml:space="preserve">Метрика </w:t>
      </w:r>
      <w:r>
        <w:rPr>
          <w:rFonts w:ascii="Times New Roman" w:hAnsi="Times New Roman" w:cs="Times New Roman"/>
          <w:b/>
          <w:sz w:val="28"/>
          <w:szCs w:val="28"/>
          <w:lang w:eastAsia="uk-UA"/>
        </w:rPr>
        <w:t>T100</w:t>
      </w:r>
      <w:r w:rsidRPr="00F37256">
        <w:rPr>
          <w:b/>
          <w:sz w:val="28"/>
          <w:szCs w:val="28"/>
          <w:lang w:eastAsia="uk-UA"/>
        </w:rPr>
        <w:t xml:space="preserve"> </w:t>
      </w:r>
      <w:r w:rsidRPr="008F006C">
        <w:rPr>
          <w:rFonts w:ascii="Times New Roman" w:hAnsi="Times New Roman" w:cs="Times New Roman"/>
          <w:b/>
          <w:sz w:val="28"/>
          <w:szCs w:val="28"/>
          <w:lang w:eastAsia="uk-UA"/>
        </w:rPr>
        <w:t xml:space="preserve">– </w:t>
      </w:r>
      <w:r w:rsidR="00202F68">
        <w:rPr>
          <w:rFonts w:ascii="Times New Roman" w:eastAsia="Times New Roman" w:hAnsi="Times New Roman" w:cs="Times New Roman"/>
          <w:color w:val="000000"/>
          <w:sz w:val="28"/>
          <w:szCs w:val="28"/>
          <w:lang w:eastAsia="uk-UA"/>
        </w:rPr>
        <w:t>р</w:t>
      </w:r>
      <w:r w:rsidR="00881B20" w:rsidRPr="00881B20">
        <w:rPr>
          <w:rFonts w:ascii="Times New Roman" w:eastAsia="Times New Roman" w:hAnsi="Times New Roman" w:cs="Times New Roman"/>
          <w:color w:val="000000"/>
          <w:sz w:val="28"/>
          <w:szCs w:val="28"/>
          <w:lang w:eastAsia="uk-UA"/>
        </w:rPr>
        <w:t>озрахунковий буфер запасу капіталу</w:t>
      </w:r>
      <w:r w:rsidR="000A0B24">
        <w:rPr>
          <w:rFonts w:ascii="Times New Roman" w:eastAsia="Times New Roman" w:hAnsi="Times New Roman" w:cs="Times New Roman"/>
          <w:color w:val="000000"/>
          <w:sz w:val="28"/>
          <w:szCs w:val="28"/>
          <w:lang w:eastAsia="uk-UA"/>
        </w:rPr>
        <w:t xml:space="preserve"> </w:t>
      </w:r>
      <w:r w:rsidR="00E9637A">
        <w:rPr>
          <w:rFonts w:ascii="Times New Roman" w:eastAsia="Times New Roman" w:hAnsi="Times New Roman" w:cs="Times New Roman"/>
          <w:color w:val="000000"/>
          <w:sz w:val="28"/>
          <w:szCs w:val="28"/>
          <w:lang w:eastAsia="uk-UA"/>
        </w:rPr>
        <w:t xml:space="preserve">зі складових </w:t>
      </w:r>
      <w:r w:rsidR="00202F68" w:rsidRPr="00202F68">
        <w:rPr>
          <w:rFonts w:ascii="Times New Roman" w:eastAsia="Times New Roman" w:hAnsi="Times New Roman" w:cs="Times New Roman"/>
          <w:sz w:val="28"/>
          <w:szCs w:val="28"/>
          <w:lang w:eastAsia="uk-UA"/>
        </w:rPr>
        <w:t xml:space="preserve">Б1, Б2 </w:t>
      </w:r>
      <w:r w:rsidR="000A0B24">
        <w:rPr>
          <w:rFonts w:ascii="Times New Roman" w:eastAsia="Times New Roman" w:hAnsi="Times New Roman" w:cs="Times New Roman"/>
          <w:color w:val="000000"/>
          <w:sz w:val="28"/>
          <w:szCs w:val="28"/>
          <w:lang w:eastAsia="uk-UA"/>
        </w:rPr>
        <w:t xml:space="preserve">– сума </w:t>
      </w:r>
      <w:r w:rsidR="00364A79">
        <w:rPr>
          <w:rFonts w:ascii="Times New Roman" w:eastAsia="Times New Roman" w:hAnsi="Times New Roman" w:cs="Times New Roman"/>
          <w:color w:val="000000"/>
          <w:sz w:val="28"/>
          <w:szCs w:val="28"/>
          <w:lang w:eastAsia="uk-UA"/>
        </w:rPr>
        <w:t xml:space="preserve">складових </w:t>
      </w:r>
      <w:r w:rsidR="000A0B24">
        <w:rPr>
          <w:rFonts w:ascii="Times New Roman" w:eastAsia="Times New Roman" w:hAnsi="Times New Roman" w:cs="Times New Roman"/>
          <w:sz w:val="28"/>
          <w:szCs w:val="28"/>
          <w:lang w:eastAsia="uk-UA"/>
        </w:rPr>
        <w:t>б</w:t>
      </w:r>
      <w:r w:rsidR="000A0B24" w:rsidRPr="000A0B24">
        <w:rPr>
          <w:rFonts w:ascii="Times New Roman" w:eastAsia="Times New Roman" w:hAnsi="Times New Roman" w:cs="Times New Roman"/>
          <w:sz w:val="28"/>
          <w:szCs w:val="28"/>
          <w:lang w:eastAsia="uk-UA"/>
        </w:rPr>
        <w:t>уфер</w:t>
      </w:r>
      <w:r w:rsidR="000A0B24">
        <w:rPr>
          <w:rFonts w:ascii="Times New Roman" w:eastAsia="Times New Roman" w:hAnsi="Times New Roman" w:cs="Times New Roman"/>
          <w:sz w:val="28"/>
          <w:szCs w:val="28"/>
          <w:lang w:eastAsia="uk-UA"/>
        </w:rPr>
        <w:t>а</w:t>
      </w:r>
      <w:r w:rsidR="000A0B24" w:rsidRPr="000A0B24">
        <w:rPr>
          <w:rFonts w:ascii="Times New Roman" w:eastAsia="Times New Roman" w:hAnsi="Times New Roman" w:cs="Times New Roman"/>
          <w:sz w:val="28"/>
          <w:szCs w:val="28"/>
          <w:lang w:eastAsia="uk-UA"/>
        </w:rPr>
        <w:t xml:space="preserve"> запасу (Б1) та </w:t>
      </w:r>
      <w:r w:rsidR="00B30706">
        <w:rPr>
          <w:rFonts w:ascii="Times New Roman" w:eastAsia="Times New Roman" w:hAnsi="Times New Roman" w:cs="Times New Roman"/>
          <w:sz w:val="28"/>
          <w:szCs w:val="28"/>
          <w:lang w:eastAsia="uk-UA"/>
        </w:rPr>
        <w:t>б</w:t>
      </w:r>
      <w:r w:rsidR="000A0B24" w:rsidRPr="000A0B24">
        <w:rPr>
          <w:rFonts w:ascii="Times New Roman" w:eastAsia="Times New Roman" w:hAnsi="Times New Roman" w:cs="Times New Roman"/>
          <w:sz w:val="28"/>
          <w:szCs w:val="28"/>
          <w:lang w:eastAsia="uk-UA"/>
        </w:rPr>
        <w:t>уфер</w:t>
      </w:r>
      <w:r w:rsidR="00B30706">
        <w:rPr>
          <w:rFonts w:ascii="Times New Roman" w:eastAsia="Times New Roman" w:hAnsi="Times New Roman" w:cs="Times New Roman"/>
          <w:sz w:val="28"/>
          <w:szCs w:val="28"/>
          <w:lang w:eastAsia="uk-UA"/>
        </w:rPr>
        <w:t>а</w:t>
      </w:r>
      <w:r w:rsidR="00B357E3">
        <w:rPr>
          <w:rFonts w:ascii="Times New Roman" w:eastAsia="Times New Roman" w:hAnsi="Times New Roman" w:cs="Times New Roman"/>
          <w:sz w:val="28"/>
          <w:szCs w:val="28"/>
          <w:lang w:eastAsia="uk-UA"/>
        </w:rPr>
        <w:t xml:space="preserve"> запасу (Б2</w:t>
      </w:r>
      <w:r w:rsidR="000A0B24" w:rsidRPr="000A0B24">
        <w:rPr>
          <w:rFonts w:ascii="Times New Roman" w:eastAsia="Times New Roman" w:hAnsi="Times New Roman" w:cs="Times New Roman"/>
          <w:sz w:val="28"/>
          <w:szCs w:val="28"/>
          <w:lang w:eastAsia="uk-UA"/>
        </w:rPr>
        <w:t>)</w:t>
      </w:r>
      <w:r w:rsidR="00B30706">
        <w:rPr>
          <w:rFonts w:ascii="Times New Roman" w:eastAsia="Times New Roman" w:hAnsi="Times New Roman" w:cs="Times New Roman"/>
          <w:sz w:val="28"/>
          <w:szCs w:val="28"/>
          <w:lang w:eastAsia="uk-UA"/>
        </w:rPr>
        <w:t xml:space="preserve">: </w:t>
      </w:r>
      <w:r w:rsidR="00B30706" w:rsidRPr="00B30706">
        <w:rPr>
          <w:rFonts w:ascii="Times New Roman" w:eastAsia="Times New Roman" w:hAnsi="Times New Roman" w:cs="Times New Roman"/>
          <w:sz w:val="28"/>
          <w:szCs w:val="28"/>
          <w:lang w:eastAsia="uk-UA"/>
        </w:rPr>
        <w:t>CR110091 + CR110092</w:t>
      </w:r>
      <w:r w:rsidRPr="00881B20">
        <w:rPr>
          <w:rFonts w:ascii="Times New Roman" w:eastAsia="Times New Roman" w:hAnsi="Times New Roman" w:cs="Times New Roman"/>
          <w:color w:val="000000"/>
          <w:sz w:val="28"/>
          <w:szCs w:val="28"/>
          <w:lang w:eastAsia="uk-UA"/>
        </w:rPr>
        <w:t>.</w:t>
      </w:r>
    </w:p>
    <w:p w:rsidR="007D24A1" w:rsidRDefault="007D24A1" w:rsidP="007D24A1">
      <w:pPr>
        <w:pStyle w:val="rvps2"/>
        <w:spacing w:before="120" w:beforeAutospacing="0" w:after="120" w:afterAutospacing="0"/>
        <w:ind w:firstLine="709"/>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7D24A1" w:rsidRPr="002B49EB" w:rsidRDefault="007D24A1" w:rsidP="007D24A1">
      <w:pPr>
        <w:pStyle w:val="rvps2"/>
        <w:spacing w:before="120" w:beforeAutospacing="0" w:after="120" w:afterAutospacing="0"/>
        <w:ind w:firstLine="567"/>
        <w:jc w:val="both"/>
        <w:rPr>
          <w:sz w:val="28"/>
          <w:szCs w:val="28"/>
          <w:lang w:val="uk-UA"/>
        </w:rPr>
      </w:pPr>
      <w:r>
        <w:rPr>
          <w:b/>
          <w:sz w:val="28"/>
          <w:szCs w:val="28"/>
          <w:lang w:val="uk-UA" w:eastAsia="uk-UA"/>
        </w:rPr>
        <w:t xml:space="preserve">  </w:t>
      </w:r>
      <w:r w:rsidRPr="0081031E">
        <w:rPr>
          <w:b/>
          <w:sz w:val="28"/>
          <w:szCs w:val="28"/>
          <w:lang w:val="uk-UA" w:eastAsia="uk-UA"/>
        </w:rPr>
        <w:t>НРП Q006</w:t>
      </w:r>
      <w:r w:rsidRPr="0081031E">
        <w:rPr>
          <w:sz w:val="28"/>
          <w:szCs w:val="28"/>
          <w:lang w:val="uk-UA" w:eastAsia="uk-UA"/>
        </w:rPr>
        <w:t xml:space="preserve"> – примітка</w:t>
      </w:r>
      <w:r>
        <w:rPr>
          <w:sz w:val="28"/>
          <w:szCs w:val="28"/>
          <w:lang w:val="uk-UA"/>
        </w:rPr>
        <w:t>.</w:t>
      </w:r>
    </w:p>
    <w:p w:rsidR="00073BA8" w:rsidRDefault="00073BA8" w:rsidP="00F60430">
      <w:pPr>
        <w:pStyle w:val="rvps2"/>
        <w:spacing w:before="120" w:beforeAutospacing="0" w:after="120" w:afterAutospacing="0"/>
        <w:ind w:firstLine="567"/>
        <w:jc w:val="both"/>
        <w:rPr>
          <w:sz w:val="28"/>
          <w:szCs w:val="28"/>
          <w:lang w:val="uk-UA"/>
        </w:rPr>
      </w:pPr>
    </w:p>
    <w:p w:rsidR="00881B20" w:rsidRDefault="00881B20" w:rsidP="00F60430">
      <w:pPr>
        <w:pStyle w:val="rvps2"/>
        <w:spacing w:before="120" w:beforeAutospacing="0" w:after="120" w:afterAutospacing="0"/>
        <w:ind w:firstLine="567"/>
        <w:jc w:val="both"/>
        <w:rPr>
          <w:sz w:val="28"/>
          <w:szCs w:val="28"/>
          <w:lang w:val="uk-UA"/>
        </w:rPr>
      </w:pPr>
    </w:p>
    <w:p w:rsidR="00881B20" w:rsidRPr="003F275D" w:rsidRDefault="00467686" w:rsidP="00881B2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467686">
        <w:rPr>
          <w:rFonts w:ascii="Times New Roman" w:eastAsia="Times New Roman" w:hAnsi="Times New Roman" w:cs="Times New Roman"/>
          <w:b/>
          <w:sz w:val="28"/>
          <w:szCs w:val="28"/>
          <w:u w:val="single"/>
          <w:lang w:val="en-US" w:eastAsia="uk-UA"/>
        </w:rPr>
        <w:t>X</w:t>
      </w:r>
      <w:r w:rsidR="00881B20" w:rsidRPr="00467686">
        <w:rPr>
          <w:rFonts w:ascii="Times New Roman" w:eastAsia="Times New Roman" w:hAnsi="Times New Roman" w:cs="Times New Roman"/>
          <w:b/>
          <w:sz w:val="28"/>
          <w:szCs w:val="28"/>
          <w:u w:val="single"/>
          <w:lang w:eastAsia="uk-UA"/>
        </w:rPr>
        <w:t xml:space="preserve">. </w:t>
      </w:r>
      <w:r w:rsidR="00881B20" w:rsidRPr="00AD47DB">
        <w:rPr>
          <w:rFonts w:ascii="Times New Roman" w:eastAsia="Times New Roman" w:hAnsi="Times New Roman" w:cs="Times New Roman"/>
          <w:b/>
          <w:sz w:val="28"/>
          <w:szCs w:val="28"/>
          <w:u w:val="single"/>
          <w:lang w:eastAsia="uk-UA"/>
        </w:rPr>
        <w:t>CR</w:t>
      </w:r>
      <w:r w:rsidR="00881B20" w:rsidRPr="00FA357B">
        <w:rPr>
          <w:rFonts w:ascii="Times New Roman" w:eastAsia="Times New Roman" w:hAnsi="Times New Roman" w:cs="Times New Roman"/>
          <w:b/>
          <w:sz w:val="28"/>
          <w:szCs w:val="28"/>
          <w:u w:val="single"/>
          <w:lang w:eastAsia="uk-UA"/>
        </w:rPr>
        <w:t>110</w:t>
      </w:r>
      <w:r w:rsidR="00881B20">
        <w:rPr>
          <w:rFonts w:ascii="Times New Roman" w:eastAsia="Times New Roman" w:hAnsi="Times New Roman" w:cs="Times New Roman"/>
          <w:b/>
          <w:sz w:val="28"/>
          <w:szCs w:val="28"/>
          <w:u w:val="single"/>
          <w:lang w:eastAsia="uk-UA"/>
        </w:rPr>
        <w:t>0</w:t>
      </w:r>
      <w:r w:rsidR="00AD47DB">
        <w:rPr>
          <w:rFonts w:ascii="Times New Roman" w:eastAsia="Times New Roman" w:hAnsi="Times New Roman" w:cs="Times New Roman"/>
          <w:b/>
          <w:sz w:val="28"/>
          <w:szCs w:val="28"/>
          <w:u w:val="single"/>
          <w:lang w:eastAsia="uk-UA"/>
        </w:rPr>
        <w:t>91</w:t>
      </w:r>
      <w:r w:rsidR="00881B20">
        <w:rPr>
          <w:rFonts w:ascii="Times New Roman" w:eastAsia="Times New Roman" w:hAnsi="Times New Roman" w:cs="Times New Roman"/>
          <w:b/>
          <w:sz w:val="28"/>
          <w:szCs w:val="28"/>
          <w:u w:val="single"/>
          <w:lang w:eastAsia="uk-UA"/>
        </w:rPr>
        <w:t xml:space="preserve"> </w:t>
      </w:r>
      <w:r w:rsidR="00881B20" w:rsidRPr="00AD47DB">
        <w:rPr>
          <w:rFonts w:ascii="Times New Roman" w:eastAsia="Times New Roman" w:hAnsi="Times New Roman" w:cs="Times New Roman"/>
          <w:b/>
          <w:sz w:val="28"/>
          <w:szCs w:val="28"/>
          <w:u w:val="single"/>
          <w:lang w:eastAsia="uk-UA"/>
        </w:rPr>
        <w:t>“</w:t>
      </w:r>
      <w:r w:rsidR="00AD47DB" w:rsidRPr="00AD47DB">
        <w:rPr>
          <w:rFonts w:ascii="Times New Roman" w:eastAsia="Times New Roman" w:hAnsi="Times New Roman" w:cs="Times New Roman"/>
          <w:b/>
          <w:sz w:val="28"/>
          <w:szCs w:val="28"/>
          <w:u w:val="single"/>
          <w:lang w:eastAsia="uk-UA"/>
        </w:rPr>
        <w:t>Буфер запасу (Б1)</w:t>
      </w:r>
      <w:r w:rsidR="00881B20" w:rsidRPr="003F275D">
        <w:rPr>
          <w:rFonts w:ascii="Times New Roman" w:eastAsia="Times New Roman" w:hAnsi="Times New Roman" w:cs="Times New Roman"/>
          <w:b/>
          <w:sz w:val="28"/>
          <w:szCs w:val="28"/>
          <w:u w:val="single"/>
          <w:lang w:eastAsia="uk-UA"/>
        </w:rPr>
        <w:t>”.</w:t>
      </w:r>
    </w:p>
    <w:p w:rsidR="00881B20" w:rsidRPr="003F275D" w:rsidRDefault="00881B20" w:rsidP="00881B2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881B20" w:rsidRPr="00317E2E" w:rsidRDefault="00881B20" w:rsidP="00881B20">
      <w:pPr>
        <w:spacing w:after="120" w:line="240" w:lineRule="auto"/>
        <w:ind w:firstLine="709"/>
        <w:jc w:val="both"/>
        <w:rPr>
          <w:rFonts w:ascii="Times New Roman" w:eastAsia="Times New Roman" w:hAnsi="Times New Roman" w:cs="Times New Roman"/>
          <w:color w:val="000000"/>
          <w:sz w:val="28"/>
          <w:szCs w:val="28"/>
          <w:lang w:eastAsia="uk-UA"/>
        </w:rPr>
      </w:pPr>
      <w:r w:rsidRPr="00FA357B">
        <w:rPr>
          <w:rFonts w:ascii="Times New Roman" w:hAnsi="Times New Roman" w:cs="Times New Roman"/>
          <w:b/>
          <w:sz w:val="28"/>
          <w:szCs w:val="28"/>
          <w:lang w:eastAsia="uk-UA"/>
        </w:rPr>
        <w:t xml:space="preserve">Метрика </w:t>
      </w:r>
      <w:r>
        <w:rPr>
          <w:rFonts w:ascii="Times New Roman" w:hAnsi="Times New Roman" w:cs="Times New Roman"/>
          <w:b/>
          <w:sz w:val="28"/>
          <w:szCs w:val="28"/>
          <w:lang w:eastAsia="uk-UA"/>
        </w:rPr>
        <w:t>T100</w:t>
      </w:r>
      <w:r w:rsidRPr="00F37256">
        <w:rPr>
          <w:b/>
          <w:sz w:val="28"/>
          <w:szCs w:val="28"/>
          <w:lang w:eastAsia="uk-UA"/>
        </w:rPr>
        <w:t xml:space="preserve"> </w:t>
      </w:r>
      <w:r w:rsidRPr="008F006C">
        <w:rPr>
          <w:rFonts w:ascii="Times New Roman" w:hAnsi="Times New Roman" w:cs="Times New Roman"/>
          <w:b/>
          <w:sz w:val="28"/>
          <w:szCs w:val="28"/>
          <w:lang w:eastAsia="uk-UA"/>
        </w:rPr>
        <w:t xml:space="preserve">– </w:t>
      </w:r>
      <w:r w:rsidR="00AD47DB" w:rsidRPr="00AD47DB">
        <w:rPr>
          <w:rFonts w:ascii="Times New Roman" w:eastAsia="Times New Roman" w:hAnsi="Times New Roman" w:cs="Times New Roman"/>
          <w:color w:val="000000"/>
          <w:sz w:val="28"/>
          <w:szCs w:val="28"/>
          <w:lang w:eastAsia="uk-UA"/>
        </w:rPr>
        <w:t>Буфер запасу (Б1)</w:t>
      </w:r>
      <w:r w:rsidR="00636428">
        <w:rPr>
          <w:rFonts w:ascii="Times New Roman" w:eastAsia="Times New Roman" w:hAnsi="Times New Roman" w:cs="Times New Roman"/>
          <w:color w:val="000000"/>
          <w:sz w:val="28"/>
          <w:szCs w:val="28"/>
          <w:lang w:eastAsia="uk-UA"/>
        </w:rPr>
        <w:t xml:space="preserve">. Розраховується як </w:t>
      </w:r>
      <w:r w:rsidR="00534A83">
        <w:rPr>
          <w:rFonts w:ascii="Times New Roman" w:eastAsia="Times New Roman" w:hAnsi="Times New Roman" w:cs="Times New Roman"/>
          <w:color w:val="000000"/>
          <w:sz w:val="28"/>
          <w:szCs w:val="28"/>
          <w:lang w:eastAsia="uk-UA"/>
        </w:rPr>
        <w:t>множення кількості</w:t>
      </w:r>
      <w:r w:rsidR="00534A83" w:rsidRPr="003A01ED">
        <w:rPr>
          <w:rFonts w:ascii="Times New Roman" w:eastAsia="Times New Roman" w:hAnsi="Times New Roman" w:cs="Times New Roman"/>
          <w:color w:val="000000"/>
          <w:sz w:val="28"/>
          <w:szCs w:val="28"/>
          <w:lang w:eastAsia="uk-UA"/>
        </w:rPr>
        <w:t xml:space="preserve"> адміністративно-територіальних одиниць</w:t>
      </w:r>
      <w:r w:rsidR="00534A83" w:rsidRPr="00636428">
        <w:rPr>
          <w:rFonts w:ascii="Times New Roman" w:eastAsia="Times New Roman" w:hAnsi="Times New Roman" w:cs="Times New Roman"/>
          <w:sz w:val="28"/>
          <w:szCs w:val="28"/>
          <w:lang w:eastAsia="uk-UA"/>
        </w:rPr>
        <w:t xml:space="preserve"> </w:t>
      </w:r>
      <w:r w:rsidR="00534A83">
        <w:rPr>
          <w:rFonts w:ascii="Times New Roman" w:eastAsia="Times New Roman" w:hAnsi="Times New Roman" w:cs="Times New Roman"/>
          <w:sz w:val="28"/>
          <w:szCs w:val="28"/>
          <w:lang w:eastAsia="uk-UA"/>
        </w:rPr>
        <w:t xml:space="preserve">на </w:t>
      </w:r>
      <w:r w:rsidR="00534A83">
        <w:rPr>
          <w:rFonts w:ascii="Times New Roman" w:eastAsia="Times New Roman" w:hAnsi="Times New Roman" w:cs="Times New Roman"/>
          <w:color w:val="000000"/>
          <w:sz w:val="28"/>
          <w:szCs w:val="28"/>
          <w:lang w:eastAsia="uk-UA"/>
        </w:rPr>
        <w:t>в</w:t>
      </w:r>
      <w:r w:rsidR="00534A83" w:rsidRPr="00751424">
        <w:rPr>
          <w:rFonts w:ascii="Times New Roman" w:eastAsia="Times New Roman" w:hAnsi="Times New Roman" w:cs="Times New Roman"/>
          <w:color w:val="000000"/>
          <w:sz w:val="28"/>
          <w:szCs w:val="28"/>
          <w:lang w:eastAsia="uk-UA"/>
        </w:rPr>
        <w:t>изначений відсоток за кожну окрему адміністративно-територіальну одиницю</w:t>
      </w:r>
      <w:r w:rsidR="00534A83">
        <w:rPr>
          <w:rFonts w:ascii="Times New Roman" w:eastAsia="Times New Roman" w:hAnsi="Times New Roman" w:cs="Times New Roman"/>
          <w:color w:val="000000"/>
          <w:sz w:val="28"/>
          <w:szCs w:val="28"/>
          <w:lang w:eastAsia="uk-UA"/>
        </w:rPr>
        <w:t>:</w:t>
      </w:r>
      <w:r w:rsidR="00534A83" w:rsidRPr="00636428">
        <w:rPr>
          <w:rFonts w:ascii="Times New Roman" w:eastAsia="Times New Roman" w:hAnsi="Times New Roman" w:cs="Times New Roman"/>
          <w:sz w:val="28"/>
          <w:szCs w:val="28"/>
          <w:lang w:eastAsia="uk-UA"/>
        </w:rPr>
        <w:t xml:space="preserve"> </w:t>
      </w:r>
      <w:r w:rsidR="00636428" w:rsidRPr="00636428">
        <w:rPr>
          <w:rFonts w:ascii="Times New Roman" w:eastAsia="Times New Roman" w:hAnsi="Times New Roman" w:cs="Times New Roman"/>
          <w:sz w:val="28"/>
          <w:szCs w:val="28"/>
          <w:lang w:eastAsia="uk-UA"/>
        </w:rPr>
        <w:t>CR110093</w:t>
      </w:r>
      <w:r w:rsidR="00AD47DB" w:rsidRPr="00AD47DB">
        <w:rPr>
          <w:rFonts w:ascii="Times New Roman" w:eastAsia="Times New Roman" w:hAnsi="Times New Roman" w:cs="Times New Roman"/>
          <w:color w:val="000000"/>
          <w:sz w:val="28"/>
          <w:szCs w:val="28"/>
          <w:lang w:eastAsia="uk-UA"/>
        </w:rPr>
        <w:t xml:space="preserve"> </w:t>
      </w:r>
      <w:r w:rsidR="00AD47DB" w:rsidRPr="00636428">
        <w:rPr>
          <w:rFonts w:ascii="Times New Roman" w:eastAsia="Times New Roman" w:hAnsi="Times New Roman" w:cs="Times New Roman"/>
          <w:color w:val="000000"/>
          <w:sz w:val="28"/>
          <w:szCs w:val="28"/>
          <w:lang w:eastAsia="uk-UA"/>
        </w:rPr>
        <w:t xml:space="preserve">* </w:t>
      </w:r>
      <w:r w:rsidR="00636428" w:rsidRPr="00636428">
        <w:rPr>
          <w:rFonts w:ascii="Times New Roman" w:eastAsia="Times New Roman" w:hAnsi="Times New Roman" w:cs="Times New Roman"/>
          <w:sz w:val="28"/>
          <w:szCs w:val="28"/>
          <w:lang w:eastAsia="uk-UA"/>
        </w:rPr>
        <w:t>CR110094</w:t>
      </w:r>
      <w:r w:rsidRPr="00881B20">
        <w:rPr>
          <w:rFonts w:ascii="Times New Roman" w:eastAsia="Times New Roman" w:hAnsi="Times New Roman" w:cs="Times New Roman"/>
          <w:color w:val="000000"/>
          <w:sz w:val="28"/>
          <w:szCs w:val="28"/>
          <w:lang w:eastAsia="uk-UA"/>
        </w:rPr>
        <w:t>.</w:t>
      </w:r>
    </w:p>
    <w:p w:rsidR="00881B20" w:rsidRDefault="00881B20" w:rsidP="00881B20">
      <w:pPr>
        <w:pStyle w:val="rvps2"/>
        <w:spacing w:before="120" w:beforeAutospacing="0" w:after="120" w:afterAutospacing="0"/>
        <w:ind w:firstLine="709"/>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881B20" w:rsidRDefault="00881B20" w:rsidP="00881B20">
      <w:pPr>
        <w:pStyle w:val="rvps2"/>
        <w:spacing w:before="120" w:beforeAutospacing="0" w:after="120" w:afterAutospacing="0"/>
        <w:ind w:firstLine="567"/>
        <w:jc w:val="both"/>
        <w:rPr>
          <w:sz w:val="28"/>
          <w:szCs w:val="28"/>
          <w:lang w:val="uk-UA"/>
        </w:rPr>
      </w:pPr>
      <w:r>
        <w:rPr>
          <w:b/>
          <w:sz w:val="28"/>
          <w:szCs w:val="28"/>
          <w:lang w:val="uk-UA" w:eastAsia="uk-UA"/>
        </w:rPr>
        <w:t xml:space="preserve">  </w:t>
      </w:r>
      <w:r w:rsidRPr="0081031E">
        <w:rPr>
          <w:b/>
          <w:sz w:val="28"/>
          <w:szCs w:val="28"/>
          <w:lang w:val="uk-UA" w:eastAsia="uk-UA"/>
        </w:rPr>
        <w:t>НРП Q006</w:t>
      </w:r>
      <w:r w:rsidRPr="0081031E">
        <w:rPr>
          <w:sz w:val="28"/>
          <w:szCs w:val="28"/>
          <w:lang w:val="uk-UA" w:eastAsia="uk-UA"/>
        </w:rPr>
        <w:t xml:space="preserve"> – примітка</w:t>
      </w:r>
      <w:r>
        <w:rPr>
          <w:sz w:val="28"/>
          <w:szCs w:val="28"/>
          <w:lang w:val="uk-UA"/>
        </w:rPr>
        <w:t>.</w:t>
      </w:r>
    </w:p>
    <w:p w:rsidR="007E537B" w:rsidRDefault="007E537B" w:rsidP="00881B20">
      <w:pPr>
        <w:pStyle w:val="rvps2"/>
        <w:spacing w:before="120" w:beforeAutospacing="0" w:after="120" w:afterAutospacing="0"/>
        <w:ind w:firstLine="567"/>
        <w:jc w:val="both"/>
        <w:rPr>
          <w:sz w:val="28"/>
          <w:szCs w:val="28"/>
          <w:lang w:val="uk-UA"/>
        </w:rPr>
      </w:pPr>
    </w:p>
    <w:p w:rsidR="004D09E5" w:rsidRPr="0025378D" w:rsidRDefault="004D09E5" w:rsidP="00AD47D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AD47DB" w:rsidRPr="003F275D" w:rsidRDefault="00960CB8" w:rsidP="00AD47D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3C2EAC">
        <w:rPr>
          <w:rFonts w:ascii="Times New Roman" w:eastAsia="Times New Roman" w:hAnsi="Times New Roman" w:cs="Times New Roman"/>
          <w:b/>
          <w:sz w:val="28"/>
          <w:szCs w:val="28"/>
          <w:u w:val="single"/>
          <w:lang w:val="en-US" w:eastAsia="uk-UA"/>
        </w:rPr>
        <w:t>I</w:t>
      </w:r>
      <w:r w:rsidR="00AD47DB" w:rsidRPr="009E5A40">
        <w:rPr>
          <w:rFonts w:ascii="Times New Roman" w:eastAsia="Times New Roman" w:hAnsi="Times New Roman" w:cs="Times New Roman"/>
          <w:b/>
          <w:sz w:val="28"/>
          <w:szCs w:val="28"/>
          <w:u w:val="single"/>
          <w:lang w:eastAsia="uk-UA"/>
        </w:rPr>
        <w:t xml:space="preserve">. </w:t>
      </w:r>
      <w:r w:rsidR="00AD47DB" w:rsidRPr="00AD47DB">
        <w:rPr>
          <w:rFonts w:ascii="Times New Roman" w:eastAsia="Times New Roman" w:hAnsi="Times New Roman" w:cs="Times New Roman"/>
          <w:b/>
          <w:sz w:val="28"/>
          <w:szCs w:val="28"/>
          <w:u w:val="single"/>
          <w:lang w:eastAsia="uk-UA"/>
        </w:rPr>
        <w:t>CR</w:t>
      </w:r>
      <w:r w:rsidR="00AD47DB" w:rsidRPr="00FA357B">
        <w:rPr>
          <w:rFonts w:ascii="Times New Roman" w:eastAsia="Times New Roman" w:hAnsi="Times New Roman" w:cs="Times New Roman"/>
          <w:b/>
          <w:sz w:val="28"/>
          <w:szCs w:val="28"/>
          <w:u w:val="single"/>
          <w:lang w:eastAsia="uk-UA"/>
        </w:rPr>
        <w:t>110</w:t>
      </w:r>
      <w:r w:rsidR="00AD47DB">
        <w:rPr>
          <w:rFonts w:ascii="Times New Roman" w:eastAsia="Times New Roman" w:hAnsi="Times New Roman" w:cs="Times New Roman"/>
          <w:b/>
          <w:sz w:val="28"/>
          <w:szCs w:val="28"/>
          <w:u w:val="single"/>
          <w:lang w:eastAsia="uk-UA"/>
        </w:rPr>
        <w:t xml:space="preserve">092 </w:t>
      </w:r>
      <w:r w:rsidR="00AD47DB" w:rsidRPr="00AD47DB">
        <w:rPr>
          <w:rFonts w:ascii="Times New Roman" w:eastAsia="Times New Roman" w:hAnsi="Times New Roman" w:cs="Times New Roman"/>
          <w:b/>
          <w:sz w:val="28"/>
          <w:szCs w:val="28"/>
          <w:u w:val="single"/>
          <w:lang w:eastAsia="uk-UA"/>
        </w:rPr>
        <w:t>“</w:t>
      </w:r>
      <w:r w:rsidR="00AD47DB">
        <w:rPr>
          <w:rFonts w:ascii="Times New Roman" w:eastAsia="Times New Roman" w:hAnsi="Times New Roman" w:cs="Times New Roman"/>
          <w:b/>
          <w:sz w:val="28"/>
          <w:szCs w:val="28"/>
          <w:u w:val="single"/>
          <w:lang w:eastAsia="uk-UA"/>
        </w:rPr>
        <w:t>Буфер запасу (Б2</w:t>
      </w:r>
      <w:r w:rsidR="00AD47DB" w:rsidRPr="00AD47DB">
        <w:rPr>
          <w:rFonts w:ascii="Times New Roman" w:eastAsia="Times New Roman" w:hAnsi="Times New Roman" w:cs="Times New Roman"/>
          <w:b/>
          <w:sz w:val="28"/>
          <w:szCs w:val="28"/>
          <w:u w:val="single"/>
          <w:lang w:eastAsia="uk-UA"/>
        </w:rPr>
        <w:t>)</w:t>
      </w:r>
      <w:r w:rsidR="00AD47DB" w:rsidRPr="003F275D">
        <w:rPr>
          <w:rFonts w:ascii="Times New Roman" w:eastAsia="Times New Roman" w:hAnsi="Times New Roman" w:cs="Times New Roman"/>
          <w:b/>
          <w:sz w:val="28"/>
          <w:szCs w:val="28"/>
          <w:u w:val="single"/>
          <w:lang w:eastAsia="uk-UA"/>
        </w:rPr>
        <w:t>”.</w:t>
      </w:r>
    </w:p>
    <w:p w:rsidR="00AD47DB" w:rsidRPr="003F275D" w:rsidRDefault="00AD47DB" w:rsidP="00AD47D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AD47DB" w:rsidRPr="00317E2E" w:rsidRDefault="00AD47DB" w:rsidP="00AD47DB">
      <w:pPr>
        <w:spacing w:after="120" w:line="240" w:lineRule="auto"/>
        <w:ind w:firstLine="709"/>
        <w:jc w:val="both"/>
        <w:rPr>
          <w:rFonts w:ascii="Times New Roman" w:eastAsia="Times New Roman" w:hAnsi="Times New Roman" w:cs="Times New Roman"/>
          <w:color w:val="000000"/>
          <w:sz w:val="28"/>
          <w:szCs w:val="28"/>
          <w:lang w:eastAsia="uk-UA"/>
        </w:rPr>
      </w:pPr>
      <w:r w:rsidRPr="00FA357B">
        <w:rPr>
          <w:rFonts w:ascii="Times New Roman" w:hAnsi="Times New Roman" w:cs="Times New Roman"/>
          <w:b/>
          <w:sz w:val="28"/>
          <w:szCs w:val="28"/>
          <w:lang w:eastAsia="uk-UA"/>
        </w:rPr>
        <w:t xml:space="preserve">Метрика </w:t>
      </w:r>
      <w:r>
        <w:rPr>
          <w:rFonts w:ascii="Times New Roman" w:hAnsi="Times New Roman" w:cs="Times New Roman"/>
          <w:b/>
          <w:sz w:val="28"/>
          <w:szCs w:val="28"/>
          <w:lang w:eastAsia="uk-UA"/>
        </w:rPr>
        <w:t>T100</w:t>
      </w:r>
      <w:r w:rsidRPr="00F37256">
        <w:rPr>
          <w:b/>
          <w:sz w:val="28"/>
          <w:szCs w:val="28"/>
          <w:lang w:eastAsia="uk-UA"/>
        </w:rPr>
        <w:t xml:space="preserve"> </w:t>
      </w:r>
      <w:r w:rsidRPr="008F006C">
        <w:rPr>
          <w:rFonts w:ascii="Times New Roman" w:hAnsi="Times New Roman" w:cs="Times New Roman"/>
          <w:b/>
          <w:sz w:val="28"/>
          <w:szCs w:val="28"/>
          <w:lang w:eastAsia="uk-UA"/>
        </w:rPr>
        <w:t xml:space="preserve">– </w:t>
      </w:r>
      <w:r w:rsidRPr="00AD47DB">
        <w:rPr>
          <w:rFonts w:ascii="Times New Roman" w:eastAsia="Times New Roman" w:hAnsi="Times New Roman" w:cs="Times New Roman"/>
          <w:color w:val="000000"/>
          <w:sz w:val="28"/>
          <w:szCs w:val="28"/>
          <w:lang w:eastAsia="uk-UA"/>
        </w:rPr>
        <w:t>Буфер запасу (Б</w:t>
      </w:r>
      <w:r>
        <w:rPr>
          <w:rFonts w:ascii="Times New Roman" w:eastAsia="Times New Roman" w:hAnsi="Times New Roman" w:cs="Times New Roman"/>
          <w:color w:val="000000"/>
          <w:sz w:val="28"/>
          <w:szCs w:val="28"/>
          <w:lang w:eastAsia="uk-UA"/>
        </w:rPr>
        <w:t>2</w:t>
      </w:r>
      <w:r w:rsidRPr="00AD47DB">
        <w:rPr>
          <w:rFonts w:ascii="Times New Roman" w:eastAsia="Times New Roman" w:hAnsi="Times New Roman" w:cs="Times New Roman"/>
          <w:color w:val="000000"/>
          <w:sz w:val="28"/>
          <w:szCs w:val="28"/>
          <w:lang w:eastAsia="uk-UA"/>
        </w:rPr>
        <w:t>)</w:t>
      </w:r>
      <w:r w:rsidRPr="00881B20">
        <w:rPr>
          <w:rFonts w:ascii="Times New Roman" w:eastAsia="Times New Roman" w:hAnsi="Times New Roman" w:cs="Times New Roman"/>
          <w:color w:val="000000"/>
          <w:sz w:val="28"/>
          <w:szCs w:val="28"/>
          <w:lang w:eastAsia="uk-UA"/>
        </w:rPr>
        <w:t>.</w:t>
      </w:r>
      <w:r w:rsidR="003178FB">
        <w:rPr>
          <w:rFonts w:ascii="Times New Roman" w:eastAsia="Times New Roman" w:hAnsi="Times New Roman" w:cs="Times New Roman"/>
          <w:color w:val="000000"/>
          <w:sz w:val="28"/>
          <w:szCs w:val="28"/>
          <w:lang w:eastAsia="uk-UA"/>
        </w:rPr>
        <w:t xml:space="preserve"> Надається </w:t>
      </w:r>
      <w:r w:rsidR="003178FB" w:rsidRPr="003178FB">
        <w:rPr>
          <w:rFonts w:ascii="Times New Roman" w:eastAsia="Times New Roman" w:hAnsi="Times New Roman" w:cs="Times New Roman"/>
          <w:color w:val="000000"/>
          <w:sz w:val="28"/>
          <w:szCs w:val="28"/>
          <w:lang w:eastAsia="uk-UA"/>
        </w:rPr>
        <w:t>інформація залежно від значення, визначеного Положенням, для розрахунку буферу запасу (Б2)</w:t>
      </w:r>
      <w:r w:rsidR="003178FB">
        <w:rPr>
          <w:rFonts w:ascii="Times New Roman" w:eastAsia="Times New Roman" w:hAnsi="Times New Roman" w:cs="Times New Roman"/>
          <w:color w:val="000000"/>
          <w:sz w:val="28"/>
          <w:szCs w:val="28"/>
          <w:lang w:eastAsia="uk-UA"/>
        </w:rPr>
        <w:t>.</w:t>
      </w:r>
    </w:p>
    <w:p w:rsidR="00AD47DB" w:rsidRDefault="00AD47DB" w:rsidP="00AD47DB">
      <w:pPr>
        <w:pStyle w:val="rvps2"/>
        <w:spacing w:before="120" w:beforeAutospacing="0" w:after="120" w:afterAutospacing="0"/>
        <w:ind w:firstLine="709"/>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sidR="003D77CD">
        <w:rPr>
          <w:color w:val="000000"/>
          <w:sz w:val="28"/>
          <w:szCs w:val="28"/>
          <w:lang w:val="uk-UA" w:eastAsia="uk-UA"/>
        </w:rPr>
        <w:t>– показник виконання нормативу</w:t>
      </w:r>
      <w:r>
        <w:rPr>
          <w:color w:val="000000"/>
          <w:sz w:val="28"/>
          <w:szCs w:val="28"/>
          <w:lang w:val="uk-UA" w:eastAsia="uk-UA"/>
        </w:rPr>
        <w:t>, не заповнюється.</w:t>
      </w:r>
    </w:p>
    <w:p w:rsidR="00AD47DB" w:rsidRDefault="00AD47DB" w:rsidP="00AD47DB">
      <w:pPr>
        <w:pStyle w:val="rvps2"/>
        <w:spacing w:before="120" w:beforeAutospacing="0" w:after="120" w:afterAutospacing="0"/>
        <w:ind w:firstLine="567"/>
        <w:jc w:val="both"/>
        <w:rPr>
          <w:sz w:val="28"/>
          <w:szCs w:val="28"/>
          <w:lang w:val="uk-UA"/>
        </w:rPr>
      </w:pPr>
      <w:r>
        <w:rPr>
          <w:b/>
          <w:sz w:val="28"/>
          <w:szCs w:val="28"/>
          <w:lang w:val="uk-UA" w:eastAsia="uk-UA"/>
        </w:rPr>
        <w:t xml:space="preserve">  </w:t>
      </w:r>
      <w:r w:rsidRPr="0081031E">
        <w:rPr>
          <w:b/>
          <w:sz w:val="28"/>
          <w:szCs w:val="28"/>
          <w:lang w:val="uk-UA" w:eastAsia="uk-UA"/>
        </w:rPr>
        <w:t>НРП Q006</w:t>
      </w:r>
      <w:r w:rsidR="00033E09">
        <w:rPr>
          <w:sz w:val="28"/>
          <w:szCs w:val="28"/>
          <w:lang w:val="uk-UA" w:eastAsia="uk-UA"/>
        </w:rPr>
        <w:t xml:space="preserve"> – примітка</w:t>
      </w:r>
      <w:r>
        <w:rPr>
          <w:sz w:val="28"/>
          <w:szCs w:val="28"/>
          <w:lang w:val="uk-UA"/>
        </w:rPr>
        <w:t>.</w:t>
      </w:r>
    </w:p>
    <w:p w:rsidR="00AD47DB" w:rsidRDefault="00AD47DB" w:rsidP="00F60430">
      <w:pPr>
        <w:pStyle w:val="rvps2"/>
        <w:spacing w:before="120" w:beforeAutospacing="0" w:after="120" w:afterAutospacing="0"/>
        <w:ind w:firstLine="567"/>
        <w:jc w:val="both"/>
        <w:rPr>
          <w:sz w:val="28"/>
          <w:szCs w:val="28"/>
          <w:lang w:val="uk-UA"/>
        </w:rPr>
      </w:pPr>
    </w:p>
    <w:p w:rsidR="00AD47DB" w:rsidRDefault="00AD47DB" w:rsidP="00F60430">
      <w:pPr>
        <w:pStyle w:val="rvps2"/>
        <w:spacing w:before="120" w:beforeAutospacing="0" w:after="120" w:afterAutospacing="0"/>
        <w:ind w:firstLine="567"/>
        <w:jc w:val="both"/>
        <w:rPr>
          <w:sz w:val="28"/>
          <w:szCs w:val="28"/>
          <w:lang w:val="uk-UA"/>
        </w:rPr>
      </w:pPr>
    </w:p>
    <w:p w:rsidR="00AD47DB" w:rsidRPr="003F275D" w:rsidRDefault="007B0C7D" w:rsidP="00AD47D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00AD47DB" w:rsidRPr="009E5A40">
        <w:rPr>
          <w:rFonts w:ascii="Times New Roman" w:eastAsia="Times New Roman" w:hAnsi="Times New Roman" w:cs="Times New Roman"/>
          <w:b/>
          <w:sz w:val="28"/>
          <w:szCs w:val="28"/>
          <w:u w:val="single"/>
          <w:lang w:eastAsia="uk-UA"/>
        </w:rPr>
        <w:t xml:space="preserve">. </w:t>
      </w:r>
      <w:r w:rsidR="00AD47DB" w:rsidRPr="00AD47DB">
        <w:rPr>
          <w:rFonts w:ascii="Times New Roman" w:eastAsia="Times New Roman" w:hAnsi="Times New Roman" w:cs="Times New Roman"/>
          <w:b/>
          <w:sz w:val="28"/>
          <w:szCs w:val="28"/>
          <w:u w:val="single"/>
          <w:lang w:eastAsia="uk-UA"/>
        </w:rPr>
        <w:t>CR</w:t>
      </w:r>
      <w:r w:rsidR="00AD47DB" w:rsidRPr="00FA357B">
        <w:rPr>
          <w:rFonts w:ascii="Times New Roman" w:eastAsia="Times New Roman" w:hAnsi="Times New Roman" w:cs="Times New Roman"/>
          <w:b/>
          <w:sz w:val="28"/>
          <w:szCs w:val="28"/>
          <w:u w:val="single"/>
          <w:lang w:eastAsia="uk-UA"/>
        </w:rPr>
        <w:t>110</w:t>
      </w:r>
      <w:r w:rsidR="00AD47DB">
        <w:rPr>
          <w:rFonts w:ascii="Times New Roman" w:eastAsia="Times New Roman" w:hAnsi="Times New Roman" w:cs="Times New Roman"/>
          <w:b/>
          <w:sz w:val="28"/>
          <w:szCs w:val="28"/>
          <w:u w:val="single"/>
          <w:lang w:eastAsia="uk-UA"/>
        </w:rPr>
        <w:t>09</w:t>
      </w:r>
      <w:r w:rsidR="00751424">
        <w:rPr>
          <w:rFonts w:ascii="Times New Roman" w:eastAsia="Times New Roman" w:hAnsi="Times New Roman" w:cs="Times New Roman"/>
          <w:b/>
          <w:sz w:val="28"/>
          <w:szCs w:val="28"/>
          <w:u w:val="single"/>
          <w:lang w:eastAsia="uk-UA"/>
        </w:rPr>
        <w:t>3</w:t>
      </w:r>
      <w:r w:rsidR="00AD47DB">
        <w:rPr>
          <w:rFonts w:ascii="Times New Roman" w:eastAsia="Times New Roman" w:hAnsi="Times New Roman" w:cs="Times New Roman"/>
          <w:b/>
          <w:sz w:val="28"/>
          <w:szCs w:val="28"/>
          <w:u w:val="single"/>
          <w:lang w:eastAsia="uk-UA"/>
        </w:rPr>
        <w:t xml:space="preserve"> </w:t>
      </w:r>
      <w:r w:rsidR="00AD47DB" w:rsidRPr="00AD47DB">
        <w:rPr>
          <w:rFonts w:ascii="Times New Roman" w:eastAsia="Times New Roman" w:hAnsi="Times New Roman" w:cs="Times New Roman"/>
          <w:b/>
          <w:sz w:val="28"/>
          <w:szCs w:val="28"/>
          <w:u w:val="single"/>
          <w:lang w:eastAsia="uk-UA"/>
        </w:rPr>
        <w:t>“</w:t>
      </w:r>
      <w:r w:rsidR="003A01ED" w:rsidRPr="003A01ED">
        <w:rPr>
          <w:rFonts w:ascii="Times New Roman" w:eastAsia="Times New Roman" w:hAnsi="Times New Roman" w:cs="Times New Roman"/>
          <w:b/>
          <w:sz w:val="28"/>
          <w:szCs w:val="28"/>
          <w:u w:val="single"/>
          <w:lang w:eastAsia="uk-UA"/>
        </w:rPr>
        <w:t>Кількість адміністративно-територіальних одиниць</w:t>
      </w:r>
      <w:r w:rsidR="00AD47DB" w:rsidRPr="003F275D">
        <w:rPr>
          <w:rFonts w:ascii="Times New Roman" w:eastAsia="Times New Roman" w:hAnsi="Times New Roman" w:cs="Times New Roman"/>
          <w:b/>
          <w:sz w:val="28"/>
          <w:szCs w:val="28"/>
          <w:u w:val="single"/>
          <w:lang w:eastAsia="uk-UA"/>
        </w:rPr>
        <w:t>”.</w:t>
      </w:r>
    </w:p>
    <w:p w:rsidR="00AD47DB" w:rsidRPr="003F275D" w:rsidRDefault="00AD47DB" w:rsidP="00AD47D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AD47DB" w:rsidRPr="00317E2E" w:rsidRDefault="00AD47DB" w:rsidP="00AD47DB">
      <w:pPr>
        <w:spacing w:after="120" w:line="240" w:lineRule="auto"/>
        <w:ind w:firstLine="709"/>
        <w:jc w:val="both"/>
        <w:rPr>
          <w:rFonts w:ascii="Times New Roman" w:eastAsia="Times New Roman" w:hAnsi="Times New Roman" w:cs="Times New Roman"/>
          <w:color w:val="000000"/>
          <w:sz w:val="28"/>
          <w:szCs w:val="28"/>
          <w:lang w:eastAsia="uk-UA"/>
        </w:rPr>
      </w:pPr>
      <w:r w:rsidRPr="00FA357B">
        <w:rPr>
          <w:rFonts w:ascii="Times New Roman" w:hAnsi="Times New Roman" w:cs="Times New Roman"/>
          <w:b/>
          <w:sz w:val="28"/>
          <w:szCs w:val="28"/>
          <w:lang w:eastAsia="uk-UA"/>
        </w:rPr>
        <w:t xml:space="preserve">Метрика </w:t>
      </w:r>
      <w:r>
        <w:rPr>
          <w:rFonts w:ascii="Times New Roman" w:hAnsi="Times New Roman" w:cs="Times New Roman"/>
          <w:b/>
          <w:sz w:val="28"/>
          <w:szCs w:val="28"/>
          <w:lang w:eastAsia="uk-UA"/>
        </w:rPr>
        <w:t>T100</w:t>
      </w:r>
      <w:r w:rsidRPr="00F37256">
        <w:rPr>
          <w:b/>
          <w:sz w:val="28"/>
          <w:szCs w:val="28"/>
          <w:lang w:eastAsia="uk-UA"/>
        </w:rPr>
        <w:t xml:space="preserve"> </w:t>
      </w:r>
      <w:r w:rsidRPr="008F006C">
        <w:rPr>
          <w:rFonts w:ascii="Times New Roman" w:hAnsi="Times New Roman" w:cs="Times New Roman"/>
          <w:b/>
          <w:sz w:val="28"/>
          <w:szCs w:val="28"/>
          <w:lang w:eastAsia="uk-UA"/>
        </w:rPr>
        <w:t xml:space="preserve">– </w:t>
      </w:r>
      <w:r w:rsidR="003A01ED">
        <w:rPr>
          <w:rFonts w:ascii="Times New Roman" w:eastAsia="Times New Roman" w:hAnsi="Times New Roman" w:cs="Times New Roman"/>
          <w:color w:val="000000"/>
          <w:sz w:val="28"/>
          <w:szCs w:val="28"/>
          <w:lang w:eastAsia="uk-UA"/>
        </w:rPr>
        <w:t>к</w:t>
      </w:r>
      <w:r w:rsidR="003A01ED" w:rsidRPr="003A01ED">
        <w:rPr>
          <w:rFonts w:ascii="Times New Roman" w:eastAsia="Times New Roman" w:hAnsi="Times New Roman" w:cs="Times New Roman"/>
          <w:color w:val="000000"/>
          <w:sz w:val="28"/>
          <w:szCs w:val="28"/>
          <w:lang w:eastAsia="uk-UA"/>
        </w:rPr>
        <w:t>ількість адміністративно-територіальних одиниць</w:t>
      </w:r>
      <w:r w:rsidRPr="00881B20">
        <w:rPr>
          <w:rFonts w:ascii="Times New Roman" w:eastAsia="Times New Roman" w:hAnsi="Times New Roman" w:cs="Times New Roman"/>
          <w:color w:val="000000"/>
          <w:sz w:val="28"/>
          <w:szCs w:val="28"/>
          <w:lang w:eastAsia="uk-UA"/>
        </w:rPr>
        <w:t>.</w:t>
      </w:r>
      <w:r w:rsidR="0050447E">
        <w:rPr>
          <w:rFonts w:ascii="Times New Roman" w:eastAsia="Times New Roman" w:hAnsi="Times New Roman" w:cs="Times New Roman"/>
          <w:color w:val="000000"/>
          <w:sz w:val="28"/>
          <w:szCs w:val="28"/>
          <w:lang w:eastAsia="uk-UA"/>
        </w:rPr>
        <w:t xml:space="preserve"> Надається</w:t>
      </w:r>
      <w:r w:rsidR="0050447E" w:rsidRPr="0050447E">
        <w:rPr>
          <w:rFonts w:ascii="Times New Roman" w:eastAsia="Times New Roman" w:hAnsi="Times New Roman" w:cs="Times New Roman"/>
          <w:color w:val="000000"/>
          <w:sz w:val="28"/>
          <w:szCs w:val="28"/>
          <w:lang w:eastAsia="uk-UA"/>
        </w:rPr>
        <w:t xml:space="preserve"> інформація про кількість окремих адміністративно-територіальних одиниць, визначених </w:t>
      </w:r>
      <w:r w:rsidR="00585886" w:rsidRPr="00C21D8B">
        <w:rPr>
          <w:rFonts w:ascii="Times New Roman" w:hAnsi="Times New Roman" w:cs="Times New Roman"/>
          <w:sz w:val="28"/>
          <w:szCs w:val="28"/>
          <w:lang w:eastAsia="uk-UA"/>
        </w:rPr>
        <w:t>частиною другою</w:t>
      </w:r>
      <w:r w:rsidR="0050447E" w:rsidRPr="0050447E">
        <w:rPr>
          <w:rFonts w:ascii="Times New Roman" w:eastAsia="Times New Roman" w:hAnsi="Times New Roman" w:cs="Times New Roman"/>
          <w:color w:val="000000"/>
          <w:sz w:val="28"/>
          <w:szCs w:val="28"/>
          <w:lang w:eastAsia="uk-UA"/>
        </w:rPr>
        <w:t xml:space="preserve"> статті 133 Конституції України, в якій знаходяться відокремлені підрозділи кредитної спілки, крім адміністративно-територіальної одинці, в якій знаходиться кредитна спілка згідно з її місцезнаходженням.</w:t>
      </w:r>
    </w:p>
    <w:p w:rsidR="00AD47DB" w:rsidRDefault="00AD47DB" w:rsidP="00AD47DB">
      <w:pPr>
        <w:pStyle w:val="rvps2"/>
        <w:spacing w:before="120" w:beforeAutospacing="0" w:after="120" w:afterAutospacing="0"/>
        <w:ind w:firstLine="709"/>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AD47DB" w:rsidRDefault="00AD47DB" w:rsidP="00AD47DB">
      <w:pPr>
        <w:pStyle w:val="rvps2"/>
        <w:spacing w:before="120" w:beforeAutospacing="0" w:after="120" w:afterAutospacing="0"/>
        <w:ind w:firstLine="567"/>
        <w:jc w:val="both"/>
        <w:rPr>
          <w:sz w:val="28"/>
          <w:szCs w:val="28"/>
          <w:lang w:val="uk-UA"/>
        </w:rPr>
      </w:pPr>
      <w:r>
        <w:rPr>
          <w:b/>
          <w:sz w:val="28"/>
          <w:szCs w:val="28"/>
          <w:lang w:val="uk-UA" w:eastAsia="uk-UA"/>
        </w:rPr>
        <w:t xml:space="preserve">  </w:t>
      </w:r>
      <w:r w:rsidRPr="0081031E">
        <w:rPr>
          <w:b/>
          <w:sz w:val="28"/>
          <w:szCs w:val="28"/>
          <w:lang w:val="uk-UA" w:eastAsia="uk-UA"/>
        </w:rPr>
        <w:t>НРП Q006</w:t>
      </w:r>
      <w:r w:rsidRPr="0081031E">
        <w:rPr>
          <w:sz w:val="28"/>
          <w:szCs w:val="28"/>
          <w:lang w:val="uk-UA" w:eastAsia="uk-UA"/>
        </w:rPr>
        <w:t xml:space="preserve"> – примітка</w:t>
      </w:r>
      <w:r>
        <w:rPr>
          <w:sz w:val="28"/>
          <w:szCs w:val="28"/>
          <w:lang w:val="uk-UA"/>
        </w:rPr>
        <w:t>.</w:t>
      </w:r>
    </w:p>
    <w:p w:rsidR="003115C1" w:rsidRDefault="003115C1" w:rsidP="00AD47DB">
      <w:pPr>
        <w:pStyle w:val="rvps2"/>
        <w:spacing w:before="120" w:beforeAutospacing="0" w:after="120" w:afterAutospacing="0"/>
        <w:ind w:firstLine="567"/>
        <w:jc w:val="both"/>
        <w:rPr>
          <w:sz w:val="28"/>
          <w:szCs w:val="28"/>
          <w:lang w:val="uk-UA"/>
        </w:rPr>
      </w:pPr>
    </w:p>
    <w:p w:rsidR="003115C1" w:rsidRDefault="003115C1" w:rsidP="00AD47DB">
      <w:pPr>
        <w:pStyle w:val="rvps2"/>
        <w:spacing w:before="120" w:beforeAutospacing="0" w:after="120" w:afterAutospacing="0"/>
        <w:ind w:firstLine="567"/>
        <w:jc w:val="both"/>
        <w:rPr>
          <w:sz w:val="28"/>
          <w:szCs w:val="28"/>
          <w:lang w:val="uk-UA"/>
        </w:rPr>
      </w:pPr>
    </w:p>
    <w:p w:rsidR="00751424" w:rsidRPr="003F275D" w:rsidRDefault="00C96034" w:rsidP="0075142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C96034">
        <w:rPr>
          <w:rFonts w:ascii="Times New Roman" w:eastAsia="Times New Roman" w:hAnsi="Times New Roman" w:cs="Times New Roman"/>
          <w:b/>
          <w:sz w:val="28"/>
          <w:szCs w:val="28"/>
          <w:u w:val="single"/>
          <w:lang w:val="en-US" w:eastAsia="uk-UA"/>
        </w:rPr>
        <w:t>X</w:t>
      </w:r>
      <w:r w:rsidR="007B0C7D" w:rsidRPr="00C96034">
        <w:rPr>
          <w:rFonts w:ascii="Times New Roman" w:eastAsia="Times New Roman" w:hAnsi="Times New Roman" w:cs="Times New Roman"/>
          <w:b/>
          <w:sz w:val="28"/>
          <w:szCs w:val="28"/>
          <w:u w:val="single"/>
          <w:lang w:val="en-US" w:eastAsia="uk-UA"/>
        </w:rPr>
        <w:t>III</w:t>
      </w:r>
      <w:r w:rsidR="00751424" w:rsidRPr="009E5A40">
        <w:rPr>
          <w:rFonts w:ascii="Times New Roman" w:eastAsia="Times New Roman" w:hAnsi="Times New Roman" w:cs="Times New Roman"/>
          <w:b/>
          <w:sz w:val="28"/>
          <w:szCs w:val="28"/>
          <w:u w:val="single"/>
          <w:lang w:eastAsia="uk-UA"/>
        </w:rPr>
        <w:t xml:space="preserve">. </w:t>
      </w:r>
      <w:r w:rsidR="00751424" w:rsidRPr="00AD47DB">
        <w:rPr>
          <w:rFonts w:ascii="Times New Roman" w:eastAsia="Times New Roman" w:hAnsi="Times New Roman" w:cs="Times New Roman"/>
          <w:b/>
          <w:sz w:val="28"/>
          <w:szCs w:val="28"/>
          <w:u w:val="single"/>
          <w:lang w:eastAsia="uk-UA"/>
        </w:rPr>
        <w:t>CR</w:t>
      </w:r>
      <w:r w:rsidR="00751424" w:rsidRPr="00FA357B">
        <w:rPr>
          <w:rFonts w:ascii="Times New Roman" w:eastAsia="Times New Roman" w:hAnsi="Times New Roman" w:cs="Times New Roman"/>
          <w:b/>
          <w:sz w:val="28"/>
          <w:szCs w:val="28"/>
          <w:u w:val="single"/>
          <w:lang w:eastAsia="uk-UA"/>
        </w:rPr>
        <w:t>110</w:t>
      </w:r>
      <w:r w:rsidR="00751424">
        <w:rPr>
          <w:rFonts w:ascii="Times New Roman" w:eastAsia="Times New Roman" w:hAnsi="Times New Roman" w:cs="Times New Roman"/>
          <w:b/>
          <w:sz w:val="28"/>
          <w:szCs w:val="28"/>
          <w:u w:val="single"/>
          <w:lang w:eastAsia="uk-UA"/>
        </w:rPr>
        <w:t xml:space="preserve">094 </w:t>
      </w:r>
      <w:r w:rsidR="00751424" w:rsidRPr="00AD47DB">
        <w:rPr>
          <w:rFonts w:ascii="Times New Roman" w:eastAsia="Times New Roman" w:hAnsi="Times New Roman" w:cs="Times New Roman"/>
          <w:b/>
          <w:sz w:val="28"/>
          <w:szCs w:val="28"/>
          <w:u w:val="single"/>
          <w:lang w:eastAsia="uk-UA"/>
        </w:rPr>
        <w:t>“</w:t>
      </w:r>
      <w:r w:rsidR="00751424" w:rsidRPr="00751424">
        <w:rPr>
          <w:rFonts w:ascii="Times New Roman" w:eastAsia="Times New Roman" w:hAnsi="Times New Roman" w:cs="Times New Roman"/>
          <w:b/>
          <w:sz w:val="28"/>
          <w:szCs w:val="28"/>
          <w:u w:val="single"/>
          <w:lang w:eastAsia="uk-UA"/>
        </w:rPr>
        <w:t>Визначений відсоток за кожну окрему адміністративно-територіальну одиницю</w:t>
      </w:r>
      <w:r w:rsidR="00751424" w:rsidRPr="003F275D">
        <w:rPr>
          <w:rFonts w:ascii="Times New Roman" w:eastAsia="Times New Roman" w:hAnsi="Times New Roman" w:cs="Times New Roman"/>
          <w:b/>
          <w:sz w:val="28"/>
          <w:szCs w:val="28"/>
          <w:u w:val="single"/>
          <w:lang w:eastAsia="uk-UA"/>
        </w:rPr>
        <w:t>”.</w:t>
      </w:r>
    </w:p>
    <w:p w:rsidR="00751424" w:rsidRPr="003F275D" w:rsidRDefault="00751424" w:rsidP="0075142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51424" w:rsidRPr="00317E2E" w:rsidRDefault="00751424" w:rsidP="00751424">
      <w:pPr>
        <w:spacing w:after="120" w:line="240" w:lineRule="auto"/>
        <w:ind w:firstLine="709"/>
        <w:jc w:val="both"/>
        <w:rPr>
          <w:rFonts w:ascii="Times New Roman" w:eastAsia="Times New Roman" w:hAnsi="Times New Roman" w:cs="Times New Roman"/>
          <w:color w:val="000000"/>
          <w:sz w:val="28"/>
          <w:szCs w:val="28"/>
          <w:lang w:eastAsia="uk-UA"/>
        </w:rPr>
      </w:pPr>
      <w:r w:rsidRPr="00FA357B">
        <w:rPr>
          <w:rFonts w:ascii="Times New Roman" w:hAnsi="Times New Roman" w:cs="Times New Roman"/>
          <w:b/>
          <w:sz w:val="28"/>
          <w:szCs w:val="28"/>
          <w:lang w:eastAsia="uk-UA"/>
        </w:rPr>
        <w:t xml:space="preserve">Метрика </w:t>
      </w:r>
      <w:r>
        <w:rPr>
          <w:rFonts w:ascii="Times New Roman" w:hAnsi="Times New Roman" w:cs="Times New Roman"/>
          <w:b/>
          <w:sz w:val="28"/>
          <w:szCs w:val="28"/>
          <w:lang w:eastAsia="uk-UA"/>
        </w:rPr>
        <w:t>T100</w:t>
      </w:r>
      <w:r w:rsidRPr="00F37256">
        <w:rPr>
          <w:b/>
          <w:sz w:val="28"/>
          <w:szCs w:val="28"/>
          <w:lang w:eastAsia="uk-UA"/>
        </w:rPr>
        <w:t xml:space="preserve"> </w:t>
      </w:r>
      <w:r w:rsidRPr="008F006C">
        <w:rPr>
          <w:rFonts w:ascii="Times New Roman" w:hAnsi="Times New Roman" w:cs="Times New Roman"/>
          <w:b/>
          <w:sz w:val="28"/>
          <w:szCs w:val="28"/>
          <w:lang w:eastAsia="uk-UA"/>
        </w:rPr>
        <w:t xml:space="preserve">– </w:t>
      </w:r>
      <w:r>
        <w:rPr>
          <w:rFonts w:ascii="Times New Roman" w:eastAsia="Times New Roman" w:hAnsi="Times New Roman" w:cs="Times New Roman"/>
          <w:color w:val="000000"/>
          <w:sz w:val="28"/>
          <w:szCs w:val="28"/>
          <w:lang w:eastAsia="uk-UA"/>
        </w:rPr>
        <w:t>в</w:t>
      </w:r>
      <w:r w:rsidRPr="00751424">
        <w:rPr>
          <w:rFonts w:ascii="Times New Roman" w:eastAsia="Times New Roman" w:hAnsi="Times New Roman" w:cs="Times New Roman"/>
          <w:color w:val="000000"/>
          <w:sz w:val="28"/>
          <w:szCs w:val="28"/>
          <w:lang w:eastAsia="uk-UA"/>
        </w:rPr>
        <w:t>изначений відсоток за кожну окрему адміністративно-територіальну одиницю (0,3% / 0,4% / 0,5%)</w:t>
      </w:r>
      <w:r w:rsidRPr="00881B20">
        <w:rPr>
          <w:rFonts w:ascii="Times New Roman" w:eastAsia="Times New Roman" w:hAnsi="Times New Roman" w:cs="Times New Roman"/>
          <w:color w:val="000000"/>
          <w:sz w:val="28"/>
          <w:szCs w:val="28"/>
          <w:lang w:eastAsia="uk-UA"/>
        </w:rPr>
        <w:t>.</w:t>
      </w:r>
      <w:r w:rsidR="00491087">
        <w:rPr>
          <w:rFonts w:ascii="Times New Roman" w:eastAsia="Times New Roman" w:hAnsi="Times New Roman" w:cs="Times New Roman"/>
          <w:color w:val="000000"/>
          <w:sz w:val="28"/>
          <w:szCs w:val="28"/>
          <w:lang w:eastAsia="uk-UA"/>
        </w:rPr>
        <w:t xml:space="preserve"> Надається</w:t>
      </w:r>
      <w:r w:rsidR="00491087" w:rsidRPr="00491087">
        <w:rPr>
          <w:rFonts w:ascii="Times New Roman" w:eastAsia="Times New Roman" w:hAnsi="Times New Roman" w:cs="Times New Roman"/>
          <w:color w:val="000000"/>
          <w:sz w:val="28"/>
          <w:szCs w:val="28"/>
          <w:lang w:eastAsia="uk-UA"/>
        </w:rPr>
        <w:t xml:space="preserve"> інформація залежно від значення, визначеного Положенням, для розрахунку буферу запасу (Б1)</w:t>
      </w:r>
      <w:r w:rsidR="00491087">
        <w:rPr>
          <w:rFonts w:ascii="Times New Roman" w:eastAsia="Times New Roman" w:hAnsi="Times New Roman" w:cs="Times New Roman"/>
          <w:color w:val="000000"/>
          <w:sz w:val="28"/>
          <w:szCs w:val="28"/>
          <w:lang w:eastAsia="uk-UA"/>
        </w:rPr>
        <w:t>.</w:t>
      </w:r>
    </w:p>
    <w:p w:rsidR="00751424" w:rsidRDefault="00751424" w:rsidP="00751424">
      <w:pPr>
        <w:pStyle w:val="rvps2"/>
        <w:spacing w:before="120" w:beforeAutospacing="0" w:after="120" w:afterAutospacing="0"/>
        <w:ind w:firstLine="709"/>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751424" w:rsidRDefault="00751424" w:rsidP="00751424">
      <w:pPr>
        <w:pStyle w:val="rvps2"/>
        <w:spacing w:before="120" w:beforeAutospacing="0" w:after="120" w:afterAutospacing="0"/>
        <w:ind w:firstLine="567"/>
        <w:jc w:val="both"/>
        <w:rPr>
          <w:sz w:val="28"/>
          <w:szCs w:val="28"/>
          <w:lang w:val="uk-UA"/>
        </w:rPr>
      </w:pPr>
      <w:r>
        <w:rPr>
          <w:b/>
          <w:sz w:val="28"/>
          <w:szCs w:val="28"/>
          <w:lang w:val="uk-UA" w:eastAsia="uk-UA"/>
        </w:rPr>
        <w:t xml:space="preserve">  </w:t>
      </w:r>
      <w:r w:rsidRPr="0081031E">
        <w:rPr>
          <w:b/>
          <w:sz w:val="28"/>
          <w:szCs w:val="28"/>
          <w:lang w:val="uk-UA" w:eastAsia="uk-UA"/>
        </w:rPr>
        <w:t>НРП Q006</w:t>
      </w:r>
      <w:r w:rsidRPr="0081031E">
        <w:rPr>
          <w:sz w:val="28"/>
          <w:szCs w:val="28"/>
          <w:lang w:val="uk-UA" w:eastAsia="uk-UA"/>
        </w:rPr>
        <w:t xml:space="preserve"> – примітка</w:t>
      </w:r>
      <w:r>
        <w:rPr>
          <w:sz w:val="28"/>
          <w:szCs w:val="28"/>
          <w:lang w:val="uk-UA"/>
        </w:rPr>
        <w:t>.</w:t>
      </w:r>
    </w:p>
    <w:p w:rsidR="00CC062F" w:rsidRDefault="00CC062F" w:rsidP="00751424">
      <w:pPr>
        <w:pStyle w:val="rvps2"/>
        <w:spacing w:before="120" w:beforeAutospacing="0" w:after="120" w:afterAutospacing="0"/>
        <w:ind w:firstLine="567"/>
        <w:jc w:val="both"/>
        <w:rPr>
          <w:sz w:val="28"/>
          <w:szCs w:val="28"/>
          <w:lang w:val="uk-UA"/>
        </w:rPr>
      </w:pPr>
    </w:p>
    <w:p w:rsidR="00897BF1" w:rsidRDefault="00897BF1" w:rsidP="00751424">
      <w:pPr>
        <w:pStyle w:val="rvps2"/>
        <w:spacing w:before="120" w:beforeAutospacing="0" w:after="120" w:afterAutospacing="0"/>
        <w:ind w:firstLine="567"/>
        <w:jc w:val="both"/>
        <w:rPr>
          <w:sz w:val="28"/>
          <w:szCs w:val="28"/>
          <w:lang w:val="uk-UA"/>
        </w:rPr>
      </w:pPr>
    </w:p>
    <w:p w:rsidR="00CC062F" w:rsidRPr="003F275D" w:rsidRDefault="00C96034" w:rsidP="00CC062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00960CB8">
        <w:rPr>
          <w:rFonts w:ascii="Times New Roman" w:eastAsia="Times New Roman" w:hAnsi="Times New Roman" w:cs="Times New Roman"/>
          <w:b/>
          <w:sz w:val="28"/>
          <w:szCs w:val="28"/>
          <w:u w:val="single"/>
          <w:lang w:val="en-US" w:eastAsia="uk-UA"/>
        </w:rPr>
        <w:t>V</w:t>
      </w:r>
      <w:r w:rsidR="00CC062F" w:rsidRPr="009E5A40">
        <w:rPr>
          <w:rFonts w:ascii="Times New Roman" w:eastAsia="Times New Roman" w:hAnsi="Times New Roman" w:cs="Times New Roman"/>
          <w:b/>
          <w:sz w:val="28"/>
          <w:szCs w:val="28"/>
          <w:u w:val="single"/>
          <w:lang w:eastAsia="uk-UA"/>
        </w:rPr>
        <w:t xml:space="preserve">. </w:t>
      </w:r>
      <w:r w:rsidR="00CC062F" w:rsidRPr="00AD47DB">
        <w:rPr>
          <w:rFonts w:ascii="Times New Roman" w:eastAsia="Times New Roman" w:hAnsi="Times New Roman" w:cs="Times New Roman"/>
          <w:b/>
          <w:sz w:val="28"/>
          <w:szCs w:val="28"/>
          <w:u w:val="single"/>
          <w:lang w:eastAsia="uk-UA"/>
        </w:rPr>
        <w:t>CR</w:t>
      </w:r>
      <w:r w:rsidR="00CC062F" w:rsidRPr="00FA357B">
        <w:rPr>
          <w:rFonts w:ascii="Times New Roman" w:eastAsia="Times New Roman" w:hAnsi="Times New Roman" w:cs="Times New Roman"/>
          <w:b/>
          <w:sz w:val="28"/>
          <w:szCs w:val="28"/>
          <w:u w:val="single"/>
          <w:lang w:eastAsia="uk-UA"/>
        </w:rPr>
        <w:t>110</w:t>
      </w:r>
      <w:r w:rsidR="00CC062F">
        <w:rPr>
          <w:rFonts w:ascii="Times New Roman" w:eastAsia="Times New Roman" w:hAnsi="Times New Roman" w:cs="Times New Roman"/>
          <w:b/>
          <w:sz w:val="28"/>
          <w:szCs w:val="28"/>
          <w:u w:val="single"/>
          <w:lang w:eastAsia="uk-UA"/>
        </w:rPr>
        <w:t>09</w:t>
      </w:r>
      <w:r w:rsidR="00CC062F" w:rsidRPr="002B49EB">
        <w:rPr>
          <w:rFonts w:ascii="Times New Roman" w:eastAsia="Times New Roman" w:hAnsi="Times New Roman" w:cs="Times New Roman"/>
          <w:b/>
          <w:sz w:val="28"/>
          <w:szCs w:val="28"/>
          <w:u w:val="single"/>
          <w:lang w:eastAsia="uk-UA"/>
        </w:rPr>
        <w:t>5</w:t>
      </w:r>
      <w:r w:rsidR="00CC062F">
        <w:rPr>
          <w:rFonts w:ascii="Times New Roman" w:eastAsia="Times New Roman" w:hAnsi="Times New Roman" w:cs="Times New Roman"/>
          <w:b/>
          <w:sz w:val="28"/>
          <w:szCs w:val="28"/>
          <w:u w:val="single"/>
          <w:lang w:eastAsia="uk-UA"/>
        </w:rPr>
        <w:t xml:space="preserve"> </w:t>
      </w:r>
      <w:r w:rsidR="00CC062F" w:rsidRPr="00AD47DB">
        <w:rPr>
          <w:rFonts w:ascii="Times New Roman" w:eastAsia="Times New Roman" w:hAnsi="Times New Roman" w:cs="Times New Roman"/>
          <w:b/>
          <w:sz w:val="28"/>
          <w:szCs w:val="28"/>
          <w:u w:val="single"/>
          <w:lang w:eastAsia="uk-UA"/>
        </w:rPr>
        <w:t>“</w:t>
      </w:r>
      <w:r w:rsidR="00CC062F" w:rsidRPr="00CC062F">
        <w:rPr>
          <w:rFonts w:ascii="Times New Roman" w:eastAsia="Times New Roman" w:hAnsi="Times New Roman" w:cs="Times New Roman"/>
          <w:b/>
          <w:sz w:val="28"/>
          <w:szCs w:val="28"/>
          <w:u w:val="single"/>
          <w:lang w:eastAsia="uk-UA"/>
        </w:rPr>
        <w:t>Залишок внесків (вкладів) на депозитні рахунки</w:t>
      </w:r>
      <w:r w:rsidR="00CC062F" w:rsidRPr="003F275D">
        <w:rPr>
          <w:rFonts w:ascii="Times New Roman" w:eastAsia="Times New Roman" w:hAnsi="Times New Roman" w:cs="Times New Roman"/>
          <w:b/>
          <w:sz w:val="28"/>
          <w:szCs w:val="28"/>
          <w:u w:val="single"/>
          <w:lang w:eastAsia="uk-UA"/>
        </w:rPr>
        <w:t>”.</w:t>
      </w:r>
    </w:p>
    <w:p w:rsidR="00CC062F" w:rsidRPr="003F275D" w:rsidRDefault="00CC062F" w:rsidP="00CC062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CC062F" w:rsidRPr="00317E2E" w:rsidRDefault="00CC062F" w:rsidP="00CC062F">
      <w:pPr>
        <w:spacing w:after="120" w:line="240" w:lineRule="auto"/>
        <w:ind w:firstLine="709"/>
        <w:jc w:val="both"/>
        <w:rPr>
          <w:rFonts w:ascii="Times New Roman" w:eastAsia="Times New Roman" w:hAnsi="Times New Roman" w:cs="Times New Roman"/>
          <w:color w:val="000000"/>
          <w:sz w:val="28"/>
          <w:szCs w:val="28"/>
          <w:lang w:eastAsia="uk-UA"/>
        </w:rPr>
      </w:pPr>
      <w:r w:rsidRPr="00FA357B">
        <w:rPr>
          <w:rFonts w:ascii="Times New Roman" w:hAnsi="Times New Roman" w:cs="Times New Roman"/>
          <w:b/>
          <w:sz w:val="28"/>
          <w:szCs w:val="28"/>
          <w:lang w:eastAsia="uk-UA"/>
        </w:rPr>
        <w:t xml:space="preserve">Метрика </w:t>
      </w:r>
      <w:r>
        <w:rPr>
          <w:rFonts w:ascii="Times New Roman" w:hAnsi="Times New Roman" w:cs="Times New Roman"/>
          <w:b/>
          <w:sz w:val="28"/>
          <w:szCs w:val="28"/>
          <w:lang w:eastAsia="uk-UA"/>
        </w:rPr>
        <w:t>T100</w:t>
      </w:r>
      <w:r w:rsidRPr="00F37256">
        <w:rPr>
          <w:b/>
          <w:sz w:val="28"/>
          <w:szCs w:val="28"/>
          <w:lang w:eastAsia="uk-UA"/>
        </w:rPr>
        <w:t xml:space="preserve"> </w:t>
      </w:r>
      <w:r w:rsidRPr="008F006C">
        <w:rPr>
          <w:rFonts w:ascii="Times New Roman" w:hAnsi="Times New Roman" w:cs="Times New Roman"/>
          <w:b/>
          <w:sz w:val="28"/>
          <w:szCs w:val="28"/>
          <w:lang w:eastAsia="uk-UA"/>
        </w:rPr>
        <w:t xml:space="preserve">– </w:t>
      </w:r>
      <w:r w:rsidR="0028768D" w:rsidRPr="0028768D">
        <w:rPr>
          <w:rFonts w:ascii="Times New Roman" w:hAnsi="Times New Roman" w:cs="Times New Roman"/>
          <w:sz w:val="28"/>
          <w:szCs w:val="28"/>
          <w:lang w:eastAsia="uk-UA"/>
        </w:rPr>
        <w:t xml:space="preserve">сума </w:t>
      </w:r>
      <w:r w:rsidR="0028768D" w:rsidRPr="0028768D">
        <w:rPr>
          <w:rFonts w:ascii="Times New Roman" w:eastAsia="Times New Roman" w:hAnsi="Times New Roman" w:cs="Times New Roman"/>
          <w:color w:val="000000"/>
          <w:sz w:val="28"/>
          <w:szCs w:val="28"/>
          <w:lang w:eastAsia="uk-UA"/>
        </w:rPr>
        <w:t>з</w:t>
      </w:r>
      <w:r w:rsidR="0028768D">
        <w:rPr>
          <w:rFonts w:ascii="Times New Roman" w:eastAsia="Times New Roman" w:hAnsi="Times New Roman" w:cs="Times New Roman"/>
          <w:color w:val="000000"/>
          <w:sz w:val="28"/>
          <w:szCs w:val="28"/>
          <w:lang w:eastAsia="uk-UA"/>
        </w:rPr>
        <w:t>алиш</w:t>
      </w:r>
      <w:r w:rsidR="0028768D" w:rsidRPr="0028768D">
        <w:rPr>
          <w:rFonts w:ascii="Times New Roman" w:eastAsia="Times New Roman" w:hAnsi="Times New Roman" w:cs="Times New Roman"/>
          <w:color w:val="000000"/>
          <w:sz w:val="28"/>
          <w:szCs w:val="28"/>
          <w:lang w:eastAsia="uk-UA"/>
        </w:rPr>
        <w:t>к</w:t>
      </w:r>
      <w:r w:rsidR="0028768D">
        <w:rPr>
          <w:rFonts w:ascii="Times New Roman" w:eastAsia="Times New Roman" w:hAnsi="Times New Roman" w:cs="Times New Roman"/>
          <w:color w:val="000000"/>
          <w:sz w:val="28"/>
          <w:szCs w:val="28"/>
          <w:lang w:eastAsia="uk-UA"/>
        </w:rPr>
        <w:t>у</w:t>
      </w:r>
      <w:r w:rsidR="0028768D" w:rsidRPr="0028768D">
        <w:rPr>
          <w:rFonts w:ascii="Times New Roman" w:eastAsia="Times New Roman" w:hAnsi="Times New Roman" w:cs="Times New Roman"/>
          <w:color w:val="000000"/>
          <w:sz w:val="28"/>
          <w:szCs w:val="28"/>
          <w:lang w:eastAsia="uk-UA"/>
        </w:rPr>
        <w:t xml:space="preserve"> внесків (вкладів) на депозитні рахунки</w:t>
      </w:r>
      <w:r>
        <w:rPr>
          <w:rFonts w:ascii="Times New Roman" w:eastAsia="Times New Roman" w:hAnsi="Times New Roman" w:cs="Times New Roman"/>
          <w:color w:val="000000"/>
          <w:sz w:val="28"/>
          <w:szCs w:val="28"/>
          <w:lang w:eastAsia="uk-UA"/>
        </w:rPr>
        <w:t>.</w:t>
      </w:r>
      <w:r w:rsidR="0028768D">
        <w:rPr>
          <w:rFonts w:ascii="Times New Roman" w:eastAsia="Times New Roman" w:hAnsi="Times New Roman" w:cs="Times New Roman"/>
          <w:color w:val="000000"/>
          <w:sz w:val="28"/>
          <w:szCs w:val="28"/>
          <w:lang w:eastAsia="uk-UA"/>
        </w:rPr>
        <w:t xml:space="preserve"> Дорівнює сумі показника </w:t>
      </w:r>
      <w:r w:rsidR="0028768D" w:rsidRPr="0028768D">
        <w:rPr>
          <w:rFonts w:ascii="Times New Roman" w:eastAsia="Times New Roman" w:hAnsi="Times New Roman" w:cs="Times New Roman"/>
          <w:color w:val="000000"/>
          <w:sz w:val="28"/>
          <w:szCs w:val="28"/>
          <w:lang w:eastAsia="uk-UA"/>
        </w:rPr>
        <w:t>CR30170</w:t>
      </w:r>
      <w:r w:rsidR="0028768D">
        <w:rPr>
          <w:rFonts w:ascii="Times New Roman" w:eastAsia="Times New Roman" w:hAnsi="Times New Roman" w:cs="Times New Roman"/>
          <w:color w:val="000000"/>
          <w:sz w:val="28"/>
          <w:szCs w:val="28"/>
          <w:lang w:eastAsia="uk-UA"/>
        </w:rPr>
        <w:t>.</w:t>
      </w:r>
      <w:r w:rsidR="0028768D" w:rsidRPr="0028768D">
        <w:rPr>
          <w:rFonts w:ascii="Times New Roman" w:eastAsia="Times New Roman" w:hAnsi="Times New Roman" w:cs="Times New Roman"/>
          <w:color w:val="000000"/>
          <w:sz w:val="28"/>
          <w:szCs w:val="28"/>
          <w:lang w:eastAsia="uk-UA"/>
        </w:rPr>
        <w:t> </w:t>
      </w:r>
    </w:p>
    <w:p w:rsidR="00CC062F" w:rsidRDefault="00CC062F" w:rsidP="00CC062F">
      <w:pPr>
        <w:pStyle w:val="rvps2"/>
        <w:spacing w:before="120" w:beforeAutospacing="0" w:after="120" w:afterAutospacing="0"/>
        <w:ind w:firstLine="709"/>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sidR="004C3B4B">
        <w:rPr>
          <w:color w:val="000000"/>
          <w:sz w:val="28"/>
          <w:szCs w:val="28"/>
          <w:lang w:val="uk-UA" w:eastAsia="uk-UA"/>
        </w:rPr>
        <w:t>– показник виконання нормативу</w:t>
      </w:r>
      <w:r>
        <w:rPr>
          <w:color w:val="000000"/>
          <w:sz w:val="28"/>
          <w:szCs w:val="28"/>
          <w:lang w:val="uk-UA" w:eastAsia="uk-UA"/>
        </w:rPr>
        <w:t>, не заповнюється.</w:t>
      </w:r>
    </w:p>
    <w:p w:rsidR="00CC062F" w:rsidRPr="008B183A" w:rsidRDefault="00CC062F" w:rsidP="00CC062F">
      <w:pPr>
        <w:pStyle w:val="rvps2"/>
        <w:spacing w:before="120" w:beforeAutospacing="0" w:after="120" w:afterAutospacing="0"/>
        <w:ind w:firstLine="567"/>
        <w:jc w:val="both"/>
        <w:rPr>
          <w:sz w:val="28"/>
          <w:szCs w:val="28"/>
        </w:rPr>
      </w:pPr>
      <w:r>
        <w:rPr>
          <w:b/>
          <w:sz w:val="28"/>
          <w:szCs w:val="28"/>
          <w:lang w:val="uk-UA" w:eastAsia="uk-UA"/>
        </w:rPr>
        <w:t xml:space="preserve">  </w:t>
      </w:r>
      <w:r w:rsidRPr="0081031E">
        <w:rPr>
          <w:b/>
          <w:sz w:val="28"/>
          <w:szCs w:val="28"/>
          <w:lang w:val="uk-UA" w:eastAsia="uk-UA"/>
        </w:rPr>
        <w:t>НРП Q006</w:t>
      </w:r>
      <w:r w:rsidRPr="0081031E">
        <w:rPr>
          <w:sz w:val="28"/>
          <w:szCs w:val="28"/>
          <w:lang w:val="uk-UA" w:eastAsia="uk-UA"/>
        </w:rPr>
        <w:t xml:space="preserve"> – примітка</w:t>
      </w:r>
      <w:r>
        <w:rPr>
          <w:sz w:val="28"/>
          <w:szCs w:val="28"/>
          <w:lang w:val="uk-UA"/>
        </w:rPr>
        <w:t>.</w:t>
      </w:r>
    </w:p>
    <w:p w:rsidR="007F08DD" w:rsidRDefault="007F08DD" w:rsidP="00CC062F">
      <w:pPr>
        <w:pStyle w:val="rvps2"/>
        <w:spacing w:before="120" w:beforeAutospacing="0" w:after="120" w:afterAutospacing="0"/>
        <w:ind w:firstLine="567"/>
        <w:jc w:val="both"/>
        <w:rPr>
          <w:sz w:val="28"/>
          <w:szCs w:val="28"/>
          <w:lang w:val="uk-UA"/>
        </w:rPr>
      </w:pPr>
    </w:p>
    <w:p w:rsidR="00712B3D" w:rsidRPr="00712B3D" w:rsidRDefault="00712B3D" w:rsidP="00CC062F">
      <w:pPr>
        <w:pStyle w:val="rvps2"/>
        <w:spacing w:before="120" w:beforeAutospacing="0" w:after="120" w:afterAutospacing="0"/>
        <w:ind w:firstLine="567"/>
        <w:jc w:val="both"/>
        <w:rPr>
          <w:sz w:val="28"/>
          <w:szCs w:val="28"/>
          <w:lang w:val="uk-UA"/>
        </w:rPr>
      </w:pPr>
    </w:p>
    <w:p w:rsidR="007F08DD" w:rsidRPr="003F275D" w:rsidRDefault="007F08DD" w:rsidP="007F0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960CB8">
        <w:rPr>
          <w:rFonts w:ascii="Times New Roman" w:eastAsia="Times New Roman" w:hAnsi="Times New Roman" w:cs="Times New Roman"/>
          <w:b/>
          <w:sz w:val="28"/>
          <w:szCs w:val="28"/>
          <w:u w:val="single"/>
          <w:lang w:val="en-US" w:eastAsia="uk-UA"/>
        </w:rPr>
        <w:t>V</w:t>
      </w:r>
      <w:r w:rsidRPr="009E5A40">
        <w:rPr>
          <w:rFonts w:ascii="Times New Roman" w:eastAsia="Times New Roman" w:hAnsi="Times New Roman" w:cs="Times New Roman"/>
          <w:b/>
          <w:sz w:val="28"/>
          <w:szCs w:val="28"/>
          <w:u w:val="single"/>
          <w:lang w:eastAsia="uk-UA"/>
        </w:rPr>
        <w:t xml:space="preserve">. </w:t>
      </w:r>
      <w:r w:rsidRPr="00AD47DB">
        <w:rPr>
          <w:rFonts w:ascii="Times New Roman" w:eastAsia="Times New Roman" w:hAnsi="Times New Roman" w:cs="Times New Roman"/>
          <w:b/>
          <w:sz w:val="28"/>
          <w:szCs w:val="28"/>
          <w:u w:val="single"/>
          <w:lang w:eastAsia="uk-UA"/>
        </w:rPr>
        <w:t>CR</w:t>
      </w:r>
      <w:r w:rsidRPr="00FA357B">
        <w:rPr>
          <w:rFonts w:ascii="Times New Roman" w:eastAsia="Times New Roman" w:hAnsi="Times New Roman" w:cs="Times New Roman"/>
          <w:b/>
          <w:sz w:val="28"/>
          <w:szCs w:val="28"/>
          <w:u w:val="single"/>
          <w:lang w:eastAsia="uk-UA"/>
        </w:rPr>
        <w:t>110</w:t>
      </w:r>
      <w:r w:rsidR="00466803">
        <w:rPr>
          <w:rFonts w:ascii="Times New Roman" w:eastAsia="Times New Roman" w:hAnsi="Times New Roman" w:cs="Times New Roman"/>
          <w:b/>
          <w:sz w:val="28"/>
          <w:szCs w:val="28"/>
          <w:u w:val="single"/>
          <w:lang w:eastAsia="uk-UA"/>
        </w:rPr>
        <w:t>111</w:t>
      </w:r>
      <w:r>
        <w:rPr>
          <w:rFonts w:ascii="Times New Roman" w:eastAsia="Times New Roman" w:hAnsi="Times New Roman" w:cs="Times New Roman"/>
          <w:b/>
          <w:sz w:val="28"/>
          <w:szCs w:val="28"/>
          <w:u w:val="single"/>
          <w:lang w:eastAsia="uk-UA"/>
        </w:rPr>
        <w:t xml:space="preserve"> </w:t>
      </w:r>
      <w:r w:rsidRPr="00EF6B21">
        <w:rPr>
          <w:rFonts w:ascii="Times New Roman" w:eastAsia="Times New Roman" w:hAnsi="Times New Roman" w:cs="Times New Roman"/>
          <w:b/>
          <w:sz w:val="28"/>
          <w:szCs w:val="28"/>
          <w:u w:val="single"/>
          <w:lang w:val="ru-RU" w:eastAsia="uk-UA"/>
        </w:rPr>
        <w:t>“</w:t>
      </w:r>
      <w:r w:rsidR="00EF6B21" w:rsidRPr="00EF6B21">
        <w:rPr>
          <w:rFonts w:ascii="Times New Roman" w:eastAsia="Times New Roman" w:hAnsi="Times New Roman" w:cs="Times New Roman"/>
          <w:b/>
          <w:sz w:val="28"/>
          <w:szCs w:val="28"/>
          <w:u w:val="single"/>
          <w:lang w:val="ru-RU" w:eastAsia="uk-UA"/>
        </w:rPr>
        <w:t>Фактичне значення нормативу кредитного ризику К3</w:t>
      </w:r>
      <w:r w:rsidRPr="003F275D">
        <w:rPr>
          <w:rFonts w:ascii="Times New Roman" w:eastAsia="Times New Roman" w:hAnsi="Times New Roman" w:cs="Times New Roman"/>
          <w:b/>
          <w:sz w:val="28"/>
          <w:szCs w:val="28"/>
          <w:u w:val="single"/>
          <w:lang w:eastAsia="uk-UA"/>
        </w:rPr>
        <w:t>”.</w:t>
      </w:r>
    </w:p>
    <w:p w:rsidR="007F08DD" w:rsidRPr="003F275D" w:rsidRDefault="007F08DD" w:rsidP="007F0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B6433" w:rsidRDefault="00EF6B21" w:rsidP="00EF6B21">
      <w:pPr>
        <w:pStyle w:val="rvps2"/>
        <w:spacing w:before="120" w:beforeAutospacing="0" w:after="120" w:afterAutospacing="0"/>
        <w:ind w:firstLine="567"/>
        <w:jc w:val="both"/>
        <w:rPr>
          <w:sz w:val="28"/>
          <w:szCs w:val="28"/>
          <w:lang w:val="uk-UA"/>
        </w:rPr>
      </w:pPr>
      <w:r w:rsidRPr="00F37256">
        <w:rPr>
          <w:b/>
          <w:sz w:val="28"/>
          <w:szCs w:val="28"/>
          <w:lang w:val="uk-UA" w:eastAsia="uk-UA"/>
        </w:rPr>
        <w:t xml:space="preserve">Метрика </w:t>
      </w:r>
      <w:r>
        <w:rPr>
          <w:b/>
          <w:sz w:val="28"/>
          <w:szCs w:val="28"/>
          <w:lang w:eastAsia="uk-UA"/>
        </w:rPr>
        <w:t>T</w:t>
      </w:r>
      <w:r w:rsidRPr="00106842">
        <w:rPr>
          <w:b/>
          <w:sz w:val="28"/>
          <w:szCs w:val="28"/>
          <w:lang w:val="uk-UA" w:eastAsia="uk-UA"/>
        </w:rPr>
        <w:t>100</w:t>
      </w:r>
      <w:r w:rsidRPr="00F37256">
        <w:rPr>
          <w:b/>
          <w:sz w:val="28"/>
          <w:szCs w:val="28"/>
          <w:lang w:val="uk-UA" w:eastAsia="uk-UA"/>
        </w:rPr>
        <w:t xml:space="preserve"> –</w:t>
      </w:r>
      <w:r>
        <w:rPr>
          <w:b/>
          <w:sz w:val="28"/>
          <w:szCs w:val="28"/>
          <w:lang w:val="uk-UA" w:eastAsia="uk-UA"/>
        </w:rPr>
        <w:t xml:space="preserve"> </w:t>
      </w:r>
      <w:r>
        <w:rPr>
          <w:sz w:val="28"/>
          <w:szCs w:val="28"/>
          <w:lang w:val="uk-UA"/>
        </w:rPr>
        <w:t>ф</w:t>
      </w:r>
      <w:r w:rsidRPr="005F2C5D">
        <w:rPr>
          <w:sz w:val="28"/>
          <w:szCs w:val="28"/>
          <w:lang w:val="uk-UA"/>
        </w:rPr>
        <w:t xml:space="preserve">актичне значення нормативу </w:t>
      </w:r>
      <w:r>
        <w:rPr>
          <w:color w:val="000000"/>
          <w:sz w:val="28"/>
          <w:szCs w:val="28"/>
          <w:lang w:val="uk-UA" w:eastAsia="uk-UA"/>
        </w:rPr>
        <w:t>кредитного ризику</w:t>
      </w:r>
      <w:r w:rsidRPr="005F2C5D">
        <w:rPr>
          <w:sz w:val="28"/>
          <w:szCs w:val="28"/>
          <w:lang w:val="uk-UA"/>
        </w:rPr>
        <w:t xml:space="preserve"> К</w:t>
      </w:r>
      <w:r>
        <w:rPr>
          <w:sz w:val="28"/>
          <w:szCs w:val="28"/>
          <w:lang w:val="uk-UA"/>
        </w:rPr>
        <w:t xml:space="preserve">3. </w:t>
      </w:r>
      <w:r w:rsidR="00554C1C">
        <w:rPr>
          <w:color w:val="000000"/>
          <w:sz w:val="28"/>
          <w:szCs w:val="28"/>
          <w:lang w:val="uk-UA" w:eastAsia="uk-UA"/>
        </w:rPr>
        <w:t>В</w:t>
      </w:r>
      <w:r w:rsidRPr="00F37256">
        <w:rPr>
          <w:color w:val="000000"/>
          <w:sz w:val="28"/>
          <w:szCs w:val="28"/>
          <w:lang w:val="uk-UA" w:eastAsia="uk-UA"/>
        </w:rPr>
        <w:t xml:space="preserve">изначається як співвідношення </w:t>
      </w:r>
      <w:r w:rsidR="003B6433">
        <w:rPr>
          <w:b/>
          <w:sz w:val="28"/>
          <w:szCs w:val="28"/>
          <w:lang w:val="uk-UA" w:eastAsia="uk-UA"/>
        </w:rPr>
        <w:t>з</w:t>
      </w:r>
      <w:r w:rsidR="003B6433" w:rsidRPr="004A65DE">
        <w:rPr>
          <w:color w:val="000000"/>
          <w:sz w:val="28"/>
          <w:szCs w:val="28"/>
          <w:lang w:val="uk-UA" w:eastAsia="uk-UA"/>
        </w:rPr>
        <w:t>агальн</w:t>
      </w:r>
      <w:r w:rsidR="00E36057">
        <w:rPr>
          <w:color w:val="000000"/>
          <w:sz w:val="28"/>
          <w:szCs w:val="28"/>
          <w:lang w:val="uk-UA" w:eastAsia="uk-UA"/>
        </w:rPr>
        <w:t>ої суми</w:t>
      </w:r>
      <w:r w:rsidR="003B6433" w:rsidRPr="004A65DE">
        <w:rPr>
          <w:color w:val="000000"/>
          <w:sz w:val="28"/>
          <w:szCs w:val="28"/>
          <w:lang w:val="uk-UA" w:eastAsia="uk-UA"/>
        </w:rPr>
        <w:t xml:space="preserve"> залишку зобов'язань перед кредитною спілкою за кредитними договорами всіх пов'язаних із кредитною спілкою осіб</w:t>
      </w:r>
      <w:r w:rsidRPr="00F37256">
        <w:rPr>
          <w:color w:val="000000"/>
          <w:sz w:val="28"/>
          <w:szCs w:val="28"/>
          <w:lang w:val="uk-UA" w:eastAsia="uk-UA"/>
        </w:rPr>
        <w:t xml:space="preserve"> до </w:t>
      </w:r>
      <w:r w:rsidR="003B6433">
        <w:rPr>
          <w:color w:val="000000"/>
          <w:sz w:val="28"/>
          <w:szCs w:val="28"/>
          <w:lang w:val="uk-UA" w:eastAsia="uk-UA"/>
        </w:rPr>
        <w:t>капіталу</w:t>
      </w:r>
      <w:r>
        <w:rPr>
          <w:sz w:val="28"/>
          <w:szCs w:val="28"/>
          <w:lang w:val="uk-UA"/>
        </w:rPr>
        <w:t>: (</w:t>
      </w:r>
      <w:r w:rsidRPr="00753CB8">
        <w:rPr>
          <w:sz w:val="28"/>
          <w:szCs w:val="28"/>
          <w:lang w:val="en-US" w:eastAsia="uk-UA"/>
        </w:rPr>
        <w:t>CR</w:t>
      </w:r>
      <w:r w:rsidRPr="00753CB8">
        <w:rPr>
          <w:sz w:val="28"/>
          <w:szCs w:val="28"/>
          <w:lang w:val="uk-UA" w:eastAsia="uk-UA"/>
        </w:rPr>
        <w:t>110</w:t>
      </w:r>
      <w:r w:rsidR="009B7233">
        <w:rPr>
          <w:sz w:val="28"/>
          <w:szCs w:val="28"/>
          <w:lang w:val="uk-UA" w:eastAsia="uk-UA"/>
        </w:rPr>
        <w:t>120</w:t>
      </w:r>
      <w:r w:rsidRPr="00753CB8">
        <w:rPr>
          <w:sz w:val="28"/>
          <w:szCs w:val="28"/>
          <w:lang w:val="uk-UA"/>
        </w:rPr>
        <w:t xml:space="preserve"> / </w:t>
      </w:r>
      <w:r w:rsidR="003B6433">
        <w:rPr>
          <w:sz w:val="28"/>
          <w:szCs w:val="28"/>
          <w:lang w:val="en-US" w:eastAsia="uk-UA"/>
        </w:rPr>
        <w:t>CR</w:t>
      </w:r>
      <w:r w:rsidR="003B6433" w:rsidRPr="003B6433">
        <w:rPr>
          <w:sz w:val="28"/>
          <w:szCs w:val="28"/>
          <w:lang w:val="uk-UA" w:eastAsia="uk-UA"/>
        </w:rPr>
        <w:t>30</w:t>
      </w:r>
      <w:r w:rsidR="00127220" w:rsidRPr="00127220">
        <w:rPr>
          <w:sz w:val="28"/>
          <w:szCs w:val="28"/>
          <w:lang w:val="uk-UA" w:eastAsia="uk-UA"/>
        </w:rPr>
        <w:t>310</w:t>
      </w:r>
      <w:r w:rsidRPr="00753CB8">
        <w:rPr>
          <w:sz w:val="28"/>
          <w:szCs w:val="28"/>
          <w:lang w:val="uk-UA"/>
        </w:rPr>
        <w:t>)*100</w:t>
      </w:r>
      <w:r w:rsidRPr="00445A60">
        <w:rPr>
          <w:sz w:val="28"/>
          <w:szCs w:val="28"/>
          <w:lang w:val="uk-UA"/>
        </w:rPr>
        <w:t>.</w:t>
      </w:r>
      <w:r>
        <w:rPr>
          <w:sz w:val="28"/>
          <w:szCs w:val="28"/>
          <w:lang w:val="uk-UA"/>
        </w:rPr>
        <w:t xml:space="preserve"> </w:t>
      </w:r>
    </w:p>
    <w:p w:rsidR="00EF6B21" w:rsidRDefault="00EF6B21" w:rsidP="00EF6B21">
      <w:pPr>
        <w:pStyle w:val="rvps2"/>
        <w:spacing w:before="120" w:beforeAutospacing="0" w:after="120" w:afterAutospacing="0"/>
        <w:ind w:firstLine="567"/>
        <w:jc w:val="both"/>
        <w:rPr>
          <w:color w:val="000000"/>
          <w:sz w:val="28"/>
          <w:szCs w:val="28"/>
          <w:lang w:val="uk-UA" w:eastAsia="uk-UA"/>
        </w:rPr>
      </w:pPr>
      <w:r w:rsidRPr="00B15A07">
        <w:rPr>
          <w:color w:val="000000"/>
          <w:sz w:val="28"/>
          <w:szCs w:val="28"/>
          <w:lang w:val="uk-UA" w:eastAsia="uk-UA"/>
        </w:rPr>
        <w:t xml:space="preserve">Значення нормативу </w:t>
      </w:r>
      <w:r w:rsidR="001873FF">
        <w:rPr>
          <w:color w:val="000000"/>
          <w:sz w:val="28"/>
          <w:szCs w:val="28"/>
          <w:lang w:val="uk-UA" w:eastAsia="uk-UA"/>
        </w:rPr>
        <w:t>кредитного ризику</w:t>
      </w:r>
      <w:r w:rsidR="001873FF" w:rsidRPr="005F2C5D">
        <w:rPr>
          <w:sz w:val="28"/>
          <w:szCs w:val="28"/>
          <w:lang w:val="uk-UA"/>
        </w:rPr>
        <w:t xml:space="preserve"> </w:t>
      </w:r>
      <w:r w:rsidR="001873FF">
        <w:rPr>
          <w:color w:val="000000"/>
          <w:sz w:val="28"/>
          <w:szCs w:val="28"/>
          <w:lang w:val="uk-UA" w:eastAsia="uk-UA"/>
        </w:rPr>
        <w:t>(К3</w:t>
      </w:r>
      <w:r w:rsidRPr="00B15A07">
        <w:rPr>
          <w:color w:val="000000"/>
          <w:sz w:val="28"/>
          <w:szCs w:val="28"/>
          <w:lang w:val="uk-UA" w:eastAsia="uk-UA"/>
        </w:rPr>
        <w:t xml:space="preserve">) має становити </w:t>
      </w:r>
      <w:r w:rsidR="001873FF" w:rsidRPr="004A65DE">
        <w:rPr>
          <w:color w:val="000000"/>
          <w:sz w:val="28"/>
          <w:szCs w:val="28"/>
          <w:lang w:val="uk-UA" w:eastAsia="uk-UA"/>
        </w:rPr>
        <w:t>≤ 25</w:t>
      </w:r>
      <w:r>
        <w:rPr>
          <w:color w:val="000000"/>
          <w:sz w:val="28"/>
          <w:szCs w:val="28"/>
          <w:lang w:val="uk-UA" w:eastAsia="uk-UA"/>
        </w:rPr>
        <w:t>.</w:t>
      </w:r>
    </w:p>
    <w:p w:rsidR="00EF6B21" w:rsidRDefault="00EF6B21" w:rsidP="00EF6B21">
      <w:pPr>
        <w:pStyle w:val="rvps2"/>
        <w:spacing w:before="120" w:beforeAutospacing="0" w:after="120" w:afterAutospacing="0"/>
        <w:ind w:firstLine="567"/>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xml:space="preserve">– показник виконання нормативу </w:t>
      </w:r>
      <w:r>
        <w:rPr>
          <w:sz w:val="28"/>
          <w:szCs w:val="28"/>
          <w:lang w:val="uk-UA"/>
        </w:rPr>
        <w:t>К</w:t>
      </w:r>
      <w:r w:rsidR="001873FF">
        <w:rPr>
          <w:sz w:val="28"/>
          <w:szCs w:val="28"/>
          <w:lang w:val="uk-UA"/>
        </w:rPr>
        <w:t>3</w:t>
      </w:r>
      <w:r>
        <w:rPr>
          <w:color w:val="000000"/>
          <w:sz w:val="28"/>
          <w:szCs w:val="28"/>
          <w:lang w:val="uk-UA" w:eastAsia="uk-UA"/>
        </w:rPr>
        <w:t xml:space="preserve">: </w:t>
      </w:r>
      <w:r w:rsidR="00170219" w:rsidRPr="00170219">
        <w:rPr>
          <w:sz w:val="28"/>
          <w:szCs w:val="28"/>
          <w:lang w:val="uk-UA" w:eastAsia="uk-UA"/>
        </w:rPr>
        <w:t>1</w:t>
      </w:r>
      <w:r w:rsidR="00170219" w:rsidRPr="00170219">
        <w:rPr>
          <w:sz w:val="28"/>
          <w:szCs w:val="28"/>
          <w:lang w:val="uk-UA"/>
        </w:rPr>
        <w:t>–</w:t>
      </w:r>
      <w:r w:rsidR="00170219" w:rsidRPr="00170219">
        <w:rPr>
          <w:sz w:val="28"/>
          <w:szCs w:val="28"/>
          <w:lang w:val="uk-UA" w:eastAsia="uk-UA"/>
        </w:rPr>
        <w:t xml:space="preserve"> так; 2 </w:t>
      </w:r>
      <w:r w:rsidR="00170219" w:rsidRPr="00170219">
        <w:rPr>
          <w:sz w:val="28"/>
          <w:szCs w:val="28"/>
          <w:lang w:val="uk-UA"/>
        </w:rPr>
        <w:t>–</w:t>
      </w:r>
      <w:r w:rsidR="00170219" w:rsidRPr="00170219">
        <w:rPr>
          <w:sz w:val="28"/>
          <w:szCs w:val="28"/>
          <w:lang w:val="uk-UA" w:eastAsia="uk-UA"/>
        </w:rPr>
        <w:t xml:space="preserve">  ні</w:t>
      </w:r>
      <w:r w:rsidRPr="00170219">
        <w:rPr>
          <w:sz w:val="28"/>
          <w:szCs w:val="28"/>
          <w:lang w:val="uk-UA" w:eastAsia="uk-UA"/>
        </w:rPr>
        <w:t>.</w:t>
      </w:r>
    </w:p>
    <w:p w:rsidR="00D13D5A" w:rsidRDefault="00EF6B21" w:rsidP="00EF6B21">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p>
    <w:p w:rsidR="00D13D5A" w:rsidRDefault="00D13D5A" w:rsidP="007F08DD">
      <w:pPr>
        <w:pStyle w:val="rvps2"/>
        <w:spacing w:before="120" w:beforeAutospacing="0" w:after="120" w:afterAutospacing="0"/>
        <w:ind w:firstLine="567"/>
        <w:jc w:val="both"/>
        <w:rPr>
          <w:sz w:val="28"/>
          <w:szCs w:val="28"/>
          <w:lang w:val="uk-UA"/>
        </w:rPr>
      </w:pPr>
    </w:p>
    <w:p w:rsidR="009B7233" w:rsidRDefault="009B7233" w:rsidP="007F08DD">
      <w:pPr>
        <w:pStyle w:val="rvps2"/>
        <w:spacing w:before="120" w:beforeAutospacing="0" w:after="120" w:afterAutospacing="0"/>
        <w:ind w:firstLine="567"/>
        <w:jc w:val="both"/>
        <w:rPr>
          <w:sz w:val="28"/>
          <w:szCs w:val="28"/>
          <w:lang w:val="uk-UA"/>
        </w:rPr>
      </w:pPr>
    </w:p>
    <w:p w:rsidR="00D13D5A" w:rsidRPr="003F275D" w:rsidRDefault="009B7233" w:rsidP="00D13D5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0315E8">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val="en-US" w:eastAsia="uk-UA"/>
        </w:rPr>
        <w:t>I</w:t>
      </w:r>
      <w:r w:rsidR="00D13D5A" w:rsidRPr="009E5A40">
        <w:rPr>
          <w:rFonts w:ascii="Times New Roman" w:eastAsia="Times New Roman" w:hAnsi="Times New Roman" w:cs="Times New Roman"/>
          <w:b/>
          <w:sz w:val="28"/>
          <w:szCs w:val="28"/>
          <w:u w:val="single"/>
          <w:lang w:eastAsia="uk-UA"/>
        </w:rPr>
        <w:t xml:space="preserve">. </w:t>
      </w:r>
      <w:r w:rsidR="00D13D5A">
        <w:rPr>
          <w:rFonts w:ascii="Times New Roman" w:eastAsia="Times New Roman" w:hAnsi="Times New Roman" w:cs="Times New Roman"/>
          <w:b/>
          <w:sz w:val="28"/>
          <w:szCs w:val="28"/>
          <w:u w:val="single"/>
          <w:lang w:val="en-US" w:eastAsia="uk-UA"/>
        </w:rPr>
        <w:t>CR</w:t>
      </w:r>
      <w:r w:rsidR="00D13D5A">
        <w:rPr>
          <w:rFonts w:ascii="Times New Roman" w:eastAsia="Times New Roman" w:hAnsi="Times New Roman" w:cs="Times New Roman"/>
          <w:b/>
          <w:sz w:val="28"/>
          <w:szCs w:val="28"/>
          <w:u w:val="single"/>
          <w:lang w:eastAsia="uk-UA"/>
        </w:rPr>
        <w:t>11</w:t>
      </w:r>
      <w:r w:rsidR="00D13D5A" w:rsidRPr="00D03406">
        <w:rPr>
          <w:rFonts w:ascii="Times New Roman" w:eastAsia="Times New Roman" w:hAnsi="Times New Roman" w:cs="Times New Roman"/>
          <w:b/>
          <w:sz w:val="28"/>
          <w:szCs w:val="28"/>
          <w:u w:val="single"/>
          <w:lang w:eastAsia="uk-UA"/>
        </w:rPr>
        <w:t>0</w:t>
      </w:r>
      <w:r w:rsidR="00BD3A0D">
        <w:rPr>
          <w:rFonts w:ascii="Times New Roman" w:eastAsia="Times New Roman" w:hAnsi="Times New Roman" w:cs="Times New Roman"/>
          <w:b/>
          <w:sz w:val="28"/>
          <w:szCs w:val="28"/>
          <w:u w:val="single"/>
          <w:lang w:eastAsia="uk-UA"/>
        </w:rPr>
        <w:t>113</w:t>
      </w:r>
      <w:r w:rsidR="00D13D5A" w:rsidRPr="009E5A40">
        <w:rPr>
          <w:rFonts w:ascii="Times New Roman" w:eastAsia="Times New Roman" w:hAnsi="Times New Roman" w:cs="Times New Roman"/>
          <w:b/>
          <w:sz w:val="28"/>
          <w:szCs w:val="28"/>
          <w:u w:val="single"/>
          <w:lang w:eastAsia="uk-UA"/>
        </w:rPr>
        <w:t xml:space="preserve"> “</w:t>
      </w:r>
      <w:r w:rsidR="00D13D5A">
        <w:rPr>
          <w:rFonts w:ascii="Times New Roman" w:eastAsia="Times New Roman" w:hAnsi="Times New Roman" w:cs="Times New Roman"/>
          <w:b/>
          <w:sz w:val="28"/>
          <w:szCs w:val="28"/>
          <w:u w:val="single"/>
          <w:lang w:eastAsia="uk-UA"/>
        </w:rPr>
        <w:t>Відхилення</w:t>
      </w:r>
      <w:r w:rsidR="00D13D5A" w:rsidRPr="00144DD6">
        <w:rPr>
          <w:rFonts w:ascii="Times New Roman" w:eastAsia="Times New Roman" w:hAnsi="Times New Roman" w:cs="Times New Roman"/>
          <w:b/>
          <w:sz w:val="28"/>
          <w:szCs w:val="28"/>
          <w:u w:val="single"/>
          <w:lang w:eastAsia="uk-UA"/>
        </w:rPr>
        <w:t xml:space="preserve"> нормативу</w:t>
      </w:r>
      <w:r w:rsidR="00D13D5A">
        <w:rPr>
          <w:rFonts w:ascii="Times New Roman" w:eastAsia="Times New Roman" w:hAnsi="Times New Roman" w:cs="Times New Roman"/>
          <w:b/>
          <w:sz w:val="28"/>
          <w:szCs w:val="28"/>
          <w:u w:val="single"/>
          <w:lang w:eastAsia="uk-UA"/>
        </w:rPr>
        <w:t xml:space="preserve"> </w:t>
      </w:r>
      <w:r w:rsidR="00BD3A0D" w:rsidRPr="00EF6B21">
        <w:rPr>
          <w:rFonts w:ascii="Times New Roman" w:eastAsia="Times New Roman" w:hAnsi="Times New Roman" w:cs="Times New Roman"/>
          <w:b/>
          <w:sz w:val="28"/>
          <w:szCs w:val="28"/>
          <w:u w:val="single"/>
          <w:lang w:val="ru-RU" w:eastAsia="uk-UA"/>
        </w:rPr>
        <w:t>кредитного ризику К3</w:t>
      </w:r>
      <w:r w:rsidR="00D13D5A" w:rsidRPr="003F275D">
        <w:rPr>
          <w:rFonts w:ascii="Times New Roman" w:eastAsia="Times New Roman" w:hAnsi="Times New Roman" w:cs="Times New Roman"/>
          <w:b/>
          <w:sz w:val="28"/>
          <w:szCs w:val="28"/>
          <w:u w:val="single"/>
          <w:lang w:eastAsia="uk-UA"/>
        </w:rPr>
        <w:t>”.</w:t>
      </w:r>
    </w:p>
    <w:p w:rsidR="00D13D5A" w:rsidRPr="003F275D" w:rsidRDefault="00D13D5A" w:rsidP="00D13D5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D13D5A" w:rsidRDefault="00D13D5A" w:rsidP="00D13D5A">
      <w:pPr>
        <w:pStyle w:val="rvps2"/>
        <w:spacing w:before="120" w:beforeAutospacing="0" w:after="120" w:afterAutospacing="0"/>
        <w:ind w:firstLine="567"/>
        <w:jc w:val="both"/>
        <w:rPr>
          <w:color w:val="000000"/>
          <w:sz w:val="28"/>
          <w:szCs w:val="28"/>
          <w:lang w:val="uk-UA" w:eastAsia="uk-UA"/>
        </w:rPr>
      </w:pPr>
      <w:r w:rsidRPr="00F37256">
        <w:rPr>
          <w:b/>
          <w:sz w:val="28"/>
          <w:szCs w:val="28"/>
          <w:lang w:val="uk-UA" w:eastAsia="uk-UA"/>
        </w:rPr>
        <w:t xml:space="preserve">Метрика </w:t>
      </w:r>
      <w:r>
        <w:rPr>
          <w:b/>
          <w:sz w:val="28"/>
          <w:szCs w:val="28"/>
          <w:lang w:eastAsia="uk-UA"/>
        </w:rPr>
        <w:t>T100</w:t>
      </w:r>
      <w:r w:rsidRPr="00F37256">
        <w:rPr>
          <w:b/>
          <w:sz w:val="28"/>
          <w:szCs w:val="28"/>
          <w:lang w:val="uk-UA" w:eastAsia="uk-UA"/>
        </w:rPr>
        <w:t xml:space="preserve"> –</w:t>
      </w:r>
      <w:r w:rsidR="00712B3D">
        <w:rPr>
          <w:b/>
          <w:sz w:val="28"/>
          <w:szCs w:val="28"/>
          <w:lang w:val="uk-UA" w:eastAsia="uk-UA"/>
        </w:rPr>
        <w:t xml:space="preserve"> </w:t>
      </w:r>
      <w:r>
        <w:rPr>
          <w:sz w:val="28"/>
          <w:szCs w:val="28"/>
          <w:lang w:val="uk-UA"/>
        </w:rPr>
        <w:t>відхилення</w:t>
      </w:r>
      <w:r w:rsidRPr="00F13A31">
        <w:rPr>
          <w:sz w:val="28"/>
          <w:szCs w:val="28"/>
        </w:rPr>
        <w:t xml:space="preserve"> </w:t>
      </w:r>
      <w:r w:rsidRPr="00F13A31">
        <w:rPr>
          <w:sz w:val="28"/>
          <w:szCs w:val="28"/>
          <w:lang w:val="uk-UA"/>
        </w:rPr>
        <w:t xml:space="preserve">нормативу </w:t>
      </w:r>
      <w:r w:rsidR="00BD3A0D" w:rsidRPr="00BD3A0D">
        <w:rPr>
          <w:sz w:val="28"/>
          <w:szCs w:val="28"/>
          <w:lang w:val="uk-UA"/>
        </w:rPr>
        <w:t>кредитного ризику К3</w:t>
      </w:r>
      <w:r>
        <w:rPr>
          <w:sz w:val="28"/>
          <w:szCs w:val="28"/>
          <w:lang w:val="uk-UA"/>
        </w:rPr>
        <w:t>, розраховується як різниця між ф</w:t>
      </w:r>
      <w:r w:rsidRPr="005F2C5D">
        <w:rPr>
          <w:sz w:val="28"/>
          <w:szCs w:val="28"/>
          <w:lang w:val="uk-UA"/>
        </w:rPr>
        <w:t>актичн</w:t>
      </w:r>
      <w:r>
        <w:rPr>
          <w:sz w:val="28"/>
          <w:szCs w:val="28"/>
          <w:lang w:val="uk-UA"/>
        </w:rPr>
        <w:t>им</w:t>
      </w:r>
      <w:r w:rsidRPr="005F2C5D">
        <w:rPr>
          <w:sz w:val="28"/>
          <w:szCs w:val="28"/>
          <w:lang w:val="uk-UA"/>
        </w:rPr>
        <w:t xml:space="preserve"> значення</w:t>
      </w:r>
      <w:r>
        <w:rPr>
          <w:sz w:val="28"/>
          <w:szCs w:val="28"/>
          <w:lang w:val="uk-UA"/>
        </w:rPr>
        <w:t>м</w:t>
      </w:r>
      <w:r w:rsidRPr="005F2C5D">
        <w:rPr>
          <w:sz w:val="28"/>
          <w:szCs w:val="28"/>
          <w:lang w:val="uk-UA"/>
        </w:rPr>
        <w:t xml:space="preserve"> нормативу </w:t>
      </w:r>
      <w:r w:rsidR="00BD3A0D" w:rsidRPr="00BD3A0D">
        <w:rPr>
          <w:sz w:val="28"/>
          <w:szCs w:val="28"/>
          <w:lang w:val="uk-UA"/>
        </w:rPr>
        <w:t xml:space="preserve">кредитного </w:t>
      </w:r>
      <w:r w:rsidR="00BD3A0D" w:rsidRPr="00BD3A0D">
        <w:rPr>
          <w:sz w:val="28"/>
          <w:szCs w:val="28"/>
          <w:lang w:val="uk-UA"/>
        </w:rPr>
        <w:lastRenderedPageBreak/>
        <w:t>ризику К3</w:t>
      </w:r>
      <w:r>
        <w:rPr>
          <w:sz w:val="28"/>
          <w:szCs w:val="28"/>
          <w:lang w:val="uk-UA"/>
        </w:rPr>
        <w:t xml:space="preserve"> та нормативним значенням нормативу </w:t>
      </w:r>
      <w:r w:rsidR="00BD3A0D">
        <w:rPr>
          <w:sz w:val="28"/>
          <w:szCs w:val="28"/>
          <w:lang w:val="uk-UA"/>
        </w:rPr>
        <w:t>К3</w:t>
      </w:r>
      <w:r>
        <w:rPr>
          <w:sz w:val="28"/>
          <w:szCs w:val="28"/>
          <w:lang w:val="uk-UA"/>
        </w:rPr>
        <w:t xml:space="preserve">: </w:t>
      </w:r>
      <w:r w:rsidR="00D301AE" w:rsidRPr="00D301AE">
        <w:rPr>
          <w:sz w:val="28"/>
          <w:szCs w:val="28"/>
          <w:lang w:eastAsia="uk-UA"/>
        </w:rPr>
        <w:t>T</w:t>
      </w:r>
      <w:r w:rsidR="00D301AE" w:rsidRPr="00D301AE">
        <w:rPr>
          <w:sz w:val="28"/>
          <w:szCs w:val="28"/>
          <w:lang w:val="uk-UA" w:eastAsia="uk-UA"/>
        </w:rPr>
        <w:t xml:space="preserve">100 показника </w:t>
      </w:r>
      <w:r w:rsidR="00D301AE" w:rsidRPr="00D301AE">
        <w:rPr>
          <w:sz w:val="28"/>
          <w:szCs w:val="28"/>
          <w:lang w:val="en-US" w:eastAsia="uk-UA"/>
        </w:rPr>
        <w:t>CR</w:t>
      </w:r>
      <w:r w:rsidR="006125DA">
        <w:rPr>
          <w:sz w:val="28"/>
          <w:szCs w:val="28"/>
          <w:lang w:eastAsia="uk-UA"/>
        </w:rPr>
        <w:t>11011</w:t>
      </w:r>
      <w:r w:rsidR="006125DA">
        <w:rPr>
          <w:sz w:val="28"/>
          <w:szCs w:val="28"/>
          <w:lang w:val="uk-UA" w:eastAsia="uk-UA"/>
        </w:rPr>
        <w:t>1</w:t>
      </w:r>
      <w:r w:rsidR="00D301AE">
        <w:rPr>
          <w:b/>
          <w:sz w:val="28"/>
          <w:szCs w:val="28"/>
          <w:lang w:val="uk-UA" w:eastAsia="uk-UA"/>
        </w:rPr>
        <w:t xml:space="preserve"> </w:t>
      </w:r>
      <w:r w:rsidR="00BD3A0D" w:rsidRPr="004A65DE">
        <w:rPr>
          <w:color w:val="000000"/>
          <w:sz w:val="28"/>
          <w:szCs w:val="28"/>
          <w:lang w:val="uk-UA" w:eastAsia="uk-UA"/>
        </w:rPr>
        <w:t xml:space="preserve">- </w:t>
      </w:r>
      <w:r w:rsidR="00D301AE">
        <w:rPr>
          <w:color w:val="000000"/>
          <w:sz w:val="28"/>
          <w:szCs w:val="28"/>
          <w:lang w:val="uk-UA" w:eastAsia="uk-UA"/>
        </w:rPr>
        <w:t>25</w:t>
      </w:r>
      <w:r w:rsidRPr="00445A60">
        <w:rPr>
          <w:sz w:val="28"/>
          <w:szCs w:val="28"/>
          <w:lang w:val="uk-UA"/>
        </w:rPr>
        <w:t>.</w:t>
      </w:r>
    </w:p>
    <w:p w:rsidR="00D13D5A" w:rsidRDefault="00D13D5A" w:rsidP="00D13D5A">
      <w:pPr>
        <w:pStyle w:val="rvps2"/>
        <w:spacing w:before="120" w:beforeAutospacing="0" w:after="120" w:afterAutospacing="0"/>
        <w:ind w:firstLine="567"/>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D13D5A" w:rsidRDefault="00D13D5A" w:rsidP="00D13D5A">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p>
    <w:p w:rsidR="007A4B93" w:rsidRPr="003F275D" w:rsidRDefault="000315E8" w:rsidP="007A4B9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000C64C3">
        <w:rPr>
          <w:rFonts w:ascii="Times New Roman" w:eastAsia="Times New Roman" w:hAnsi="Times New Roman" w:cs="Times New Roman"/>
          <w:b/>
          <w:sz w:val="28"/>
          <w:szCs w:val="28"/>
          <w:u w:val="single"/>
          <w:lang w:val="en-US" w:eastAsia="uk-UA"/>
        </w:rPr>
        <w:t>II</w:t>
      </w:r>
      <w:r w:rsidR="007A4B93" w:rsidRPr="009E5A40">
        <w:rPr>
          <w:rFonts w:ascii="Times New Roman" w:eastAsia="Times New Roman" w:hAnsi="Times New Roman" w:cs="Times New Roman"/>
          <w:b/>
          <w:sz w:val="28"/>
          <w:szCs w:val="28"/>
          <w:u w:val="single"/>
          <w:lang w:eastAsia="uk-UA"/>
        </w:rPr>
        <w:t xml:space="preserve">. </w:t>
      </w:r>
      <w:r w:rsidR="007A4B93">
        <w:rPr>
          <w:rFonts w:ascii="Times New Roman" w:eastAsia="Times New Roman" w:hAnsi="Times New Roman" w:cs="Times New Roman"/>
          <w:b/>
          <w:sz w:val="28"/>
          <w:szCs w:val="28"/>
          <w:u w:val="single"/>
          <w:lang w:val="en-US" w:eastAsia="uk-UA"/>
        </w:rPr>
        <w:t>CR</w:t>
      </w:r>
      <w:r w:rsidR="007A4B93">
        <w:rPr>
          <w:rFonts w:ascii="Times New Roman" w:eastAsia="Times New Roman" w:hAnsi="Times New Roman" w:cs="Times New Roman"/>
          <w:b/>
          <w:sz w:val="28"/>
          <w:szCs w:val="28"/>
          <w:u w:val="single"/>
          <w:lang w:eastAsia="uk-UA"/>
        </w:rPr>
        <w:t>11</w:t>
      </w:r>
      <w:r w:rsidR="007A4B93" w:rsidRPr="00D03406">
        <w:rPr>
          <w:rFonts w:ascii="Times New Roman" w:eastAsia="Times New Roman" w:hAnsi="Times New Roman" w:cs="Times New Roman"/>
          <w:b/>
          <w:sz w:val="28"/>
          <w:szCs w:val="28"/>
          <w:u w:val="single"/>
          <w:lang w:eastAsia="uk-UA"/>
        </w:rPr>
        <w:t>0</w:t>
      </w:r>
      <w:r w:rsidR="007A4B93">
        <w:rPr>
          <w:rFonts w:ascii="Times New Roman" w:eastAsia="Times New Roman" w:hAnsi="Times New Roman" w:cs="Times New Roman"/>
          <w:b/>
          <w:sz w:val="28"/>
          <w:szCs w:val="28"/>
          <w:u w:val="single"/>
          <w:lang w:eastAsia="uk-UA"/>
        </w:rPr>
        <w:t>120</w:t>
      </w:r>
      <w:r w:rsidR="007A4B93" w:rsidRPr="009E5A40">
        <w:rPr>
          <w:rFonts w:ascii="Times New Roman" w:eastAsia="Times New Roman" w:hAnsi="Times New Roman" w:cs="Times New Roman"/>
          <w:b/>
          <w:sz w:val="28"/>
          <w:szCs w:val="28"/>
          <w:u w:val="single"/>
          <w:lang w:eastAsia="uk-UA"/>
        </w:rPr>
        <w:t xml:space="preserve"> </w:t>
      </w:r>
      <w:r w:rsidR="007A4B93" w:rsidRPr="002B49EB">
        <w:rPr>
          <w:rFonts w:ascii="Times New Roman" w:eastAsia="Times New Roman" w:hAnsi="Times New Roman" w:cs="Times New Roman"/>
          <w:b/>
          <w:sz w:val="28"/>
          <w:szCs w:val="28"/>
          <w:u w:val="single"/>
          <w:lang w:eastAsia="uk-UA"/>
        </w:rPr>
        <w:t>“Загальна сума залишку зобов'язань перед кредитною спілкою за кредитними договорами всіх пов'язаних із кредитною спілкою осіб</w:t>
      </w:r>
      <w:r w:rsidR="007A4B93" w:rsidRPr="003F275D">
        <w:rPr>
          <w:rFonts w:ascii="Times New Roman" w:eastAsia="Times New Roman" w:hAnsi="Times New Roman" w:cs="Times New Roman"/>
          <w:b/>
          <w:sz w:val="28"/>
          <w:szCs w:val="28"/>
          <w:u w:val="single"/>
          <w:lang w:eastAsia="uk-UA"/>
        </w:rPr>
        <w:t>”.</w:t>
      </w:r>
    </w:p>
    <w:p w:rsidR="007A4B93" w:rsidRPr="003F275D" w:rsidRDefault="007A4B93" w:rsidP="007A4B9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A4B93" w:rsidRDefault="007A4B93" w:rsidP="007A4B93">
      <w:pPr>
        <w:pStyle w:val="rvps2"/>
        <w:spacing w:before="120" w:beforeAutospacing="0" w:after="120" w:afterAutospacing="0"/>
        <w:ind w:firstLine="567"/>
        <w:jc w:val="both"/>
        <w:rPr>
          <w:color w:val="000000"/>
          <w:sz w:val="28"/>
          <w:szCs w:val="28"/>
          <w:lang w:val="uk-UA" w:eastAsia="uk-UA"/>
        </w:rPr>
      </w:pPr>
      <w:r w:rsidRPr="00F37256">
        <w:rPr>
          <w:b/>
          <w:sz w:val="28"/>
          <w:szCs w:val="28"/>
          <w:lang w:val="uk-UA" w:eastAsia="uk-UA"/>
        </w:rPr>
        <w:t xml:space="preserve">Метрика </w:t>
      </w:r>
      <w:r>
        <w:rPr>
          <w:b/>
          <w:sz w:val="28"/>
          <w:szCs w:val="28"/>
          <w:lang w:eastAsia="uk-UA"/>
        </w:rPr>
        <w:t>T100</w:t>
      </w:r>
      <w:r w:rsidRPr="00F37256">
        <w:rPr>
          <w:b/>
          <w:sz w:val="28"/>
          <w:szCs w:val="28"/>
          <w:lang w:val="uk-UA" w:eastAsia="uk-UA"/>
        </w:rPr>
        <w:t xml:space="preserve"> –</w:t>
      </w:r>
      <w:r>
        <w:rPr>
          <w:b/>
          <w:sz w:val="28"/>
          <w:szCs w:val="28"/>
          <w:lang w:val="uk-UA" w:eastAsia="uk-UA"/>
        </w:rPr>
        <w:t xml:space="preserve"> </w:t>
      </w:r>
      <w:r w:rsidR="00B82E4D">
        <w:rPr>
          <w:b/>
          <w:sz w:val="28"/>
          <w:szCs w:val="28"/>
          <w:lang w:val="uk-UA" w:eastAsia="uk-UA"/>
        </w:rPr>
        <w:t>з</w:t>
      </w:r>
      <w:r w:rsidR="00B82E4D" w:rsidRPr="004A65DE">
        <w:rPr>
          <w:color w:val="000000"/>
          <w:sz w:val="28"/>
          <w:szCs w:val="28"/>
          <w:lang w:val="uk-UA" w:eastAsia="uk-UA"/>
        </w:rPr>
        <w:t>агальна сума залишку зобов'язань перед кредитною спілкою за кредитними договорами всіх пов'язаних із кредитною спілкою осіб</w:t>
      </w:r>
      <w:r w:rsidR="00151EF0">
        <w:rPr>
          <w:color w:val="000000"/>
          <w:sz w:val="28"/>
          <w:szCs w:val="28"/>
          <w:lang w:val="uk-UA" w:eastAsia="uk-UA"/>
        </w:rPr>
        <w:t>.</w:t>
      </w:r>
      <w:r w:rsidR="00B82E4D">
        <w:rPr>
          <w:color w:val="000000"/>
          <w:sz w:val="28"/>
          <w:szCs w:val="28"/>
          <w:lang w:val="uk-UA" w:eastAsia="uk-UA"/>
        </w:rPr>
        <w:t xml:space="preserve"> </w:t>
      </w:r>
      <w:r w:rsidR="00151EF0">
        <w:rPr>
          <w:color w:val="000000"/>
          <w:sz w:val="28"/>
          <w:szCs w:val="28"/>
          <w:lang w:val="uk-UA" w:eastAsia="uk-UA"/>
        </w:rPr>
        <w:t>Дорівнює</w:t>
      </w:r>
      <w:r w:rsidR="00B82E4D">
        <w:rPr>
          <w:color w:val="000000"/>
          <w:sz w:val="28"/>
          <w:szCs w:val="28"/>
          <w:lang w:val="uk-UA" w:eastAsia="uk-UA"/>
        </w:rPr>
        <w:t xml:space="preserve"> </w:t>
      </w:r>
      <w:r w:rsidR="00151EF0">
        <w:rPr>
          <w:color w:val="000000"/>
          <w:sz w:val="28"/>
          <w:szCs w:val="28"/>
          <w:lang w:val="uk-UA" w:eastAsia="uk-UA"/>
        </w:rPr>
        <w:t>сумі</w:t>
      </w:r>
      <w:r w:rsidR="00B82E4D">
        <w:rPr>
          <w:color w:val="000000"/>
          <w:sz w:val="28"/>
          <w:szCs w:val="28"/>
          <w:lang w:val="uk-UA" w:eastAsia="uk-UA"/>
        </w:rPr>
        <w:t xml:space="preserve"> </w:t>
      </w:r>
      <w:r w:rsidR="004D0F1B" w:rsidRPr="004A65DE">
        <w:rPr>
          <w:sz w:val="28"/>
          <w:szCs w:val="28"/>
          <w:lang w:val="uk-UA"/>
        </w:rPr>
        <w:t xml:space="preserve">залишків зобов’язань </w:t>
      </w:r>
      <w:r w:rsidR="004D0F1B" w:rsidRPr="004A65DE">
        <w:rPr>
          <w:rStyle w:val="rvts0"/>
          <w:sz w:val="28"/>
          <w:szCs w:val="28"/>
          <w:lang w:val="uk-UA"/>
        </w:rPr>
        <w:t xml:space="preserve">за тілом кредиту </w:t>
      </w:r>
      <w:r w:rsidR="004D0F1B">
        <w:rPr>
          <w:rStyle w:val="rvts0"/>
          <w:sz w:val="28"/>
          <w:szCs w:val="28"/>
          <w:lang w:val="uk-UA"/>
        </w:rPr>
        <w:t xml:space="preserve">та </w:t>
      </w:r>
      <w:r w:rsidR="004D0F1B" w:rsidRPr="004A65DE">
        <w:rPr>
          <w:rStyle w:val="rvts0"/>
          <w:sz w:val="28"/>
          <w:szCs w:val="28"/>
          <w:lang w:val="uk-UA"/>
        </w:rPr>
        <w:t xml:space="preserve">за </w:t>
      </w:r>
      <w:r w:rsidR="004D0F1B">
        <w:rPr>
          <w:rStyle w:val="rvts0"/>
          <w:sz w:val="28"/>
          <w:szCs w:val="28"/>
          <w:lang w:val="uk-UA"/>
        </w:rPr>
        <w:t>нарахованими процентами</w:t>
      </w:r>
      <w:r w:rsidR="004D0F1B" w:rsidRPr="004A65DE">
        <w:rPr>
          <w:rStyle w:val="rvts0"/>
          <w:sz w:val="28"/>
          <w:szCs w:val="28"/>
          <w:lang w:val="uk-UA"/>
        </w:rPr>
        <w:t xml:space="preserve"> за кредитними договорами</w:t>
      </w:r>
      <w:r w:rsidR="004D0F1B">
        <w:rPr>
          <w:rStyle w:val="rvts0"/>
          <w:sz w:val="28"/>
          <w:szCs w:val="28"/>
          <w:lang w:val="uk-UA"/>
        </w:rPr>
        <w:t xml:space="preserve">, </w:t>
      </w:r>
      <w:r w:rsidR="004D0F1B">
        <w:rPr>
          <w:sz w:val="28"/>
          <w:szCs w:val="28"/>
          <w:lang w:val="uk-UA"/>
        </w:rPr>
        <w:t>укладеними</w:t>
      </w:r>
      <w:r w:rsidR="004D0F1B" w:rsidRPr="004A65DE">
        <w:rPr>
          <w:sz w:val="28"/>
          <w:szCs w:val="28"/>
          <w:lang w:val="uk-UA"/>
        </w:rPr>
        <w:t xml:space="preserve"> кредитною спілкою з пов’язаними особами</w:t>
      </w:r>
      <w:r w:rsidR="004D0F1B">
        <w:rPr>
          <w:sz w:val="28"/>
          <w:szCs w:val="28"/>
          <w:lang w:val="uk-UA"/>
        </w:rPr>
        <w:t>:</w:t>
      </w:r>
      <w:r w:rsidR="004D0F1B" w:rsidRPr="004A65DE">
        <w:rPr>
          <w:color w:val="000000"/>
          <w:sz w:val="28"/>
          <w:szCs w:val="28"/>
          <w:lang w:val="uk-UA" w:eastAsia="uk-UA"/>
        </w:rPr>
        <w:t xml:space="preserve"> </w:t>
      </w:r>
      <w:r w:rsidR="00FF6E93">
        <w:rPr>
          <w:color w:val="000000"/>
          <w:sz w:val="28"/>
          <w:szCs w:val="28"/>
          <w:lang w:val="uk-UA" w:eastAsia="uk-UA"/>
        </w:rPr>
        <w:t xml:space="preserve">метрика </w:t>
      </w:r>
      <w:r w:rsidR="00FF6E93" w:rsidRPr="00FF6E93">
        <w:rPr>
          <w:sz w:val="28"/>
          <w:szCs w:val="28"/>
          <w:lang w:eastAsia="uk-UA"/>
        </w:rPr>
        <w:t>T070</w:t>
      </w:r>
      <w:r w:rsidR="00FF6E93" w:rsidRPr="00FF6E93">
        <w:rPr>
          <w:sz w:val="28"/>
          <w:szCs w:val="28"/>
          <w:lang w:val="uk-UA" w:eastAsia="uk-UA"/>
        </w:rPr>
        <w:t xml:space="preserve">_1 + </w:t>
      </w:r>
      <w:r w:rsidR="00FF6E93" w:rsidRPr="00FF6E93">
        <w:rPr>
          <w:sz w:val="28"/>
          <w:szCs w:val="28"/>
          <w:lang w:eastAsia="uk-UA"/>
        </w:rPr>
        <w:t>T070</w:t>
      </w:r>
      <w:r w:rsidR="00FF6E93" w:rsidRPr="00FF6E93">
        <w:rPr>
          <w:sz w:val="28"/>
          <w:szCs w:val="28"/>
          <w:lang w:val="uk-UA" w:eastAsia="uk-UA"/>
        </w:rPr>
        <w:t xml:space="preserve">_2 показника </w:t>
      </w:r>
      <w:r w:rsidR="00FF6E93" w:rsidRPr="00FF6E93">
        <w:rPr>
          <w:sz w:val="28"/>
          <w:szCs w:val="28"/>
          <w:lang w:val="en-US" w:eastAsia="uk-UA"/>
        </w:rPr>
        <w:t>CR</w:t>
      </w:r>
      <w:r w:rsidR="00FF6E93" w:rsidRPr="00FF6E93">
        <w:rPr>
          <w:sz w:val="28"/>
          <w:szCs w:val="28"/>
          <w:lang w:eastAsia="uk-UA"/>
        </w:rPr>
        <w:t>100002</w:t>
      </w:r>
      <w:r w:rsidRPr="00FF6E93">
        <w:rPr>
          <w:sz w:val="28"/>
          <w:szCs w:val="28"/>
          <w:lang w:val="uk-UA"/>
        </w:rPr>
        <w:t>.</w:t>
      </w:r>
    </w:p>
    <w:p w:rsidR="007A4B93" w:rsidRDefault="007A4B93" w:rsidP="007A4B93">
      <w:pPr>
        <w:pStyle w:val="rvps2"/>
        <w:spacing w:before="120" w:beforeAutospacing="0" w:after="120" w:afterAutospacing="0"/>
        <w:ind w:firstLine="567"/>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7A4B93" w:rsidRDefault="007A4B93" w:rsidP="007A4B93">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p>
    <w:p w:rsidR="00712A6F" w:rsidRDefault="00712A6F" w:rsidP="007A4B93">
      <w:pPr>
        <w:pStyle w:val="rvps2"/>
        <w:spacing w:before="120" w:beforeAutospacing="0" w:after="120" w:afterAutospacing="0"/>
        <w:ind w:firstLine="567"/>
        <w:jc w:val="both"/>
        <w:rPr>
          <w:sz w:val="28"/>
          <w:szCs w:val="28"/>
          <w:lang w:val="uk-UA"/>
        </w:rPr>
      </w:pPr>
    </w:p>
    <w:p w:rsidR="003115C1" w:rsidRDefault="003115C1" w:rsidP="007A4B93">
      <w:pPr>
        <w:pStyle w:val="rvps2"/>
        <w:spacing w:before="120" w:beforeAutospacing="0" w:after="120" w:afterAutospacing="0"/>
        <w:ind w:firstLine="567"/>
        <w:jc w:val="both"/>
        <w:rPr>
          <w:sz w:val="28"/>
          <w:szCs w:val="28"/>
          <w:lang w:val="uk-UA"/>
        </w:rPr>
      </w:pPr>
    </w:p>
    <w:p w:rsidR="00712A6F" w:rsidRPr="00712A6F" w:rsidRDefault="000315E8" w:rsidP="00712A6F">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r>
        <w:rPr>
          <w:rFonts w:ascii="Times New Roman" w:eastAsia="Times New Roman" w:hAnsi="Times New Roman" w:cs="Times New Roman"/>
          <w:b/>
          <w:sz w:val="28"/>
          <w:szCs w:val="28"/>
          <w:u w:val="single"/>
          <w:lang w:val="en-US" w:eastAsia="uk-UA"/>
        </w:rPr>
        <w:t>XV</w:t>
      </w:r>
      <w:r w:rsidR="002349B3">
        <w:rPr>
          <w:rFonts w:ascii="Times New Roman" w:eastAsia="Times New Roman" w:hAnsi="Times New Roman" w:cs="Times New Roman"/>
          <w:b/>
          <w:sz w:val="28"/>
          <w:szCs w:val="28"/>
          <w:u w:val="single"/>
          <w:lang w:val="en-US" w:eastAsia="uk-UA"/>
        </w:rPr>
        <w:t>III</w:t>
      </w:r>
      <w:r w:rsidR="00712A6F" w:rsidRPr="009E5A40">
        <w:rPr>
          <w:rFonts w:ascii="Times New Roman" w:eastAsia="Times New Roman" w:hAnsi="Times New Roman" w:cs="Times New Roman"/>
          <w:b/>
          <w:sz w:val="28"/>
          <w:szCs w:val="28"/>
          <w:u w:val="single"/>
          <w:lang w:eastAsia="uk-UA"/>
        </w:rPr>
        <w:t xml:space="preserve">. </w:t>
      </w:r>
      <w:r w:rsidR="00712A6F" w:rsidRPr="00AD47DB">
        <w:rPr>
          <w:rFonts w:ascii="Times New Roman" w:eastAsia="Times New Roman" w:hAnsi="Times New Roman" w:cs="Times New Roman"/>
          <w:b/>
          <w:sz w:val="28"/>
          <w:szCs w:val="28"/>
          <w:u w:val="single"/>
          <w:lang w:eastAsia="uk-UA"/>
        </w:rPr>
        <w:t>CR</w:t>
      </w:r>
      <w:r w:rsidR="00712A6F" w:rsidRPr="00FA357B">
        <w:rPr>
          <w:rFonts w:ascii="Times New Roman" w:eastAsia="Times New Roman" w:hAnsi="Times New Roman" w:cs="Times New Roman"/>
          <w:b/>
          <w:sz w:val="28"/>
          <w:szCs w:val="28"/>
          <w:u w:val="single"/>
          <w:lang w:eastAsia="uk-UA"/>
        </w:rPr>
        <w:t>110</w:t>
      </w:r>
      <w:r w:rsidR="00040876">
        <w:rPr>
          <w:rFonts w:ascii="Times New Roman" w:eastAsia="Times New Roman" w:hAnsi="Times New Roman" w:cs="Times New Roman"/>
          <w:b/>
          <w:sz w:val="28"/>
          <w:szCs w:val="28"/>
          <w:u w:val="single"/>
          <w:lang w:eastAsia="uk-UA"/>
        </w:rPr>
        <w:t>14</w:t>
      </w:r>
      <w:r w:rsidR="00712A6F">
        <w:rPr>
          <w:rFonts w:ascii="Times New Roman" w:eastAsia="Times New Roman" w:hAnsi="Times New Roman" w:cs="Times New Roman"/>
          <w:b/>
          <w:sz w:val="28"/>
          <w:szCs w:val="28"/>
          <w:u w:val="single"/>
          <w:lang w:eastAsia="uk-UA"/>
        </w:rPr>
        <w:t xml:space="preserve">1 </w:t>
      </w:r>
      <w:r w:rsidR="00712A6F" w:rsidRPr="00EF6B21">
        <w:rPr>
          <w:rFonts w:ascii="Times New Roman" w:eastAsia="Times New Roman" w:hAnsi="Times New Roman" w:cs="Times New Roman"/>
          <w:b/>
          <w:sz w:val="28"/>
          <w:szCs w:val="28"/>
          <w:u w:val="single"/>
          <w:lang w:val="ru-RU" w:eastAsia="uk-UA"/>
        </w:rPr>
        <w:t xml:space="preserve">“Фактичне значення нормативу </w:t>
      </w:r>
      <w:r w:rsidR="00712A6F" w:rsidRPr="00712A6F">
        <w:rPr>
          <w:rFonts w:ascii="Times New Roman" w:eastAsia="Times New Roman" w:hAnsi="Times New Roman" w:cs="Times New Roman"/>
          <w:b/>
          <w:sz w:val="28"/>
          <w:szCs w:val="28"/>
          <w:u w:val="single"/>
          <w:lang w:val="ru-RU" w:eastAsia="uk-UA"/>
        </w:rPr>
        <w:t>концентрації кредитних ризиків</w:t>
      </w:r>
      <w:r w:rsidR="00712A6F">
        <w:rPr>
          <w:rFonts w:ascii="Times New Roman" w:eastAsia="Times New Roman" w:hAnsi="Times New Roman" w:cs="Times New Roman"/>
          <w:b/>
          <w:sz w:val="28"/>
          <w:szCs w:val="28"/>
          <w:u w:val="single"/>
          <w:lang w:val="ru-RU" w:eastAsia="uk-UA"/>
        </w:rPr>
        <w:t xml:space="preserve"> К4</w:t>
      </w:r>
      <w:r w:rsidR="00712A6F" w:rsidRPr="00712A6F">
        <w:rPr>
          <w:rFonts w:ascii="Times New Roman" w:eastAsia="Times New Roman" w:hAnsi="Times New Roman" w:cs="Times New Roman"/>
          <w:b/>
          <w:sz w:val="28"/>
          <w:szCs w:val="28"/>
          <w:u w:val="single"/>
          <w:lang w:val="ru-RU" w:eastAsia="uk-UA"/>
        </w:rPr>
        <w:t>”.</w:t>
      </w:r>
    </w:p>
    <w:p w:rsidR="00712A6F" w:rsidRPr="003F275D" w:rsidRDefault="00712A6F" w:rsidP="00712A6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12A6F" w:rsidRDefault="00712A6F" w:rsidP="00712A6F">
      <w:pPr>
        <w:pStyle w:val="rvps2"/>
        <w:spacing w:before="120" w:beforeAutospacing="0" w:after="120" w:afterAutospacing="0"/>
        <w:ind w:firstLine="567"/>
        <w:jc w:val="both"/>
        <w:rPr>
          <w:sz w:val="28"/>
          <w:szCs w:val="28"/>
          <w:lang w:val="uk-UA"/>
        </w:rPr>
      </w:pPr>
      <w:r w:rsidRPr="00F37256">
        <w:rPr>
          <w:b/>
          <w:sz w:val="28"/>
          <w:szCs w:val="28"/>
          <w:lang w:val="uk-UA" w:eastAsia="uk-UA"/>
        </w:rPr>
        <w:t xml:space="preserve">Метрика </w:t>
      </w:r>
      <w:r>
        <w:rPr>
          <w:b/>
          <w:sz w:val="28"/>
          <w:szCs w:val="28"/>
          <w:lang w:eastAsia="uk-UA"/>
        </w:rPr>
        <w:t>T</w:t>
      </w:r>
      <w:r w:rsidRPr="00106842">
        <w:rPr>
          <w:b/>
          <w:sz w:val="28"/>
          <w:szCs w:val="28"/>
          <w:lang w:val="uk-UA" w:eastAsia="uk-UA"/>
        </w:rPr>
        <w:t>100</w:t>
      </w:r>
      <w:r w:rsidRPr="00F37256">
        <w:rPr>
          <w:b/>
          <w:sz w:val="28"/>
          <w:szCs w:val="28"/>
          <w:lang w:val="uk-UA" w:eastAsia="uk-UA"/>
        </w:rPr>
        <w:t xml:space="preserve"> –</w:t>
      </w:r>
      <w:r>
        <w:rPr>
          <w:b/>
          <w:sz w:val="28"/>
          <w:szCs w:val="28"/>
          <w:lang w:val="uk-UA" w:eastAsia="uk-UA"/>
        </w:rPr>
        <w:t xml:space="preserve"> </w:t>
      </w:r>
      <w:r>
        <w:rPr>
          <w:sz w:val="28"/>
          <w:szCs w:val="28"/>
          <w:lang w:val="uk-UA"/>
        </w:rPr>
        <w:t>ф</w:t>
      </w:r>
      <w:r w:rsidRPr="005F2C5D">
        <w:rPr>
          <w:sz w:val="28"/>
          <w:szCs w:val="28"/>
          <w:lang w:val="uk-UA"/>
        </w:rPr>
        <w:t xml:space="preserve">актичне значення нормативу </w:t>
      </w:r>
      <w:r>
        <w:rPr>
          <w:sz w:val="28"/>
          <w:szCs w:val="28"/>
          <w:lang w:val="uk-UA"/>
        </w:rPr>
        <w:t xml:space="preserve">концентрації </w:t>
      </w:r>
      <w:r>
        <w:rPr>
          <w:color w:val="000000"/>
          <w:sz w:val="28"/>
          <w:szCs w:val="28"/>
          <w:lang w:val="uk-UA" w:eastAsia="uk-UA"/>
        </w:rPr>
        <w:t>кредитних ризиків</w:t>
      </w:r>
      <w:r w:rsidR="00040876">
        <w:rPr>
          <w:color w:val="000000"/>
          <w:sz w:val="28"/>
          <w:szCs w:val="28"/>
          <w:lang w:val="uk-UA" w:eastAsia="uk-UA"/>
        </w:rPr>
        <w:t xml:space="preserve"> </w:t>
      </w:r>
      <w:r w:rsidRPr="005F2C5D">
        <w:rPr>
          <w:sz w:val="28"/>
          <w:szCs w:val="28"/>
          <w:lang w:val="uk-UA"/>
        </w:rPr>
        <w:t>К</w:t>
      </w:r>
      <w:r>
        <w:rPr>
          <w:sz w:val="28"/>
          <w:szCs w:val="28"/>
          <w:lang w:val="uk-UA"/>
        </w:rPr>
        <w:t xml:space="preserve">4. </w:t>
      </w:r>
      <w:r>
        <w:rPr>
          <w:color w:val="000000"/>
          <w:sz w:val="28"/>
          <w:szCs w:val="28"/>
          <w:lang w:val="uk-UA" w:eastAsia="uk-UA"/>
        </w:rPr>
        <w:t>В</w:t>
      </w:r>
      <w:r w:rsidRPr="00F37256">
        <w:rPr>
          <w:color w:val="000000"/>
          <w:sz w:val="28"/>
          <w:szCs w:val="28"/>
          <w:lang w:val="uk-UA" w:eastAsia="uk-UA"/>
        </w:rPr>
        <w:t xml:space="preserve">изначається як співвідношення </w:t>
      </w:r>
      <w:r w:rsidRPr="004A65DE">
        <w:rPr>
          <w:color w:val="000000"/>
          <w:sz w:val="28"/>
          <w:szCs w:val="28"/>
          <w:lang w:val="uk-UA" w:eastAsia="uk-UA"/>
        </w:rPr>
        <w:t xml:space="preserve">залишку зобов'язань </w:t>
      </w:r>
      <w:r w:rsidR="00C55016" w:rsidRPr="004A65DE">
        <w:rPr>
          <w:color w:val="000000"/>
          <w:sz w:val="28"/>
          <w:szCs w:val="28"/>
          <w:lang w:val="uk-UA" w:eastAsia="uk-UA"/>
        </w:rPr>
        <w:t>за кредитами, наданими десятьом членам кредитної спілки, з найбільшими такими залишками</w:t>
      </w:r>
      <w:r w:rsidR="00C55016">
        <w:rPr>
          <w:color w:val="000000"/>
          <w:sz w:val="28"/>
          <w:szCs w:val="28"/>
          <w:lang w:val="uk-UA" w:eastAsia="uk-UA"/>
        </w:rPr>
        <w:t xml:space="preserve">, </w:t>
      </w:r>
      <w:r w:rsidRPr="00F37256">
        <w:rPr>
          <w:color w:val="000000"/>
          <w:sz w:val="28"/>
          <w:szCs w:val="28"/>
          <w:lang w:val="uk-UA" w:eastAsia="uk-UA"/>
        </w:rPr>
        <w:t xml:space="preserve">до </w:t>
      </w:r>
      <w:r w:rsidR="00C55016">
        <w:rPr>
          <w:color w:val="000000"/>
          <w:sz w:val="28"/>
          <w:szCs w:val="28"/>
          <w:lang w:val="uk-UA" w:eastAsia="uk-UA"/>
        </w:rPr>
        <w:t xml:space="preserve">основного </w:t>
      </w:r>
      <w:r>
        <w:rPr>
          <w:color w:val="000000"/>
          <w:sz w:val="28"/>
          <w:szCs w:val="28"/>
          <w:lang w:val="uk-UA" w:eastAsia="uk-UA"/>
        </w:rPr>
        <w:t>капіталу</w:t>
      </w:r>
      <w:r>
        <w:rPr>
          <w:sz w:val="28"/>
          <w:szCs w:val="28"/>
          <w:lang w:val="uk-UA"/>
        </w:rPr>
        <w:t xml:space="preserve">: </w:t>
      </w:r>
      <w:r w:rsidRPr="00753CB8">
        <w:rPr>
          <w:sz w:val="28"/>
          <w:szCs w:val="28"/>
          <w:lang w:val="en-US" w:eastAsia="uk-UA"/>
        </w:rPr>
        <w:t>CR</w:t>
      </w:r>
      <w:r w:rsidRPr="00753CB8">
        <w:rPr>
          <w:sz w:val="28"/>
          <w:szCs w:val="28"/>
          <w:lang w:val="uk-UA" w:eastAsia="uk-UA"/>
        </w:rPr>
        <w:t>110</w:t>
      </w:r>
      <w:r>
        <w:rPr>
          <w:sz w:val="28"/>
          <w:szCs w:val="28"/>
          <w:lang w:val="uk-UA" w:eastAsia="uk-UA"/>
        </w:rPr>
        <w:t>1</w:t>
      </w:r>
      <w:r w:rsidR="00C55016">
        <w:rPr>
          <w:sz w:val="28"/>
          <w:szCs w:val="28"/>
          <w:lang w:val="uk-UA" w:eastAsia="uk-UA"/>
        </w:rPr>
        <w:t>5</w:t>
      </w:r>
      <w:r>
        <w:rPr>
          <w:sz w:val="28"/>
          <w:szCs w:val="28"/>
          <w:lang w:val="uk-UA" w:eastAsia="uk-UA"/>
        </w:rPr>
        <w:t>0</w:t>
      </w:r>
      <w:r w:rsidRPr="00753CB8">
        <w:rPr>
          <w:sz w:val="28"/>
          <w:szCs w:val="28"/>
          <w:lang w:val="uk-UA"/>
        </w:rPr>
        <w:t xml:space="preserve"> / </w:t>
      </w:r>
      <w:r w:rsidR="00EC31D3" w:rsidRPr="00753CB8">
        <w:rPr>
          <w:sz w:val="28"/>
          <w:szCs w:val="28"/>
          <w:lang w:val="en-US" w:eastAsia="uk-UA"/>
        </w:rPr>
        <w:t>CR</w:t>
      </w:r>
      <w:r w:rsidR="00EC31D3" w:rsidRPr="00753CB8">
        <w:rPr>
          <w:sz w:val="28"/>
          <w:szCs w:val="28"/>
          <w:lang w:val="uk-UA" w:eastAsia="uk-UA"/>
        </w:rPr>
        <w:t>110</w:t>
      </w:r>
      <w:r w:rsidR="00EC31D3">
        <w:rPr>
          <w:sz w:val="28"/>
          <w:szCs w:val="28"/>
          <w:lang w:val="uk-UA" w:eastAsia="uk-UA"/>
        </w:rPr>
        <w:t>060</w:t>
      </w:r>
      <w:r w:rsidRPr="00445A60">
        <w:rPr>
          <w:sz w:val="28"/>
          <w:szCs w:val="28"/>
          <w:lang w:val="uk-UA"/>
        </w:rPr>
        <w:t>.</w:t>
      </w:r>
      <w:r>
        <w:rPr>
          <w:sz w:val="28"/>
          <w:szCs w:val="28"/>
          <w:lang w:val="uk-UA"/>
        </w:rPr>
        <w:t xml:space="preserve"> </w:t>
      </w:r>
    </w:p>
    <w:p w:rsidR="00712A6F" w:rsidRDefault="00712A6F" w:rsidP="00712A6F">
      <w:pPr>
        <w:pStyle w:val="rvps2"/>
        <w:spacing w:before="120" w:beforeAutospacing="0" w:after="120" w:afterAutospacing="0"/>
        <w:ind w:firstLine="567"/>
        <w:jc w:val="both"/>
        <w:rPr>
          <w:color w:val="000000"/>
          <w:sz w:val="28"/>
          <w:szCs w:val="28"/>
          <w:lang w:val="uk-UA" w:eastAsia="uk-UA"/>
        </w:rPr>
      </w:pPr>
      <w:r w:rsidRPr="00B15A07">
        <w:rPr>
          <w:color w:val="000000"/>
          <w:sz w:val="28"/>
          <w:szCs w:val="28"/>
          <w:lang w:val="uk-UA" w:eastAsia="uk-UA"/>
        </w:rPr>
        <w:t xml:space="preserve">Значення нормативу </w:t>
      </w:r>
      <w:r w:rsidR="00040876">
        <w:rPr>
          <w:sz w:val="28"/>
          <w:szCs w:val="28"/>
          <w:lang w:val="uk-UA"/>
        </w:rPr>
        <w:t xml:space="preserve">концентрації </w:t>
      </w:r>
      <w:r w:rsidR="00040876">
        <w:rPr>
          <w:color w:val="000000"/>
          <w:sz w:val="28"/>
          <w:szCs w:val="28"/>
          <w:lang w:val="uk-UA" w:eastAsia="uk-UA"/>
        </w:rPr>
        <w:t>кредитних ризиків</w:t>
      </w:r>
      <w:r w:rsidRPr="005F2C5D">
        <w:rPr>
          <w:sz w:val="28"/>
          <w:szCs w:val="28"/>
          <w:lang w:val="uk-UA"/>
        </w:rPr>
        <w:t xml:space="preserve"> </w:t>
      </w:r>
      <w:r>
        <w:rPr>
          <w:color w:val="000000"/>
          <w:sz w:val="28"/>
          <w:szCs w:val="28"/>
          <w:lang w:val="uk-UA" w:eastAsia="uk-UA"/>
        </w:rPr>
        <w:t>(К4</w:t>
      </w:r>
      <w:r w:rsidRPr="00B15A07">
        <w:rPr>
          <w:color w:val="000000"/>
          <w:sz w:val="28"/>
          <w:szCs w:val="28"/>
          <w:lang w:val="uk-UA" w:eastAsia="uk-UA"/>
        </w:rPr>
        <w:t xml:space="preserve">) має </w:t>
      </w:r>
      <w:r w:rsidR="00040876">
        <w:rPr>
          <w:color w:val="000000"/>
          <w:sz w:val="28"/>
          <w:szCs w:val="28"/>
          <w:lang w:val="uk-UA" w:eastAsia="uk-UA"/>
        </w:rPr>
        <w:t>бути</w:t>
      </w:r>
      <w:r w:rsidRPr="00B15A07">
        <w:rPr>
          <w:color w:val="000000"/>
          <w:sz w:val="28"/>
          <w:szCs w:val="28"/>
          <w:lang w:val="uk-UA" w:eastAsia="uk-UA"/>
        </w:rPr>
        <w:t xml:space="preserve"> </w:t>
      </w:r>
      <w:r w:rsidR="00040876" w:rsidRPr="004A65DE">
        <w:rPr>
          <w:color w:val="000000"/>
          <w:sz w:val="28"/>
          <w:szCs w:val="28"/>
          <w:lang w:val="uk-UA" w:eastAsia="uk-UA"/>
        </w:rPr>
        <w:t>≤ 3</w:t>
      </w:r>
      <w:r>
        <w:rPr>
          <w:color w:val="000000"/>
          <w:sz w:val="28"/>
          <w:szCs w:val="28"/>
          <w:lang w:val="uk-UA" w:eastAsia="uk-UA"/>
        </w:rPr>
        <w:t>.</w:t>
      </w:r>
    </w:p>
    <w:p w:rsidR="00712A6F" w:rsidRDefault="00712A6F" w:rsidP="00712A6F">
      <w:pPr>
        <w:pStyle w:val="rvps2"/>
        <w:spacing w:before="120" w:beforeAutospacing="0" w:after="120" w:afterAutospacing="0"/>
        <w:ind w:firstLine="567"/>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xml:space="preserve">– показник виконання нормативу </w:t>
      </w:r>
      <w:r>
        <w:rPr>
          <w:sz w:val="28"/>
          <w:szCs w:val="28"/>
          <w:lang w:val="uk-UA"/>
        </w:rPr>
        <w:t>К</w:t>
      </w:r>
      <w:r w:rsidR="00040876">
        <w:rPr>
          <w:sz w:val="28"/>
          <w:szCs w:val="28"/>
          <w:lang w:val="uk-UA"/>
        </w:rPr>
        <w:t>4</w:t>
      </w:r>
      <w:r>
        <w:rPr>
          <w:color w:val="000000"/>
          <w:sz w:val="28"/>
          <w:szCs w:val="28"/>
          <w:lang w:val="uk-UA" w:eastAsia="uk-UA"/>
        </w:rPr>
        <w:t xml:space="preserve">: </w:t>
      </w:r>
      <w:r w:rsidR="00EB5E5A" w:rsidRPr="00EB5E5A">
        <w:rPr>
          <w:sz w:val="28"/>
          <w:szCs w:val="28"/>
          <w:lang w:val="uk-UA" w:eastAsia="uk-UA"/>
        </w:rPr>
        <w:t>1</w:t>
      </w:r>
      <w:r w:rsidR="00EB5E5A" w:rsidRPr="00EB5E5A">
        <w:rPr>
          <w:sz w:val="28"/>
          <w:szCs w:val="28"/>
          <w:lang w:val="uk-UA"/>
        </w:rPr>
        <w:t>–</w:t>
      </w:r>
      <w:r w:rsidR="00EB5E5A" w:rsidRPr="00EB5E5A">
        <w:rPr>
          <w:sz w:val="28"/>
          <w:szCs w:val="28"/>
          <w:lang w:val="uk-UA" w:eastAsia="uk-UA"/>
        </w:rPr>
        <w:t xml:space="preserve"> так</w:t>
      </w:r>
      <w:r w:rsidR="00EB5E5A" w:rsidRPr="00EB5E5A">
        <w:rPr>
          <w:sz w:val="28"/>
          <w:szCs w:val="28"/>
          <w:lang w:eastAsia="uk-UA"/>
        </w:rPr>
        <w:t>;</w:t>
      </w:r>
      <w:r w:rsidR="00EB5E5A" w:rsidRPr="00EB5E5A">
        <w:rPr>
          <w:sz w:val="28"/>
          <w:szCs w:val="28"/>
          <w:lang w:val="uk-UA" w:eastAsia="uk-UA"/>
        </w:rPr>
        <w:t xml:space="preserve"> 2 </w:t>
      </w:r>
      <w:r w:rsidR="00EB5E5A" w:rsidRPr="00EB5E5A">
        <w:rPr>
          <w:sz w:val="28"/>
          <w:szCs w:val="28"/>
          <w:lang w:val="uk-UA"/>
        </w:rPr>
        <w:t>–</w:t>
      </w:r>
      <w:r w:rsidR="00EB5E5A" w:rsidRPr="00EB5E5A">
        <w:rPr>
          <w:sz w:val="28"/>
          <w:szCs w:val="28"/>
          <w:lang w:val="uk-UA" w:eastAsia="uk-UA"/>
        </w:rPr>
        <w:t xml:space="preserve">  ні</w:t>
      </w:r>
      <w:r>
        <w:rPr>
          <w:color w:val="000000"/>
          <w:sz w:val="28"/>
          <w:szCs w:val="28"/>
          <w:lang w:val="uk-UA" w:eastAsia="uk-UA"/>
        </w:rPr>
        <w:t>.</w:t>
      </w:r>
    </w:p>
    <w:p w:rsidR="00712A6F" w:rsidRDefault="00712A6F" w:rsidP="00712A6F">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p>
    <w:p w:rsidR="00712A6F" w:rsidRDefault="00712A6F" w:rsidP="00712A6F">
      <w:pPr>
        <w:pStyle w:val="rvps2"/>
        <w:spacing w:before="120" w:beforeAutospacing="0" w:after="120" w:afterAutospacing="0"/>
        <w:ind w:firstLine="567"/>
        <w:jc w:val="both"/>
        <w:rPr>
          <w:sz w:val="28"/>
          <w:szCs w:val="28"/>
          <w:lang w:val="uk-UA"/>
        </w:rPr>
      </w:pPr>
    </w:p>
    <w:p w:rsidR="00712A6F" w:rsidRDefault="00712A6F" w:rsidP="00712A6F">
      <w:pPr>
        <w:pStyle w:val="a3"/>
        <w:spacing w:after="120" w:line="240" w:lineRule="auto"/>
        <w:ind w:left="0"/>
        <w:contextualSpacing w:val="0"/>
        <w:rPr>
          <w:rFonts w:ascii="Times New Roman" w:eastAsia="Times New Roman" w:hAnsi="Times New Roman" w:cs="Times New Roman"/>
          <w:b/>
          <w:sz w:val="28"/>
          <w:szCs w:val="28"/>
          <w:u w:val="single"/>
          <w:lang w:eastAsia="uk-UA"/>
        </w:rPr>
      </w:pPr>
    </w:p>
    <w:p w:rsidR="00712A6F" w:rsidRPr="003F275D" w:rsidRDefault="00B91EB7" w:rsidP="00712A6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0315E8">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r w:rsidR="00712A6F" w:rsidRPr="009E5A40">
        <w:rPr>
          <w:rFonts w:ascii="Times New Roman" w:eastAsia="Times New Roman" w:hAnsi="Times New Roman" w:cs="Times New Roman"/>
          <w:b/>
          <w:sz w:val="28"/>
          <w:szCs w:val="28"/>
          <w:u w:val="single"/>
          <w:lang w:eastAsia="uk-UA"/>
        </w:rPr>
        <w:t xml:space="preserve">. </w:t>
      </w:r>
      <w:r w:rsidR="00712A6F">
        <w:rPr>
          <w:rFonts w:ascii="Times New Roman" w:eastAsia="Times New Roman" w:hAnsi="Times New Roman" w:cs="Times New Roman"/>
          <w:b/>
          <w:sz w:val="28"/>
          <w:szCs w:val="28"/>
          <w:u w:val="single"/>
          <w:lang w:val="en-US" w:eastAsia="uk-UA"/>
        </w:rPr>
        <w:t>CR</w:t>
      </w:r>
      <w:r w:rsidR="00712A6F">
        <w:rPr>
          <w:rFonts w:ascii="Times New Roman" w:eastAsia="Times New Roman" w:hAnsi="Times New Roman" w:cs="Times New Roman"/>
          <w:b/>
          <w:sz w:val="28"/>
          <w:szCs w:val="28"/>
          <w:u w:val="single"/>
          <w:lang w:eastAsia="uk-UA"/>
        </w:rPr>
        <w:t>11</w:t>
      </w:r>
      <w:r w:rsidR="00712A6F" w:rsidRPr="00D03406">
        <w:rPr>
          <w:rFonts w:ascii="Times New Roman" w:eastAsia="Times New Roman" w:hAnsi="Times New Roman" w:cs="Times New Roman"/>
          <w:b/>
          <w:sz w:val="28"/>
          <w:szCs w:val="28"/>
          <w:u w:val="single"/>
          <w:lang w:eastAsia="uk-UA"/>
        </w:rPr>
        <w:t>0</w:t>
      </w:r>
      <w:r w:rsidR="00040876">
        <w:rPr>
          <w:rFonts w:ascii="Times New Roman" w:eastAsia="Times New Roman" w:hAnsi="Times New Roman" w:cs="Times New Roman"/>
          <w:b/>
          <w:sz w:val="28"/>
          <w:szCs w:val="28"/>
          <w:u w:val="single"/>
          <w:lang w:eastAsia="uk-UA"/>
        </w:rPr>
        <w:t>14</w:t>
      </w:r>
      <w:r w:rsidR="00712A6F">
        <w:rPr>
          <w:rFonts w:ascii="Times New Roman" w:eastAsia="Times New Roman" w:hAnsi="Times New Roman" w:cs="Times New Roman"/>
          <w:b/>
          <w:sz w:val="28"/>
          <w:szCs w:val="28"/>
          <w:u w:val="single"/>
          <w:lang w:eastAsia="uk-UA"/>
        </w:rPr>
        <w:t>3</w:t>
      </w:r>
      <w:r w:rsidR="00712A6F" w:rsidRPr="009E5A40">
        <w:rPr>
          <w:rFonts w:ascii="Times New Roman" w:eastAsia="Times New Roman" w:hAnsi="Times New Roman" w:cs="Times New Roman"/>
          <w:b/>
          <w:sz w:val="28"/>
          <w:szCs w:val="28"/>
          <w:u w:val="single"/>
          <w:lang w:eastAsia="uk-UA"/>
        </w:rPr>
        <w:t xml:space="preserve"> “</w:t>
      </w:r>
      <w:r w:rsidR="00712A6F">
        <w:rPr>
          <w:rFonts w:ascii="Times New Roman" w:eastAsia="Times New Roman" w:hAnsi="Times New Roman" w:cs="Times New Roman"/>
          <w:b/>
          <w:sz w:val="28"/>
          <w:szCs w:val="28"/>
          <w:u w:val="single"/>
          <w:lang w:eastAsia="uk-UA"/>
        </w:rPr>
        <w:t>Відхилення</w:t>
      </w:r>
      <w:r w:rsidR="00712A6F" w:rsidRPr="00144DD6">
        <w:rPr>
          <w:rFonts w:ascii="Times New Roman" w:eastAsia="Times New Roman" w:hAnsi="Times New Roman" w:cs="Times New Roman"/>
          <w:b/>
          <w:sz w:val="28"/>
          <w:szCs w:val="28"/>
          <w:u w:val="single"/>
          <w:lang w:eastAsia="uk-UA"/>
        </w:rPr>
        <w:t xml:space="preserve"> нормативу</w:t>
      </w:r>
      <w:r w:rsidR="00712A6F">
        <w:rPr>
          <w:rFonts w:ascii="Times New Roman" w:eastAsia="Times New Roman" w:hAnsi="Times New Roman" w:cs="Times New Roman"/>
          <w:b/>
          <w:sz w:val="28"/>
          <w:szCs w:val="28"/>
          <w:u w:val="single"/>
          <w:lang w:eastAsia="uk-UA"/>
        </w:rPr>
        <w:t xml:space="preserve"> </w:t>
      </w:r>
      <w:r w:rsidR="00040876" w:rsidRPr="00712A6F">
        <w:rPr>
          <w:rFonts w:ascii="Times New Roman" w:eastAsia="Times New Roman" w:hAnsi="Times New Roman" w:cs="Times New Roman"/>
          <w:b/>
          <w:sz w:val="28"/>
          <w:szCs w:val="28"/>
          <w:u w:val="single"/>
          <w:lang w:val="ru-RU" w:eastAsia="uk-UA"/>
        </w:rPr>
        <w:t>концентрації кредитних ризиків</w:t>
      </w:r>
      <w:r w:rsidR="00040876">
        <w:rPr>
          <w:rFonts w:ascii="Times New Roman" w:eastAsia="Times New Roman" w:hAnsi="Times New Roman" w:cs="Times New Roman"/>
          <w:b/>
          <w:sz w:val="28"/>
          <w:szCs w:val="28"/>
          <w:u w:val="single"/>
          <w:lang w:val="ru-RU" w:eastAsia="uk-UA"/>
        </w:rPr>
        <w:t xml:space="preserve"> К4</w:t>
      </w:r>
      <w:r w:rsidR="00712A6F" w:rsidRPr="003F275D">
        <w:rPr>
          <w:rFonts w:ascii="Times New Roman" w:eastAsia="Times New Roman" w:hAnsi="Times New Roman" w:cs="Times New Roman"/>
          <w:b/>
          <w:sz w:val="28"/>
          <w:szCs w:val="28"/>
          <w:u w:val="single"/>
          <w:lang w:eastAsia="uk-UA"/>
        </w:rPr>
        <w:t>”.</w:t>
      </w:r>
    </w:p>
    <w:p w:rsidR="00712A6F" w:rsidRPr="003F275D" w:rsidRDefault="00712A6F" w:rsidP="00712A6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12A6F" w:rsidRDefault="00712A6F" w:rsidP="00712A6F">
      <w:pPr>
        <w:pStyle w:val="rvps2"/>
        <w:spacing w:before="120" w:beforeAutospacing="0" w:after="120" w:afterAutospacing="0"/>
        <w:ind w:firstLine="567"/>
        <w:jc w:val="both"/>
        <w:rPr>
          <w:color w:val="000000"/>
          <w:sz w:val="28"/>
          <w:szCs w:val="28"/>
          <w:lang w:val="uk-UA" w:eastAsia="uk-UA"/>
        </w:rPr>
      </w:pPr>
      <w:r w:rsidRPr="00F37256">
        <w:rPr>
          <w:b/>
          <w:sz w:val="28"/>
          <w:szCs w:val="28"/>
          <w:lang w:val="uk-UA" w:eastAsia="uk-UA"/>
        </w:rPr>
        <w:t xml:space="preserve">Метрика </w:t>
      </w:r>
      <w:r>
        <w:rPr>
          <w:b/>
          <w:sz w:val="28"/>
          <w:szCs w:val="28"/>
          <w:lang w:eastAsia="uk-UA"/>
        </w:rPr>
        <w:t>T100</w:t>
      </w:r>
      <w:r w:rsidRPr="00F37256">
        <w:rPr>
          <w:b/>
          <w:sz w:val="28"/>
          <w:szCs w:val="28"/>
          <w:lang w:val="uk-UA" w:eastAsia="uk-UA"/>
        </w:rPr>
        <w:t xml:space="preserve"> –</w:t>
      </w:r>
      <w:r w:rsidR="00673105">
        <w:rPr>
          <w:b/>
          <w:sz w:val="28"/>
          <w:szCs w:val="28"/>
          <w:lang w:val="uk-UA" w:eastAsia="uk-UA"/>
        </w:rPr>
        <w:t xml:space="preserve"> </w:t>
      </w:r>
      <w:r>
        <w:rPr>
          <w:sz w:val="28"/>
          <w:szCs w:val="28"/>
          <w:lang w:val="uk-UA"/>
        </w:rPr>
        <w:t>відхилення</w:t>
      </w:r>
      <w:r w:rsidRPr="00F13A31">
        <w:rPr>
          <w:sz w:val="28"/>
          <w:szCs w:val="28"/>
        </w:rPr>
        <w:t xml:space="preserve"> </w:t>
      </w:r>
      <w:r w:rsidRPr="00F13A31">
        <w:rPr>
          <w:sz w:val="28"/>
          <w:szCs w:val="28"/>
          <w:lang w:val="uk-UA"/>
        </w:rPr>
        <w:t xml:space="preserve">нормативу </w:t>
      </w:r>
      <w:r w:rsidR="00040876">
        <w:rPr>
          <w:sz w:val="28"/>
          <w:szCs w:val="28"/>
          <w:lang w:val="uk-UA"/>
        </w:rPr>
        <w:t xml:space="preserve">концентрації </w:t>
      </w:r>
      <w:r w:rsidR="00040876">
        <w:rPr>
          <w:color w:val="000000"/>
          <w:sz w:val="28"/>
          <w:szCs w:val="28"/>
          <w:lang w:val="uk-UA" w:eastAsia="uk-UA"/>
        </w:rPr>
        <w:t xml:space="preserve">кредитних ризиків </w:t>
      </w:r>
      <w:r w:rsidR="00040876" w:rsidRPr="005F2C5D">
        <w:rPr>
          <w:sz w:val="28"/>
          <w:szCs w:val="28"/>
          <w:lang w:val="uk-UA"/>
        </w:rPr>
        <w:t>К</w:t>
      </w:r>
      <w:r w:rsidR="00040876">
        <w:rPr>
          <w:sz w:val="28"/>
          <w:szCs w:val="28"/>
          <w:lang w:val="uk-UA"/>
        </w:rPr>
        <w:t>4</w:t>
      </w:r>
      <w:r>
        <w:rPr>
          <w:sz w:val="28"/>
          <w:szCs w:val="28"/>
          <w:lang w:val="uk-UA"/>
        </w:rPr>
        <w:t>, розраховується як різниця між ф</w:t>
      </w:r>
      <w:r w:rsidRPr="005F2C5D">
        <w:rPr>
          <w:sz w:val="28"/>
          <w:szCs w:val="28"/>
          <w:lang w:val="uk-UA"/>
        </w:rPr>
        <w:t>актичн</w:t>
      </w:r>
      <w:r>
        <w:rPr>
          <w:sz w:val="28"/>
          <w:szCs w:val="28"/>
          <w:lang w:val="uk-UA"/>
        </w:rPr>
        <w:t>им</w:t>
      </w:r>
      <w:r w:rsidRPr="005F2C5D">
        <w:rPr>
          <w:sz w:val="28"/>
          <w:szCs w:val="28"/>
          <w:lang w:val="uk-UA"/>
        </w:rPr>
        <w:t xml:space="preserve"> значення</w:t>
      </w:r>
      <w:r>
        <w:rPr>
          <w:sz w:val="28"/>
          <w:szCs w:val="28"/>
          <w:lang w:val="uk-UA"/>
        </w:rPr>
        <w:t>м</w:t>
      </w:r>
      <w:r w:rsidRPr="005F2C5D">
        <w:rPr>
          <w:sz w:val="28"/>
          <w:szCs w:val="28"/>
          <w:lang w:val="uk-UA"/>
        </w:rPr>
        <w:t xml:space="preserve"> нормативу </w:t>
      </w:r>
      <w:r w:rsidR="000B6F56">
        <w:rPr>
          <w:sz w:val="28"/>
          <w:szCs w:val="28"/>
          <w:lang w:val="uk-UA"/>
        </w:rPr>
        <w:t xml:space="preserve">концентрації </w:t>
      </w:r>
      <w:r w:rsidR="000B6F56">
        <w:rPr>
          <w:color w:val="000000"/>
          <w:sz w:val="28"/>
          <w:szCs w:val="28"/>
          <w:lang w:val="uk-UA" w:eastAsia="uk-UA"/>
        </w:rPr>
        <w:t xml:space="preserve">кредитних ризиків </w:t>
      </w:r>
      <w:r w:rsidR="000B6F56" w:rsidRPr="005F2C5D">
        <w:rPr>
          <w:sz w:val="28"/>
          <w:szCs w:val="28"/>
          <w:lang w:val="uk-UA"/>
        </w:rPr>
        <w:t>К</w:t>
      </w:r>
      <w:r w:rsidR="000B6F56">
        <w:rPr>
          <w:sz w:val="28"/>
          <w:szCs w:val="28"/>
          <w:lang w:val="uk-UA"/>
        </w:rPr>
        <w:t>4</w:t>
      </w:r>
      <w:r>
        <w:rPr>
          <w:sz w:val="28"/>
          <w:szCs w:val="28"/>
          <w:lang w:val="uk-UA"/>
        </w:rPr>
        <w:t xml:space="preserve"> та нормативним значенням нормативу К</w:t>
      </w:r>
      <w:r w:rsidR="000B6F56">
        <w:rPr>
          <w:sz w:val="28"/>
          <w:szCs w:val="28"/>
          <w:lang w:val="uk-UA"/>
        </w:rPr>
        <w:t>4</w:t>
      </w:r>
      <w:r>
        <w:rPr>
          <w:sz w:val="28"/>
          <w:szCs w:val="28"/>
          <w:lang w:val="uk-UA"/>
        </w:rPr>
        <w:t xml:space="preserve">: </w:t>
      </w:r>
      <w:r w:rsidRPr="00D301AE">
        <w:rPr>
          <w:sz w:val="28"/>
          <w:szCs w:val="28"/>
          <w:lang w:eastAsia="uk-UA"/>
        </w:rPr>
        <w:t>T</w:t>
      </w:r>
      <w:r w:rsidRPr="00D301AE">
        <w:rPr>
          <w:sz w:val="28"/>
          <w:szCs w:val="28"/>
          <w:lang w:val="uk-UA" w:eastAsia="uk-UA"/>
        </w:rPr>
        <w:t xml:space="preserve">100 показника </w:t>
      </w:r>
      <w:r w:rsidR="000B6F56" w:rsidRPr="000B6F56">
        <w:rPr>
          <w:sz w:val="28"/>
          <w:szCs w:val="28"/>
          <w:lang w:eastAsia="uk-UA"/>
        </w:rPr>
        <w:t>CR110141</w:t>
      </w:r>
      <w:r>
        <w:rPr>
          <w:b/>
          <w:sz w:val="28"/>
          <w:szCs w:val="28"/>
          <w:lang w:val="uk-UA" w:eastAsia="uk-UA"/>
        </w:rPr>
        <w:t xml:space="preserve"> </w:t>
      </w:r>
      <w:r w:rsidRPr="004A65DE">
        <w:rPr>
          <w:color w:val="000000"/>
          <w:sz w:val="28"/>
          <w:szCs w:val="28"/>
          <w:lang w:val="uk-UA" w:eastAsia="uk-UA"/>
        </w:rPr>
        <w:t xml:space="preserve">- </w:t>
      </w:r>
      <w:r w:rsidR="000B6F56">
        <w:rPr>
          <w:color w:val="000000"/>
          <w:sz w:val="28"/>
          <w:szCs w:val="28"/>
          <w:lang w:val="uk-UA" w:eastAsia="uk-UA"/>
        </w:rPr>
        <w:t>3</w:t>
      </w:r>
      <w:r w:rsidRPr="00445A60">
        <w:rPr>
          <w:sz w:val="28"/>
          <w:szCs w:val="28"/>
          <w:lang w:val="uk-UA"/>
        </w:rPr>
        <w:t>.</w:t>
      </w:r>
    </w:p>
    <w:p w:rsidR="00712A6F" w:rsidRDefault="00712A6F" w:rsidP="00712A6F">
      <w:pPr>
        <w:pStyle w:val="rvps2"/>
        <w:spacing w:before="120" w:beforeAutospacing="0" w:after="120" w:afterAutospacing="0"/>
        <w:ind w:firstLine="567"/>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712A6F" w:rsidRDefault="00712A6F" w:rsidP="00712A6F">
      <w:pPr>
        <w:pStyle w:val="rvps2"/>
        <w:spacing w:before="120" w:beforeAutospacing="0" w:after="120" w:afterAutospacing="0"/>
        <w:ind w:firstLine="567"/>
        <w:jc w:val="both"/>
        <w:rPr>
          <w:sz w:val="28"/>
          <w:szCs w:val="28"/>
          <w:lang w:val="uk-UA"/>
        </w:rPr>
      </w:pPr>
      <w:r w:rsidRPr="00D02E4B">
        <w:rPr>
          <w:b/>
          <w:sz w:val="28"/>
          <w:szCs w:val="28"/>
          <w:lang w:val="uk-UA"/>
        </w:rPr>
        <w:lastRenderedPageBreak/>
        <w:t xml:space="preserve">НРП </w:t>
      </w:r>
      <w:r w:rsidRPr="00D02E4B">
        <w:rPr>
          <w:b/>
          <w:sz w:val="28"/>
          <w:szCs w:val="28"/>
          <w:lang w:val="en-US"/>
        </w:rPr>
        <w:t>Q</w:t>
      </w:r>
      <w:r w:rsidRPr="004F2B27">
        <w:rPr>
          <w:b/>
          <w:sz w:val="28"/>
          <w:szCs w:val="28"/>
          <w:lang w:val="uk-UA"/>
        </w:rPr>
        <w:t>00</w:t>
      </w:r>
      <w:r>
        <w:rPr>
          <w:b/>
          <w:sz w:val="28"/>
          <w:szCs w:val="28"/>
          <w:lang w:val="uk-UA"/>
        </w:rPr>
        <w:t>6</w:t>
      </w:r>
      <w:r w:rsidR="00033E09">
        <w:rPr>
          <w:sz w:val="28"/>
          <w:szCs w:val="28"/>
          <w:lang w:val="uk-UA"/>
        </w:rPr>
        <w:t xml:space="preserve"> – примітка</w:t>
      </w:r>
      <w:r>
        <w:rPr>
          <w:sz w:val="28"/>
          <w:szCs w:val="28"/>
          <w:lang w:val="uk-UA"/>
        </w:rPr>
        <w:t>.</w:t>
      </w:r>
    </w:p>
    <w:p w:rsidR="003115C1" w:rsidRDefault="003115C1" w:rsidP="00712A6F">
      <w:pPr>
        <w:pStyle w:val="rvps2"/>
        <w:spacing w:before="120" w:beforeAutospacing="0" w:after="120" w:afterAutospacing="0"/>
        <w:ind w:firstLine="567"/>
        <w:jc w:val="both"/>
        <w:rPr>
          <w:sz w:val="28"/>
          <w:szCs w:val="28"/>
          <w:lang w:val="uk-UA"/>
        </w:rPr>
      </w:pPr>
    </w:p>
    <w:p w:rsidR="003115C1" w:rsidRDefault="003115C1" w:rsidP="00712A6F">
      <w:pPr>
        <w:pStyle w:val="rvps2"/>
        <w:spacing w:before="120" w:beforeAutospacing="0" w:after="120" w:afterAutospacing="0"/>
        <w:ind w:firstLine="567"/>
        <w:jc w:val="both"/>
        <w:rPr>
          <w:sz w:val="28"/>
          <w:szCs w:val="28"/>
          <w:lang w:val="uk-UA"/>
        </w:rPr>
      </w:pPr>
    </w:p>
    <w:p w:rsidR="007C4D67" w:rsidRPr="003F275D" w:rsidRDefault="007C4D67" w:rsidP="007C4D67">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CR</w:t>
      </w:r>
      <w:r>
        <w:rPr>
          <w:rFonts w:ascii="Times New Roman" w:eastAsia="Times New Roman" w:hAnsi="Times New Roman" w:cs="Times New Roman"/>
          <w:b/>
          <w:sz w:val="28"/>
          <w:szCs w:val="28"/>
          <w:u w:val="single"/>
          <w:lang w:eastAsia="uk-UA"/>
        </w:rPr>
        <w:t>11</w:t>
      </w:r>
      <w:r w:rsidRPr="00D03406">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150</w:t>
      </w:r>
      <w:r w:rsidRPr="009E5A40">
        <w:rPr>
          <w:rFonts w:ascii="Times New Roman" w:eastAsia="Times New Roman" w:hAnsi="Times New Roman" w:cs="Times New Roman"/>
          <w:b/>
          <w:sz w:val="28"/>
          <w:szCs w:val="28"/>
          <w:u w:val="single"/>
          <w:lang w:eastAsia="uk-UA"/>
        </w:rPr>
        <w:t xml:space="preserve"> </w:t>
      </w:r>
      <w:r w:rsidRPr="007C4D67">
        <w:rPr>
          <w:rFonts w:ascii="Times New Roman" w:eastAsia="Times New Roman" w:hAnsi="Times New Roman" w:cs="Times New Roman"/>
          <w:b/>
          <w:sz w:val="28"/>
          <w:szCs w:val="28"/>
          <w:u w:val="single"/>
          <w:lang w:eastAsia="uk-UA"/>
        </w:rPr>
        <w:t>“Залишок зобов'язань за кредитами, наданими д</w:t>
      </w:r>
      <w:r w:rsidR="00F31ED2">
        <w:rPr>
          <w:rFonts w:ascii="Times New Roman" w:eastAsia="Times New Roman" w:hAnsi="Times New Roman" w:cs="Times New Roman"/>
          <w:b/>
          <w:sz w:val="28"/>
          <w:szCs w:val="28"/>
          <w:u w:val="single"/>
          <w:lang w:eastAsia="uk-UA"/>
        </w:rPr>
        <w:t>есятьом членам кредитної спілки</w:t>
      </w:r>
      <w:r w:rsidRPr="007C4D67">
        <w:rPr>
          <w:rFonts w:ascii="Times New Roman" w:eastAsia="Times New Roman" w:hAnsi="Times New Roman" w:cs="Times New Roman"/>
          <w:b/>
          <w:sz w:val="28"/>
          <w:szCs w:val="28"/>
          <w:u w:val="single"/>
          <w:lang w:eastAsia="uk-UA"/>
        </w:rPr>
        <w:t xml:space="preserve"> з найбільшими такими залишками</w:t>
      </w:r>
      <w:r w:rsidRPr="003F275D">
        <w:rPr>
          <w:rFonts w:ascii="Times New Roman" w:eastAsia="Times New Roman" w:hAnsi="Times New Roman" w:cs="Times New Roman"/>
          <w:b/>
          <w:sz w:val="28"/>
          <w:szCs w:val="28"/>
          <w:u w:val="single"/>
          <w:lang w:eastAsia="uk-UA"/>
        </w:rPr>
        <w:t>”.</w:t>
      </w:r>
    </w:p>
    <w:p w:rsidR="007C4D67" w:rsidRPr="003F275D" w:rsidRDefault="007C4D67" w:rsidP="007C4D67">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C4D67" w:rsidRDefault="007C4D67" w:rsidP="007C4D67">
      <w:pPr>
        <w:pStyle w:val="rvps2"/>
        <w:spacing w:before="120" w:beforeAutospacing="0" w:after="120" w:afterAutospacing="0"/>
        <w:ind w:firstLine="567"/>
        <w:jc w:val="both"/>
        <w:rPr>
          <w:color w:val="000000"/>
          <w:sz w:val="28"/>
          <w:szCs w:val="28"/>
          <w:lang w:val="uk-UA" w:eastAsia="uk-UA"/>
        </w:rPr>
      </w:pPr>
      <w:r w:rsidRPr="00F37256">
        <w:rPr>
          <w:b/>
          <w:sz w:val="28"/>
          <w:szCs w:val="28"/>
          <w:lang w:val="uk-UA" w:eastAsia="uk-UA"/>
        </w:rPr>
        <w:t xml:space="preserve">Метрика </w:t>
      </w:r>
      <w:r>
        <w:rPr>
          <w:b/>
          <w:sz w:val="28"/>
          <w:szCs w:val="28"/>
          <w:lang w:eastAsia="uk-UA"/>
        </w:rPr>
        <w:t>T100</w:t>
      </w:r>
      <w:r w:rsidRPr="00F37256">
        <w:rPr>
          <w:b/>
          <w:sz w:val="28"/>
          <w:szCs w:val="28"/>
          <w:lang w:val="uk-UA" w:eastAsia="uk-UA"/>
        </w:rPr>
        <w:t xml:space="preserve"> –</w:t>
      </w:r>
      <w:r w:rsidR="0001517B">
        <w:rPr>
          <w:b/>
          <w:sz w:val="28"/>
          <w:szCs w:val="28"/>
          <w:lang w:val="uk-UA" w:eastAsia="uk-UA"/>
        </w:rPr>
        <w:t xml:space="preserve"> </w:t>
      </w:r>
      <w:r w:rsidRPr="004A65DE">
        <w:rPr>
          <w:color w:val="000000"/>
          <w:sz w:val="28"/>
          <w:szCs w:val="28"/>
          <w:lang w:val="uk-UA" w:eastAsia="uk-UA"/>
        </w:rPr>
        <w:t xml:space="preserve">сума залишку зобов'язань </w:t>
      </w:r>
      <w:r w:rsidRPr="007C4D67">
        <w:rPr>
          <w:color w:val="000000"/>
          <w:sz w:val="28"/>
          <w:szCs w:val="28"/>
          <w:lang w:val="uk-UA" w:eastAsia="uk-UA"/>
        </w:rPr>
        <w:t>за кредитами, наданими д</w:t>
      </w:r>
      <w:r w:rsidR="00F31ED2">
        <w:rPr>
          <w:color w:val="000000"/>
          <w:sz w:val="28"/>
          <w:szCs w:val="28"/>
          <w:lang w:val="uk-UA" w:eastAsia="uk-UA"/>
        </w:rPr>
        <w:t>есятьом членам кредитної спілки</w:t>
      </w:r>
      <w:r w:rsidRPr="007C4D67">
        <w:rPr>
          <w:color w:val="000000"/>
          <w:sz w:val="28"/>
          <w:szCs w:val="28"/>
          <w:lang w:val="uk-UA" w:eastAsia="uk-UA"/>
        </w:rPr>
        <w:t xml:space="preserve"> з найбільшими такими залишками</w:t>
      </w:r>
      <w:r w:rsidR="00151EF0">
        <w:rPr>
          <w:color w:val="000000"/>
          <w:sz w:val="28"/>
          <w:szCs w:val="28"/>
          <w:lang w:val="uk-UA" w:eastAsia="uk-UA"/>
        </w:rPr>
        <w:t>.</w:t>
      </w:r>
      <w:r>
        <w:rPr>
          <w:color w:val="000000"/>
          <w:sz w:val="28"/>
          <w:szCs w:val="28"/>
          <w:lang w:val="uk-UA" w:eastAsia="uk-UA"/>
        </w:rPr>
        <w:t xml:space="preserve"> </w:t>
      </w:r>
      <w:r w:rsidR="00151EF0">
        <w:rPr>
          <w:color w:val="000000"/>
          <w:sz w:val="28"/>
          <w:szCs w:val="28"/>
          <w:lang w:val="uk-UA" w:eastAsia="uk-UA"/>
        </w:rPr>
        <w:t>Дорівнює</w:t>
      </w:r>
      <w:r>
        <w:rPr>
          <w:color w:val="000000"/>
          <w:sz w:val="28"/>
          <w:szCs w:val="28"/>
          <w:lang w:val="uk-UA" w:eastAsia="uk-UA"/>
        </w:rPr>
        <w:t xml:space="preserve"> </w:t>
      </w:r>
      <w:r w:rsidRPr="004A65DE">
        <w:rPr>
          <w:color w:val="000000"/>
          <w:sz w:val="28"/>
          <w:szCs w:val="28"/>
          <w:lang w:val="uk-UA" w:eastAsia="uk-UA"/>
        </w:rPr>
        <w:t xml:space="preserve"> </w:t>
      </w:r>
      <w:r w:rsidR="00151EF0">
        <w:rPr>
          <w:color w:val="000000"/>
          <w:sz w:val="28"/>
          <w:szCs w:val="28"/>
          <w:lang w:val="uk-UA" w:eastAsia="uk-UA"/>
        </w:rPr>
        <w:t>сумі</w:t>
      </w:r>
      <w:r>
        <w:rPr>
          <w:color w:val="000000"/>
          <w:sz w:val="28"/>
          <w:szCs w:val="28"/>
          <w:lang w:val="uk-UA" w:eastAsia="uk-UA"/>
        </w:rPr>
        <w:t xml:space="preserve"> </w:t>
      </w:r>
      <w:r w:rsidRPr="004A65DE">
        <w:rPr>
          <w:sz w:val="28"/>
          <w:szCs w:val="28"/>
          <w:lang w:val="uk-UA"/>
        </w:rPr>
        <w:t xml:space="preserve">залишків зобов’язань </w:t>
      </w:r>
      <w:r w:rsidRPr="004A65DE">
        <w:rPr>
          <w:rStyle w:val="rvts0"/>
          <w:sz w:val="28"/>
          <w:szCs w:val="28"/>
          <w:lang w:val="uk-UA"/>
        </w:rPr>
        <w:t xml:space="preserve">за тілом кредиту </w:t>
      </w:r>
      <w:r>
        <w:rPr>
          <w:rStyle w:val="rvts0"/>
          <w:sz w:val="28"/>
          <w:szCs w:val="28"/>
          <w:lang w:val="uk-UA"/>
        </w:rPr>
        <w:t xml:space="preserve">та </w:t>
      </w:r>
      <w:r w:rsidRPr="004A65DE">
        <w:rPr>
          <w:rStyle w:val="rvts0"/>
          <w:sz w:val="28"/>
          <w:szCs w:val="28"/>
          <w:lang w:val="uk-UA"/>
        </w:rPr>
        <w:t xml:space="preserve">за </w:t>
      </w:r>
      <w:r>
        <w:rPr>
          <w:rStyle w:val="rvts0"/>
          <w:sz w:val="28"/>
          <w:szCs w:val="28"/>
          <w:lang w:val="uk-UA"/>
        </w:rPr>
        <w:t>нарахованими процентами</w:t>
      </w:r>
      <w:r w:rsidRPr="004A65DE">
        <w:rPr>
          <w:rStyle w:val="rvts0"/>
          <w:sz w:val="28"/>
          <w:szCs w:val="28"/>
          <w:lang w:val="uk-UA"/>
        </w:rPr>
        <w:t xml:space="preserve"> за кредитними договорами</w:t>
      </w:r>
      <w:r>
        <w:rPr>
          <w:rStyle w:val="rvts0"/>
          <w:sz w:val="28"/>
          <w:szCs w:val="28"/>
          <w:lang w:val="uk-UA"/>
        </w:rPr>
        <w:t xml:space="preserve">, </w:t>
      </w:r>
      <w:r>
        <w:rPr>
          <w:sz w:val="28"/>
          <w:szCs w:val="28"/>
          <w:lang w:val="uk-UA"/>
        </w:rPr>
        <w:t>укладеними</w:t>
      </w:r>
      <w:r w:rsidRPr="004A65DE">
        <w:rPr>
          <w:sz w:val="28"/>
          <w:szCs w:val="28"/>
          <w:lang w:val="uk-UA"/>
        </w:rPr>
        <w:t xml:space="preserve"> </w:t>
      </w:r>
      <w:r w:rsidR="004514FE" w:rsidRPr="004A65DE">
        <w:rPr>
          <w:sz w:val="28"/>
          <w:szCs w:val="28"/>
          <w:lang w:val="uk-UA"/>
        </w:rPr>
        <w:t>з десятьма членами кредитної спілки з найбільшими залишками за такими кредитними договорами до загальної суми зобов’язань за усіма кредитними договорами кредитної спілки</w:t>
      </w:r>
      <w:r>
        <w:rPr>
          <w:sz w:val="28"/>
          <w:szCs w:val="28"/>
          <w:lang w:val="uk-UA"/>
        </w:rPr>
        <w:t>:</w:t>
      </w:r>
      <w:r w:rsidRPr="004A65DE">
        <w:rPr>
          <w:color w:val="000000"/>
          <w:sz w:val="28"/>
          <w:szCs w:val="28"/>
          <w:lang w:val="uk-UA" w:eastAsia="uk-UA"/>
        </w:rPr>
        <w:t xml:space="preserve"> </w:t>
      </w:r>
      <w:r>
        <w:rPr>
          <w:color w:val="000000"/>
          <w:sz w:val="28"/>
          <w:szCs w:val="28"/>
          <w:lang w:val="uk-UA" w:eastAsia="uk-UA"/>
        </w:rPr>
        <w:t xml:space="preserve">метрика </w:t>
      </w:r>
      <w:r w:rsidRPr="00FF6E93">
        <w:rPr>
          <w:sz w:val="28"/>
          <w:szCs w:val="28"/>
          <w:lang w:eastAsia="uk-UA"/>
        </w:rPr>
        <w:t>T070</w:t>
      </w:r>
      <w:r w:rsidRPr="00FF6E93">
        <w:rPr>
          <w:sz w:val="28"/>
          <w:szCs w:val="28"/>
          <w:lang w:val="uk-UA" w:eastAsia="uk-UA"/>
        </w:rPr>
        <w:t xml:space="preserve">_1 + </w:t>
      </w:r>
      <w:r w:rsidRPr="00FF6E93">
        <w:rPr>
          <w:sz w:val="28"/>
          <w:szCs w:val="28"/>
          <w:lang w:eastAsia="uk-UA"/>
        </w:rPr>
        <w:t>T070</w:t>
      </w:r>
      <w:r w:rsidRPr="00FF6E93">
        <w:rPr>
          <w:sz w:val="28"/>
          <w:szCs w:val="28"/>
          <w:lang w:val="uk-UA" w:eastAsia="uk-UA"/>
        </w:rPr>
        <w:t xml:space="preserve">_2 показника </w:t>
      </w:r>
      <w:r w:rsidRPr="00FF6E93">
        <w:rPr>
          <w:sz w:val="28"/>
          <w:szCs w:val="28"/>
          <w:lang w:val="en-US" w:eastAsia="uk-UA"/>
        </w:rPr>
        <w:t>CR</w:t>
      </w:r>
      <w:r w:rsidRPr="00FF6E93">
        <w:rPr>
          <w:sz w:val="28"/>
          <w:szCs w:val="28"/>
          <w:lang w:eastAsia="uk-UA"/>
        </w:rPr>
        <w:t>10000</w:t>
      </w:r>
      <w:r w:rsidR="004514FE">
        <w:rPr>
          <w:sz w:val="28"/>
          <w:szCs w:val="28"/>
          <w:lang w:val="uk-UA" w:eastAsia="uk-UA"/>
        </w:rPr>
        <w:t>1</w:t>
      </w:r>
      <w:r w:rsidRPr="00FF6E93">
        <w:rPr>
          <w:sz w:val="28"/>
          <w:szCs w:val="28"/>
          <w:lang w:val="uk-UA"/>
        </w:rPr>
        <w:t>.</w:t>
      </w:r>
    </w:p>
    <w:p w:rsidR="007C4D67" w:rsidRDefault="007C4D67" w:rsidP="007C4D67">
      <w:pPr>
        <w:pStyle w:val="rvps2"/>
        <w:spacing w:before="120" w:beforeAutospacing="0" w:after="120" w:afterAutospacing="0"/>
        <w:ind w:firstLine="567"/>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7C4D67" w:rsidRDefault="007C4D67" w:rsidP="007C4D67">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p>
    <w:p w:rsidR="00AD1594" w:rsidRDefault="00AD1594" w:rsidP="007C4D67">
      <w:pPr>
        <w:pStyle w:val="rvps2"/>
        <w:spacing w:before="120" w:beforeAutospacing="0" w:after="120" w:afterAutospacing="0"/>
        <w:ind w:firstLine="567"/>
        <w:jc w:val="both"/>
        <w:rPr>
          <w:sz w:val="28"/>
          <w:szCs w:val="28"/>
          <w:lang w:val="uk-UA"/>
        </w:rPr>
      </w:pPr>
    </w:p>
    <w:p w:rsidR="00262EB5" w:rsidRPr="0025378D" w:rsidRDefault="00262EB5" w:rsidP="008B183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8B183A" w:rsidRPr="003F275D" w:rsidRDefault="008B183A" w:rsidP="008B183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w:t>
      </w:r>
      <w:r w:rsidR="00262EB5">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CR</w:t>
      </w:r>
      <w:r>
        <w:rPr>
          <w:rFonts w:ascii="Times New Roman" w:eastAsia="Times New Roman" w:hAnsi="Times New Roman" w:cs="Times New Roman"/>
          <w:b/>
          <w:sz w:val="28"/>
          <w:szCs w:val="28"/>
          <w:u w:val="single"/>
          <w:lang w:eastAsia="uk-UA"/>
        </w:rPr>
        <w:t>11</w:t>
      </w:r>
      <w:r w:rsidRPr="00D03406">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170</w:t>
      </w:r>
      <w:r w:rsidRPr="009E5A40">
        <w:rPr>
          <w:rFonts w:ascii="Times New Roman" w:eastAsia="Times New Roman" w:hAnsi="Times New Roman" w:cs="Times New Roman"/>
          <w:b/>
          <w:sz w:val="28"/>
          <w:szCs w:val="28"/>
          <w:u w:val="single"/>
          <w:lang w:eastAsia="uk-UA"/>
        </w:rPr>
        <w:t xml:space="preserve"> </w:t>
      </w:r>
      <w:r w:rsidRPr="007C4D67">
        <w:rPr>
          <w:rFonts w:ascii="Times New Roman" w:eastAsia="Times New Roman" w:hAnsi="Times New Roman" w:cs="Times New Roman"/>
          <w:b/>
          <w:sz w:val="28"/>
          <w:szCs w:val="28"/>
          <w:u w:val="single"/>
          <w:lang w:eastAsia="uk-UA"/>
        </w:rPr>
        <w:t>“</w:t>
      </w:r>
      <w:r w:rsidRPr="008B183A">
        <w:rPr>
          <w:rFonts w:ascii="Times New Roman" w:eastAsia="Times New Roman" w:hAnsi="Times New Roman" w:cs="Times New Roman"/>
          <w:b/>
          <w:sz w:val="28"/>
          <w:szCs w:val="28"/>
          <w:u w:val="single"/>
          <w:lang w:eastAsia="uk-UA"/>
        </w:rPr>
        <w:t>Розрахунковий запас ліквідності</w:t>
      </w:r>
      <w:r w:rsidR="00345DEE">
        <w:rPr>
          <w:rFonts w:ascii="Times New Roman" w:eastAsia="Times New Roman" w:hAnsi="Times New Roman" w:cs="Times New Roman"/>
          <w:b/>
          <w:sz w:val="28"/>
          <w:szCs w:val="28"/>
          <w:u w:val="single"/>
          <w:lang w:eastAsia="uk-UA"/>
        </w:rPr>
        <w:t xml:space="preserve"> К5</w:t>
      </w:r>
      <w:r w:rsidRPr="003F275D">
        <w:rPr>
          <w:rFonts w:ascii="Times New Roman" w:eastAsia="Times New Roman" w:hAnsi="Times New Roman" w:cs="Times New Roman"/>
          <w:b/>
          <w:sz w:val="28"/>
          <w:szCs w:val="28"/>
          <w:u w:val="single"/>
          <w:lang w:eastAsia="uk-UA"/>
        </w:rPr>
        <w:t>”.</w:t>
      </w:r>
    </w:p>
    <w:p w:rsidR="008B183A" w:rsidRPr="003F275D" w:rsidRDefault="008B183A" w:rsidP="008B183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8B183A" w:rsidRPr="00033ADB" w:rsidRDefault="008B183A" w:rsidP="008B183A">
      <w:pPr>
        <w:pStyle w:val="rvps2"/>
        <w:spacing w:before="120" w:beforeAutospacing="0" w:after="120" w:afterAutospacing="0"/>
        <w:ind w:firstLine="567"/>
        <w:jc w:val="both"/>
        <w:rPr>
          <w:color w:val="000000"/>
          <w:sz w:val="28"/>
          <w:szCs w:val="28"/>
          <w:lang w:val="uk-UA" w:eastAsia="uk-UA"/>
        </w:rPr>
      </w:pPr>
      <w:r w:rsidRPr="00F37256">
        <w:rPr>
          <w:b/>
          <w:sz w:val="28"/>
          <w:szCs w:val="28"/>
          <w:lang w:val="uk-UA" w:eastAsia="uk-UA"/>
        </w:rPr>
        <w:t xml:space="preserve">Метрика </w:t>
      </w:r>
      <w:r>
        <w:rPr>
          <w:b/>
          <w:sz w:val="28"/>
          <w:szCs w:val="28"/>
          <w:lang w:eastAsia="uk-UA"/>
        </w:rPr>
        <w:t>T100</w:t>
      </w:r>
      <w:r w:rsidRPr="00F37256">
        <w:rPr>
          <w:b/>
          <w:sz w:val="28"/>
          <w:szCs w:val="28"/>
          <w:lang w:val="uk-UA" w:eastAsia="uk-UA"/>
        </w:rPr>
        <w:t xml:space="preserve"> –</w:t>
      </w:r>
      <w:r>
        <w:rPr>
          <w:b/>
          <w:sz w:val="28"/>
          <w:szCs w:val="28"/>
          <w:lang w:val="uk-UA" w:eastAsia="uk-UA"/>
        </w:rPr>
        <w:t xml:space="preserve"> </w:t>
      </w:r>
      <w:r w:rsidR="00345D41" w:rsidRPr="00345D41">
        <w:rPr>
          <w:sz w:val="28"/>
          <w:szCs w:val="28"/>
          <w:lang w:val="uk-UA" w:eastAsia="uk-UA"/>
        </w:rPr>
        <w:t xml:space="preserve">сума </w:t>
      </w:r>
      <w:r w:rsidR="00345D41">
        <w:rPr>
          <w:color w:val="000000"/>
          <w:sz w:val="28"/>
          <w:szCs w:val="28"/>
          <w:lang w:val="uk-UA" w:eastAsia="uk-UA"/>
        </w:rPr>
        <w:t>розрахункового</w:t>
      </w:r>
      <w:r w:rsidRPr="004A65DE">
        <w:rPr>
          <w:color w:val="000000"/>
          <w:sz w:val="28"/>
          <w:szCs w:val="28"/>
          <w:lang w:val="uk-UA" w:eastAsia="uk-UA"/>
        </w:rPr>
        <w:t xml:space="preserve"> запас</w:t>
      </w:r>
      <w:r w:rsidR="00345D41">
        <w:rPr>
          <w:color w:val="000000"/>
          <w:sz w:val="28"/>
          <w:szCs w:val="28"/>
          <w:lang w:val="uk-UA" w:eastAsia="uk-UA"/>
        </w:rPr>
        <w:t>у</w:t>
      </w:r>
      <w:r w:rsidRPr="004A65DE">
        <w:rPr>
          <w:color w:val="000000"/>
          <w:sz w:val="28"/>
          <w:szCs w:val="28"/>
          <w:lang w:val="uk-UA" w:eastAsia="uk-UA"/>
        </w:rPr>
        <w:t xml:space="preserve"> ліквідності</w:t>
      </w:r>
      <w:r w:rsidR="00AD1594">
        <w:rPr>
          <w:color w:val="000000"/>
          <w:sz w:val="28"/>
          <w:szCs w:val="28"/>
          <w:lang w:val="uk-UA" w:eastAsia="uk-UA"/>
        </w:rPr>
        <w:t>. Визначається як</w:t>
      </w:r>
      <w:r w:rsidR="005D3D67">
        <w:rPr>
          <w:color w:val="000000"/>
          <w:sz w:val="28"/>
          <w:szCs w:val="28"/>
          <w:lang w:val="uk-UA" w:eastAsia="uk-UA"/>
        </w:rPr>
        <w:t>: (</w:t>
      </w:r>
      <w:r w:rsidR="00E75F25">
        <w:rPr>
          <w:rFonts w:eastAsia="Calibri"/>
          <w:color w:val="000000"/>
          <w:sz w:val="28"/>
          <w:szCs w:val="28"/>
          <w:lang w:eastAsia="uk-UA"/>
        </w:rPr>
        <w:t>CR20082</w:t>
      </w:r>
      <w:r w:rsidR="005D3D67">
        <w:rPr>
          <w:color w:val="000000"/>
          <w:sz w:val="28"/>
          <w:szCs w:val="28"/>
          <w:lang w:val="uk-UA" w:eastAsia="uk-UA"/>
        </w:rPr>
        <w:t xml:space="preserve"> + </w:t>
      </w:r>
      <w:r w:rsidR="00E75F25">
        <w:rPr>
          <w:color w:val="000000"/>
          <w:sz w:val="28"/>
          <w:szCs w:val="28"/>
          <w:lang w:val="uk-UA" w:eastAsia="uk-UA"/>
        </w:rPr>
        <w:t>CR301</w:t>
      </w:r>
      <w:r w:rsidR="000315E8" w:rsidRPr="007233BF">
        <w:rPr>
          <w:color w:val="000000"/>
          <w:sz w:val="28"/>
          <w:szCs w:val="28"/>
          <w:lang w:eastAsia="uk-UA"/>
        </w:rPr>
        <w:t>7</w:t>
      </w:r>
      <w:r w:rsidR="00E75F25">
        <w:rPr>
          <w:color w:val="000000"/>
          <w:sz w:val="28"/>
          <w:szCs w:val="28"/>
          <w:lang w:val="uk-UA" w:eastAsia="uk-UA"/>
        </w:rPr>
        <w:t>0</w:t>
      </w:r>
      <w:r w:rsidR="005D3D67">
        <w:rPr>
          <w:color w:val="000000"/>
          <w:sz w:val="28"/>
          <w:szCs w:val="28"/>
          <w:lang w:val="uk-UA" w:eastAsia="uk-UA"/>
        </w:rPr>
        <w:t xml:space="preserve">) </w:t>
      </w:r>
      <w:r w:rsidR="005D3D67" w:rsidRPr="00033ADB">
        <w:rPr>
          <w:color w:val="000000"/>
          <w:sz w:val="28"/>
          <w:szCs w:val="28"/>
          <w:lang w:val="uk-UA" w:eastAsia="uk-UA"/>
        </w:rPr>
        <w:t>*5%</w:t>
      </w:r>
      <w:r w:rsidRPr="00033ADB">
        <w:rPr>
          <w:color w:val="000000"/>
          <w:sz w:val="28"/>
          <w:szCs w:val="28"/>
          <w:lang w:val="uk-UA" w:eastAsia="uk-UA"/>
        </w:rPr>
        <w:t>.</w:t>
      </w:r>
    </w:p>
    <w:p w:rsidR="00033ADB" w:rsidRDefault="008B183A" w:rsidP="00033ADB">
      <w:pPr>
        <w:pStyle w:val="rvps2"/>
        <w:spacing w:before="120" w:beforeAutospacing="0" w:after="120" w:afterAutospacing="0"/>
        <w:ind w:firstLine="567"/>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w:t>
      </w:r>
      <w:r w:rsidR="00033ADB">
        <w:rPr>
          <w:color w:val="000000"/>
          <w:sz w:val="28"/>
          <w:szCs w:val="28"/>
          <w:lang w:val="uk-UA" w:eastAsia="uk-UA"/>
        </w:rPr>
        <w:t xml:space="preserve"> </w:t>
      </w:r>
      <w:r w:rsidR="00033ADB">
        <w:rPr>
          <w:sz w:val="28"/>
          <w:szCs w:val="28"/>
          <w:lang w:val="uk-UA"/>
        </w:rPr>
        <w:t>К5</w:t>
      </w:r>
      <w:r w:rsidR="00033ADB">
        <w:rPr>
          <w:color w:val="000000"/>
          <w:sz w:val="28"/>
          <w:szCs w:val="28"/>
          <w:lang w:val="uk-UA" w:eastAsia="uk-UA"/>
        </w:rPr>
        <w:t xml:space="preserve">: </w:t>
      </w:r>
      <w:r w:rsidR="00296C14" w:rsidRPr="00296C14">
        <w:rPr>
          <w:sz w:val="28"/>
          <w:szCs w:val="28"/>
          <w:lang w:val="uk-UA" w:eastAsia="uk-UA"/>
        </w:rPr>
        <w:t xml:space="preserve">1 </w:t>
      </w:r>
      <w:r w:rsidR="00296C14" w:rsidRPr="00296C14">
        <w:rPr>
          <w:sz w:val="28"/>
          <w:szCs w:val="28"/>
          <w:lang w:val="uk-UA"/>
        </w:rPr>
        <w:t>–</w:t>
      </w:r>
      <w:r w:rsidR="00296C14" w:rsidRPr="00296C14">
        <w:rPr>
          <w:sz w:val="28"/>
          <w:szCs w:val="28"/>
          <w:lang w:val="uk-UA" w:eastAsia="uk-UA"/>
        </w:rPr>
        <w:t xml:space="preserve"> так</w:t>
      </w:r>
      <w:r w:rsidR="00296C14" w:rsidRPr="00296C14">
        <w:rPr>
          <w:sz w:val="28"/>
          <w:szCs w:val="28"/>
          <w:lang w:eastAsia="uk-UA"/>
        </w:rPr>
        <w:t>;</w:t>
      </w:r>
      <w:r w:rsidR="00296C14" w:rsidRPr="00296C14">
        <w:rPr>
          <w:sz w:val="28"/>
          <w:szCs w:val="28"/>
          <w:lang w:val="uk-UA" w:eastAsia="uk-UA"/>
        </w:rPr>
        <w:t xml:space="preserve"> 2 </w:t>
      </w:r>
      <w:r w:rsidR="00296C14" w:rsidRPr="00296C14">
        <w:rPr>
          <w:sz w:val="28"/>
          <w:szCs w:val="28"/>
          <w:lang w:val="uk-UA"/>
        </w:rPr>
        <w:t>–</w:t>
      </w:r>
      <w:r w:rsidR="00296C14" w:rsidRPr="00296C14">
        <w:rPr>
          <w:sz w:val="28"/>
          <w:szCs w:val="28"/>
          <w:lang w:val="uk-UA" w:eastAsia="uk-UA"/>
        </w:rPr>
        <w:t xml:space="preserve"> ні</w:t>
      </w:r>
      <w:r w:rsidR="00033ADB">
        <w:rPr>
          <w:color w:val="000000"/>
          <w:sz w:val="28"/>
          <w:szCs w:val="28"/>
          <w:lang w:val="uk-UA" w:eastAsia="uk-UA"/>
        </w:rPr>
        <w:t>. З</w:t>
      </w:r>
      <w:r w:rsidR="00033ADB" w:rsidRPr="00033ADB">
        <w:rPr>
          <w:color w:val="000000"/>
          <w:sz w:val="28"/>
          <w:szCs w:val="28"/>
          <w:lang w:val="uk-UA" w:eastAsia="uk-UA"/>
        </w:rPr>
        <w:t xml:space="preserve">аповнюється </w:t>
      </w:r>
      <w:r w:rsidR="00296C14">
        <w:rPr>
          <w:color w:val="000000"/>
          <w:sz w:val="28"/>
          <w:szCs w:val="28"/>
          <w:lang w:val="uk-UA" w:eastAsia="uk-UA"/>
        </w:rPr>
        <w:t>1 (</w:t>
      </w:r>
      <w:r w:rsidR="00922D57" w:rsidRPr="00922D57">
        <w:rPr>
          <w:sz w:val="28"/>
          <w:szCs w:val="28"/>
          <w:lang w:val="uk-UA" w:eastAsia="uk-UA"/>
        </w:rPr>
        <w:t>“</w:t>
      </w:r>
      <w:r w:rsidR="00033ADB" w:rsidRPr="00033ADB">
        <w:rPr>
          <w:color w:val="000000"/>
          <w:sz w:val="28"/>
          <w:szCs w:val="28"/>
          <w:lang w:val="uk-UA" w:eastAsia="uk-UA"/>
        </w:rPr>
        <w:t>так</w:t>
      </w:r>
      <w:r w:rsidR="00922D57" w:rsidRPr="00922D57">
        <w:rPr>
          <w:sz w:val="28"/>
          <w:szCs w:val="28"/>
          <w:lang w:val="uk-UA" w:eastAsia="uk-UA"/>
        </w:rPr>
        <w:t>”</w:t>
      </w:r>
      <w:r w:rsidR="00296C14">
        <w:rPr>
          <w:sz w:val="28"/>
          <w:szCs w:val="28"/>
          <w:lang w:val="uk-UA" w:eastAsia="uk-UA"/>
        </w:rPr>
        <w:t>)</w:t>
      </w:r>
      <w:r w:rsidR="00033ADB" w:rsidRPr="00033ADB">
        <w:rPr>
          <w:color w:val="000000"/>
          <w:sz w:val="28"/>
          <w:szCs w:val="28"/>
          <w:lang w:val="uk-UA" w:eastAsia="uk-UA"/>
        </w:rPr>
        <w:t>, якщо різниця між прийнятними активами</w:t>
      </w:r>
      <w:r w:rsidR="00033ADB" w:rsidRPr="004A65DE">
        <w:rPr>
          <w:sz w:val="28"/>
          <w:szCs w:val="28"/>
          <w:lang w:val="uk-UA" w:eastAsia="uk-UA"/>
        </w:rPr>
        <w:t xml:space="preserve"> </w:t>
      </w:r>
      <w:r w:rsidR="00033ADB" w:rsidRPr="00033ADB">
        <w:rPr>
          <w:color w:val="000000"/>
          <w:sz w:val="28"/>
          <w:szCs w:val="28"/>
          <w:lang w:val="uk-UA" w:eastAsia="uk-UA"/>
        </w:rPr>
        <w:t xml:space="preserve">кредитної спілки та розрахунковим запасом ліквідності - позитивна (більше ніж 0). В інакшому випадку зазначається </w:t>
      </w:r>
      <w:r w:rsidR="00296C14">
        <w:rPr>
          <w:color w:val="000000"/>
          <w:sz w:val="28"/>
          <w:szCs w:val="28"/>
          <w:lang w:val="uk-UA" w:eastAsia="uk-UA"/>
        </w:rPr>
        <w:t>2 (</w:t>
      </w:r>
      <w:r w:rsidR="00922D57" w:rsidRPr="00922D57">
        <w:rPr>
          <w:sz w:val="28"/>
          <w:szCs w:val="28"/>
          <w:lang w:val="uk-UA" w:eastAsia="uk-UA"/>
        </w:rPr>
        <w:t>“</w:t>
      </w:r>
      <w:r w:rsidR="00033ADB" w:rsidRPr="00033ADB">
        <w:rPr>
          <w:color w:val="000000"/>
          <w:sz w:val="28"/>
          <w:szCs w:val="28"/>
          <w:lang w:val="uk-UA" w:eastAsia="uk-UA"/>
        </w:rPr>
        <w:t>ні</w:t>
      </w:r>
      <w:r w:rsidR="00922D57" w:rsidRPr="00922D57">
        <w:rPr>
          <w:sz w:val="28"/>
          <w:szCs w:val="28"/>
          <w:lang w:val="uk-UA" w:eastAsia="uk-UA"/>
        </w:rPr>
        <w:t>”</w:t>
      </w:r>
      <w:r w:rsidR="00296C14">
        <w:rPr>
          <w:sz w:val="28"/>
          <w:szCs w:val="28"/>
          <w:lang w:val="uk-UA" w:eastAsia="uk-UA"/>
        </w:rPr>
        <w:t>)</w:t>
      </w:r>
      <w:r w:rsidR="00033ADB" w:rsidRPr="00033ADB">
        <w:rPr>
          <w:color w:val="000000"/>
          <w:sz w:val="28"/>
          <w:szCs w:val="28"/>
          <w:lang w:val="uk-UA" w:eastAsia="uk-UA"/>
        </w:rPr>
        <w:t>.</w:t>
      </w:r>
    </w:p>
    <w:p w:rsidR="008B183A" w:rsidRDefault="008B183A" w:rsidP="008B183A">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p>
    <w:p w:rsidR="00345D41" w:rsidRDefault="00345D41" w:rsidP="008B183A">
      <w:pPr>
        <w:pStyle w:val="rvps2"/>
        <w:spacing w:before="120" w:beforeAutospacing="0" w:after="120" w:afterAutospacing="0"/>
        <w:ind w:firstLine="567"/>
        <w:jc w:val="both"/>
        <w:rPr>
          <w:sz w:val="28"/>
          <w:szCs w:val="28"/>
          <w:lang w:val="uk-UA"/>
        </w:rPr>
      </w:pPr>
    </w:p>
    <w:p w:rsidR="00345D41" w:rsidRDefault="00345D41" w:rsidP="008B183A">
      <w:pPr>
        <w:pStyle w:val="rvps2"/>
        <w:spacing w:before="120" w:beforeAutospacing="0" w:after="120" w:afterAutospacing="0"/>
        <w:ind w:firstLine="567"/>
        <w:jc w:val="both"/>
        <w:rPr>
          <w:sz w:val="28"/>
          <w:szCs w:val="28"/>
          <w:lang w:val="uk-UA"/>
        </w:rPr>
      </w:pPr>
    </w:p>
    <w:p w:rsidR="00345D41" w:rsidRPr="003F275D" w:rsidRDefault="00345D41" w:rsidP="00345D41">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w:t>
      </w:r>
      <w:r w:rsidR="00A21566">
        <w:rPr>
          <w:rFonts w:ascii="Times New Roman" w:eastAsia="Times New Roman" w:hAnsi="Times New Roman" w:cs="Times New Roman"/>
          <w:b/>
          <w:sz w:val="28"/>
          <w:szCs w:val="28"/>
          <w:u w:val="single"/>
          <w:lang w:val="en-US" w:eastAsia="uk-UA"/>
        </w:rPr>
        <w:t>II</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CR</w:t>
      </w:r>
      <w:r>
        <w:rPr>
          <w:rFonts w:ascii="Times New Roman" w:eastAsia="Times New Roman" w:hAnsi="Times New Roman" w:cs="Times New Roman"/>
          <w:b/>
          <w:sz w:val="28"/>
          <w:szCs w:val="28"/>
          <w:u w:val="single"/>
          <w:lang w:eastAsia="uk-UA"/>
        </w:rPr>
        <w:t>11</w:t>
      </w:r>
      <w:r w:rsidRPr="00D03406">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171</w:t>
      </w:r>
      <w:r w:rsidRPr="009E5A40">
        <w:rPr>
          <w:rFonts w:ascii="Times New Roman" w:eastAsia="Times New Roman" w:hAnsi="Times New Roman" w:cs="Times New Roman"/>
          <w:b/>
          <w:sz w:val="28"/>
          <w:szCs w:val="28"/>
          <w:u w:val="single"/>
          <w:lang w:eastAsia="uk-UA"/>
        </w:rPr>
        <w:t xml:space="preserve"> </w:t>
      </w:r>
      <w:r w:rsidRPr="007C4D67">
        <w:rPr>
          <w:rFonts w:ascii="Times New Roman" w:eastAsia="Times New Roman" w:hAnsi="Times New Roman" w:cs="Times New Roman"/>
          <w:b/>
          <w:sz w:val="28"/>
          <w:szCs w:val="28"/>
          <w:u w:val="single"/>
          <w:lang w:eastAsia="uk-UA"/>
        </w:rPr>
        <w:t>“</w:t>
      </w:r>
      <w:r w:rsidRPr="00345D41">
        <w:rPr>
          <w:rFonts w:ascii="Times New Roman" w:eastAsia="Times New Roman" w:hAnsi="Times New Roman" w:cs="Times New Roman"/>
          <w:b/>
          <w:sz w:val="28"/>
          <w:szCs w:val="28"/>
          <w:u w:val="single"/>
          <w:lang w:eastAsia="uk-UA"/>
        </w:rPr>
        <w:t>Прийнятні активи</w:t>
      </w:r>
      <w:r w:rsidRPr="003F275D">
        <w:rPr>
          <w:rFonts w:ascii="Times New Roman" w:eastAsia="Times New Roman" w:hAnsi="Times New Roman" w:cs="Times New Roman"/>
          <w:b/>
          <w:sz w:val="28"/>
          <w:szCs w:val="28"/>
          <w:u w:val="single"/>
          <w:lang w:eastAsia="uk-UA"/>
        </w:rPr>
        <w:t>”.</w:t>
      </w:r>
    </w:p>
    <w:p w:rsidR="00345D41" w:rsidRPr="003F275D" w:rsidRDefault="00345D41" w:rsidP="00345D41">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45D41" w:rsidRDefault="00345D41" w:rsidP="00345D41">
      <w:pPr>
        <w:pStyle w:val="rvps2"/>
        <w:spacing w:before="120" w:beforeAutospacing="0" w:after="120" w:afterAutospacing="0"/>
        <w:ind w:firstLine="567"/>
        <w:jc w:val="both"/>
        <w:rPr>
          <w:color w:val="000000"/>
          <w:sz w:val="28"/>
          <w:szCs w:val="28"/>
          <w:lang w:val="uk-UA" w:eastAsia="uk-UA"/>
        </w:rPr>
      </w:pPr>
      <w:r w:rsidRPr="00F37256">
        <w:rPr>
          <w:b/>
          <w:sz w:val="28"/>
          <w:szCs w:val="28"/>
          <w:lang w:val="uk-UA" w:eastAsia="uk-UA"/>
        </w:rPr>
        <w:t xml:space="preserve">Метрика </w:t>
      </w:r>
      <w:r>
        <w:rPr>
          <w:b/>
          <w:sz w:val="28"/>
          <w:szCs w:val="28"/>
          <w:lang w:eastAsia="uk-UA"/>
        </w:rPr>
        <w:t>T100</w:t>
      </w:r>
      <w:r w:rsidRPr="00F37256">
        <w:rPr>
          <w:b/>
          <w:sz w:val="28"/>
          <w:szCs w:val="28"/>
          <w:lang w:val="uk-UA" w:eastAsia="uk-UA"/>
        </w:rPr>
        <w:t xml:space="preserve"> –</w:t>
      </w:r>
      <w:r>
        <w:rPr>
          <w:b/>
          <w:sz w:val="28"/>
          <w:szCs w:val="28"/>
          <w:lang w:val="uk-UA" w:eastAsia="uk-UA"/>
        </w:rPr>
        <w:t xml:space="preserve"> </w:t>
      </w:r>
      <w:r w:rsidRPr="00345D41">
        <w:rPr>
          <w:sz w:val="28"/>
          <w:szCs w:val="28"/>
          <w:lang w:val="uk-UA" w:eastAsia="uk-UA"/>
        </w:rPr>
        <w:t xml:space="preserve">сума </w:t>
      </w:r>
      <w:r>
        <w:rPr>
          <w:color w:val="000000"/>
          <w:sz w:val="28"/>
          <w:szCs w:val="28"/>
          <w:lang w:val="uk-UA" w:eastAsia="uk-UA"/>
        </w:rPr>
        <w:t>прийнятних</w:t>
      </w:r>
      <w:r w:rsidRPr="004A65DE">
        <w:rPr>
          <w:color w:val="000000"/>
          <w:sz w:val="28"/>
          <w:szCs w:val="28"/>
          <w:lang w:val="uk-UA" w:eastAsia="uk-UA"/>
        </w:rPr>
        <w:t xml:space="preserve"> актив</w:t>
      </w:r>
      <w:r>
        <w:rPr>
          <w:color w:val="000000"/>
          <w:sz w:val="28"/>
          <w:szCs w:val="28"/>
          <w:lang w:val="uk-UA" w:eastAsia="uk-UA"/>
        </w:rPr>
        <w:t>ів</w:t>
      </w:r>
      <w:r w:rsidR="001B3848">
        <w:rPr>
          <w:color w:val="000000"/>
          <w:sz w:val="28"/>
          <w:szCs w:val="28"/>
          <w:lang w:val="uk-UA" w:eastAsia="uk-UA"/>
        </w:rPr>
        <w:t>. Визначається як</w:t>
      </w:r>
      <w:r w:rsidR="00C75085">
        <w:rPr>
          <w:color w:val="000000"/>
          <w:sz w:val="28"/>
          <w:szCs w:val="28"/>
          <w:lang w:val="uk-UA" w:eastAsia="uk-UA"/>
        </w:rPr>
        <w:t>:</w:t>
      </w:r>
      <w:r w:rsidR="00700AAC" w:rsidRPr="00700AAC">
        <w:rPr>
          <w:rFonts w:eastAsia="Calibri"/>
          <w:sz w:val="28"/>
          <w:szCs w:val="28"/>
          <w:lang w:val="uk-UA" w:eastAsia="uk-UA"/>
        </w:rPr>
        <w:t xml:space="preserve"> </w:t>
      </w:r>
      <w:r w:rsidR="00700AAC" w:rsidRPr="00700AAC">
        <w:rPr>
          <w:rFonts w:eastAsia="Calibri"/>
          <w:lang w:val="uk-UA"/>
        </w:rPr>
        <w:t xml:space="preserve"> </w:t>
      </w:r>
      <w:r w:rsidR="00700AAC" w:rsidRPr="00700AAC">
        <w:rPr>
          <w:rFonts w:eastAsia="Calibri"/>
          <w:sz w:val="28"/>
          <w:szCs w:val="28"/>
          <w:lang w:eastAsia="uk-UA"/>
        </w:rPr>
        <w:t>CR</w:t>
      </w:r>
      <w:r w:rsidR="00700AAC" w:rsidRPr="00700AAC">
        <w:rPr>
          <w:rFonts w:eastAsia="Calibri"/>
          <w:sz w:val="28"/>
          <w:szCs w:val="28"/>
          <w:lang w:val="uk-UA" w:eastAsia="uk-UA"/>
        </w:rPr>
        <w:t>20064</w:t>
      </w:r>
      <w:r w:rsidR="00700AAC" w:rsidRPr="00700AAC">
        <w:rPr>
          <w:rFonts w:eastAsia="Calibri"/>
          <w:sz w:val="28"/>
          <w:szCs w:val="28"/>
          <w:lang w:eastAsia="uk-UA"/>
        </w:rPr>
        <w:t> </w:t>
      </w:r>
      <w:r w:rsidR="00700AAC" w:rsidRPr="00700AAC">
        <w:rPr>
          <w:rFonts w:eastAsia="Calibri"/>
          <w:sz w:val="28"/>
          <w:szCs w:val="28"/>
          <w:lang w:val="uk-UA" w:eastAsia="uk-UA"/>
        </w:rPr>
        <w:t xml:space="preserve"> + </w:t>
      </w:r>
      <w:r w:rsidR="00700AAC" w:rsidRPr="00700AAC">
        <w:rPr>
          <w:rFonts w:eastAsia="Calibri"/>
          <w:sz w:val="28"/>
          <w:szCs w:val="28"/>
          <w:lang w:eastAsia="uk-UA"/>
        </w:rPr>
        <w:t>CR</w:t>
      </w:r>
      <w:r w:rsidR="00700AAC" w:rsidRPr="00700AAC">
        <w:rPr>
          <w:rFonts w:eastAsia="Calibri"/>
          <w:sz w:val="28"/>
          <w:szCs w:val="28"/>
          <w:lang w:val="uk-UA" w:eastAsia="uk-UA"/>
        </w:rPr>
        <w:t xml:space="preserve">20065 </w:t>
      </w:r>
      <w:r w:rsidR="000C1CD0" w:rsidRPr="00700AAC">
        <w:rPr>
          <w:rFonts w:eastAsia="Calibri"/>
          <w:sz w:val="28"/>
          <w:szCs w:val="28"/>
          <w:lang w:val="uk-UA" w:eastAsia="uk-UA"/>
        </w:rPr>
        <w:t xml:space="preserve">+ </w:t>
      </w:r>
      <w:r w:rsidR="008319A8">
        <w:rPr>
          <w:rFonts w:eastAsia="Calibri"/>
          <w:sz w:val="28"/>
          <w:szCs w:val="28"/>
          <w:lang w:val="en-US" w:eastAsia="uk-UA"/>
        </w:rPr>
        <w:t>CR</w:t>
      </w:r>
      <w:r w:rsidR="008319A8" w:rsidRPr="005926DB">
        <w:rPr>
          <w:rFonts w:eastAsia="Calibri"/>
          <w:sz w:val="28"/>
          <w:szCs w:val="28"/>
          <w:lang w:val="uk-UA" w:eastAsia="uk-UA"/>
        </w:rPr>
        <w:t xml:space="preserve">20067 + </w:t>
      </w:r>
      <w:r w:rsidR="008319A8">
        <w:rPr>
          <w:rFonts w:eastAsia="Calibri"/>
          <w:sz w:val="28"/>
          <w:szCs w:val="28"/>
          <w:lang w:val="en-US" w:eastAsia="uk-UA"/>
        </w:rPr>
        <w:t>CR</w:t>
      </w:r>
      <w:r w:rsidR="008319A8" w:rsidRPr="005926DB">
        <w:rPr>
          <w:rFonts w:eastAsia="Calibri"/>
          <w:sz w:val="28"/>
          <w:szCs w:val="28"/>
          <w:lang w:val="uk-UA" w:eastAsia="uk-UA"/>
        </w:rPr>
        <w:t xml:space="preserve">20068 </w:t>
      </w:r>
      <w:r w:rsidR="008319A8">
        <w:rPr>
          <w:rFonts w:eastAsia="Calibri"/>
          <w:sz w:val="28"/>
          <w:szCs w:val="28"/>
          <w:lang w:val="uk-UA" w:eastAsia="uk-UA"/>
        </w:rPr>
        <w:t xml:space="preserve">+ </w:t>
      </w:r>
      <w:r w:rsidR="000C1CD0" w:rsidRPr="00700AAC">
        <w:rPr>
          <w:rFonts w:eastAsia="Calibri"/>
          <w:sz w:val="28"/>
          <w:szCs w:val="28"/>
          <w:lang w:eastAsia="uk-UA"/>
        </w:rPr>
        <w:t>CR</w:t>
      </w:r>
      <w:r w:rsidR="000C1CD0" w:rsidRPr="00700AAC">
        <w:rPr>
          <w:rFonts w:eastAsia="Calibri"/>
          <w:sz w:val="28"/>
          <w:szCs w:val="28"/>
          <w:lang w:val="uk-UA" w:eastAsia="uk-UA"/>
        </w:rPr>
        <w:t>30081</w:t>
      </w:r>
      <w:r w:rsidR="000C1CD0">
        <w:rPr>
          <w:rFonts w:eastAsia="Calibri"/>
          <w:sz w:val="28"/>
          <w:szCs w:val="28"/>
          <w:lang w:val="uk-UA" w:eastAsia="uk-UA"/>
        </w:rPr>
        <w:t xml:space="preserve"> -</w:t>
      </w:r>
      <w:r w:rsidR="00700AAC" w:rsidRPr="00700AAC">
        <w:rPr>
          <w:rFonts w:eastAsia="Calibri"/>
          <w:sz w:val="28"/>
          <w:szCs w:val="28"/>
          <w:lang w:val="uk-UA" w:eastAsia="uk-UA"/>
        </w:rPr>
        <w:t xml:space="preserve"> </w:t>
      </w:r>
      <w:r w:rsidR="00700AAC" w:rsidRPr="00700AAC">
        <w:rPr>
          <w:rFonts w:eastAsia="Calibri"/>
          <w:sz w:val="28"/>
          <w:szCs w:val="28"/>
          <w:lang w:eastAsia="uk-UA"/>
        </w:rPr>
        <w:t>CR</w:t>
      </w:r>
      <w:r w:rsidR="00700AAC" w:rsidRPr="00700AAC">
        <w:rPr>
          <w:rFonts w:eastAsia="Calibri"/>
          <w:sz w:val="28"/>
          <w:szCs w:val="28"/>
          <w:lang w:val="uk-UA" w:eastAsia="uk-UA"/>
        </w:rPr>
        <w:t>110184</w:t>
      </w:r>
      <w:r w:rsidR="00C75085">
        <w:rPr>
          <w:color w:val="000000"/>
          <w:sz w:val="28"/>
          <w:szCs w:val="28"/>
          <w:lang w:val="uk-UA" w:eastAsia="uk-UA"/>
        </w:rPr>
        <w:t>.</w:t>
      </w:r>
    </w:p>
    <w:p w:rsidR="00345D41" w:rsidRDefault="00345D41" w:rsidP="00345D41">
      <w:pPr>
        <w:pStyle w:val="rvps2"/>
        <w:spacing w:before="120" w:beforeAutospacing="0" w:after="120" w:afterAutospacing="0"/>
        <w:ind w:firstLine="567"/>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345D41" w:rsidRDefault="00345D41" w:rsidP="00345D41">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p>
    <w:p w:rsidR="00345D41" w:rsidRPr="002B49EB" w:rsidRDefault="00345D41" w:rsidP="008B183A">
      <w:pPr>
        <w:pStyle w:val="rvps2"/>
        <w:spacing w:before="120" w:beforeAutospacing="0" w:after="120" w:afterAutospacing="0"/>
        <w:ind w:firstLine="567"/>
        <w:jc w:val="both"/>
        <w:rPr>
          <w:sz w:val="28"/>
          <w:szCs w:val="28"/>
          <w:lang w:val="uk-UA"/>
        </w:rPr>
      </w:pPr>
    </w:p>
    <w:p w:rsidR="00345DEE" w:rsidRPr="002B49EB" w:rsidRDefault="00345DEE" w:rsidP="008B183A">
      <w:pPr>
        <w:pStyle w:val="rvps2"/>
        <w:spacing w:before="120" w:beforeAutospacing="0" w:after="120" w:afterAutospacing="0"/>
        <w:ind w:firstLine="567"/>
        <w:jc w:val="both"/>
        <w:rPr>
          <w:sz w:val="28"/>
          <w:szCs w:val="28"/>
          <w:lang w:val="uk-UA"/>
        </w:rPr>
      </w:pPr>
    </w:p>
    <w:p w:rsidR="00345DEE" w:rsidRPr="003F275D" w:rsidRDefault="00345DEE" w:rsidP="00345DE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XX</w:t>
      </w:r>
      <w:r w:rsidR="00A21566">
        <w:rPr>
          <w:rFonts w:ascii="Times New Roman" w:eastAsia="Times New Roman" w:hAnsi="Times New Roman" w:cs="Times New Roman"/>
          <w:b/>
          <w:sz w:val="28"/>
          <w:szCs w:val="28"/>
          <w:u w:val="single"/>
          <w:lang w:val="en-US" w:eastAsia="uk-UA"/>
        </w:rPr>
        <w:t>II</w:t>
      </w:r>
      <w:r>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CR</w:t>
      </w:r>
      <w:r>
        <w:rPr>
          <w:rFonts w:ascii="Times New Roman" w:eastAsia="Times New Roman" w:hAnsi="Times New Roman" w:cs="Times New Roman"/>
          <w:b/>
          <w:sz w:val="28"/>
          <w:szCs w:val="28"/>
          <w:u w:val="single"/>
          <w:lang w:eastAsia="uk-UA"/>
        </w:rPr>
        <w:t>11</w:t>
      </w:r>
      <w:r w:rsidRPr="00D03406">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1</w:t>
      </w:r>
      <w:r w:rsidRPr="002B49EB">
        <w:rPr>
          <w:rFonts w:ascii="Times New Roman" w:eastAsia="Times New Roman" w:hAnsi="Times New Roman" w:cs="Times New Roman"/>
          <w:b/>
          <w:sz w:val="28"/>
          <w:szCs w:val="28"/>
          <w:u w:val="single"/>
          <w:lang w:eastAsia="uk-UA"/>
        </w:rPr>
        <w:t>72</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Відхилення</w:t>
      </w:r>
      <w:r w:rsidRPr="00144DD6">
        <w:rPr>
          <w:rFonts w:ascii="Times New Roman" w:eastAsia="Times New Roman" w:hAnsi="Times New Roman" w:cs="Times New Roman"/>
          <w:b/>
          <w:sz w:val="28"/>
          <w:szCs w:val="28"/>
          <w:u w:val="single"/>
          <w:lang w:eastAsia="uk-UA"/>
        </w:rPr>
        <w:t xml:space="preserve"> нормативу</w:t>
      </w:r>
      <w:r>
        <w:rPr>
          <w:rFonts w:ascii="Times New Roman" w:eastAsia="Times New Roman" w:hAnsi="Times New Roman" w:cs="Times New Roman"/>
          <w:b/>
          <w:sz w:val="28"/>
          <w:szCs w:val="28"/>
          <w:u w:val="single"/>
          <w:lang w:eastAsia="uk-UA"/>
        </w:rPr>
        <w:t xml:space="preserve"> </w:t>
      </w:r>
      <w:r w:rsidR="002B5721">
        <w:rPr>
          <w:rFonts w:ascii="Times New Roman" w:eastAsia="Times New Roman" w:hAnsi="Times New Roman" w:cs="Times New Roman"/>
          <w:b/>
          <w:sz w:val="28"/>
          <w:szCs w:val="28"/>
          <w:u w:val="single"/>
          <w:lang w:eastAsia="uk-UA"/>
        </w:rPr>
        <w:t>запасу ліквідності</w:t>
      </w:r>
      <w:r w:rsidRPr="002B49EB">
        <w:rPr>
          <w:rFonts w:ascii="Times New Roman" w:eastAsia="Times New Roman" w:hAnsi="Times New Roman" w:cs="Times New Roman"/>
          <w:b/>
          <w:sz w:val="28"/>
          <w:szCs w:val="28"/>
          <w:u w:val="single"/>
          <w:lang w:eastAsia="uk-UA"/>
        </w:rPr>
        <w:t xml:space="preserve"> К</w:t>
      </w:r>
      <w:r w:rsidR="002B5721" w:rsidRPr="002B49EB">
        <w:rPr>
          <w:rFonts w:ascii="Times New Roman" w:eastAsia="Times New Roman" w:hAnsi="Times New Roman" w:cs="Times New Roman"/>
          <w:b/>
          <w:sz w:val="28"/>
          <w:szCs w:val="28"/>
          <w:u w:val="single"/>
          <w:lang w:eastAsia="uk-UA"/>
        </w:rPr>
        <w:t>5</w:t>
      </w:r>
      <w:r w:rsidRPr="003F275D">
        <w:rPr>
          <w:rFonts w:ascii="Times New Roman" w:eastAsia="Times New Roman" w:hAnsi="Times New Roman" w:cs="Times New Roman"/>
          <w:b/>
          <w:sz w:val="28"/>
          <w:szCs w:val="28"/>
          <w:u w:val="single"/>
          <w:lang w:eastAsia="uk-UA"/>
        </w:rPr>
        <w:t>”.</w:t>
      </w:r>
    </w:p>
    <w:p w:rsidR="00345DEE" w:rsidRPr="003F275D" w:rsidRDefault="00345DEE" w:rsidP="00345DE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45DEE" w:rsidRDefault="00345DEE" w:rsidP="00345DEE">
      <w:pPr>
        <w:pStyle w:val="rvps2"/>
        <w:spacing w:before="120" w:beforeAutospacing="0" w:after="120" w:afterAutospacing="0"/>
        <w:ind w:firstLine="567"/>
        <w:jc w:val="both"/>
        <w:rPr>
          <w:color w:val="000000"/>
          <w:sz w:val="28"/>
          <w:szCs w:val="28"/>
          <w:lang w:val="uk-UA" w:eastAsia="uk-UA"/>
        </w:rPr>
      </w:pPr>
      <w:r w:rsidRPr="00F37256">
        <w:rPr>
          <w:b/>
          <w:sz w:val="28"/>
          <w:szCs w:val="28"/>
          <w:lang w:val="uk-UA" w:eastAsia="uk-UA"/>
        </w:rPr>
        <w:t xml:space="preserve">Метрика </w:t>
      </w:r>
      <w:r>
        <w:rPr>
          <w:b/>
          <w:sz w:val="28"/>
          <w:szCs w:val="28"/>
          <w:lang w:eastAsia="uk-UA"/>
        </w:rPr>
        <w:t>T</w:t>
      </w:r>
      <w:r w:rsidRPr="002B5721">
        <w:rPr>
          <w:b/>
          <w:sz w:val="28"/>
          <w:szCs w:val="28"/>
          <w:lang w:val="uk-UA" w:eastAsia="uk-UA"/>
        </w:rPr>
        <w:t>100</w:t>
      </w:r>
      <w:r w:rsidRPr="00F37256">
        <w:rPr>
          <w:b/>
          <w:sz w:val="28"/>
          <w:szCs w:val="28"/>
          <w:lang w:val="uk-UA" w:eastAsia="uk-UA"/>
        </w:rPr>
        <w:t xml:space="preserve"> –</w:t>
      </w:r>
      <w:r>
        <w:rPr>
          <w:b/>
          <w:sz w:val="28"/>
          <w:szCs w:val="28"/>
          <w:lang w:val="uk-UA" w:eastAsia="uk-UA"/>
        </w:rPr>
        <w:t xml:space="preserve"> </w:t>
      </w:r>
      <w:r w:rsidRPr="00B0628A">
        <w:rPr>
          <w:sz w:val="28"/>
          <w:szCs w:val="28"/>
          <w:lang w:val="uk-UA" w:eastAsia="uk-UA"/>
        </w:rPr>
        <w:t>процент</w:t>
      </w:r>
      <w:r>
        <w:rPr>
          <w:b/>
          <w:sz w:val="28"/>
          <w:szCs w:val="28"/>
          <w:lang w:val="uk-UA" w:eastAsia="uk-UA"/>
        </w:rPr>
        <w:t xml:space="preserve"> </w:t>
      </w:r>
      <w:r>
        <w:rPr>
          <w:sz w:val="28"/>
          <w:szCs w:val="28"/>
          <w:lang w:val="uk-UA"/>
        </w:rPr>
        <w:t>відхилення</w:t>
      </w:r>
      <w:r w:rsidRPr="002B5721">
        <w:rPr>
          <w:sz w:val="28"/>
          <w:szCs w:val="28"/>
          <w:lang w:val="uk-UA"/>
        </w:rPr>
        <w:t xml:space="preserve"> </w:t>
      </w:r>
      <w:r w:rsidRPr="00F13A31">
        <w:rPr>
          <w:sz w:val="28"/>
          <w:szCs w:val="28"/>
          <w:lang w:val="uk-UA"/>
        </w:rPr>
        <w:t xml:space="preserve">нормативу </w:t>
      </w:r>
      <w:r w:rsidR="002B5721">
        <w:rPr>
          <w:sz w:val="28"/>
          <w:szCs w:val="28"/>
          <w:lang w:val="uk-UA"/>
        </w:rPr>
        <w:t>запасу ліквідності</w:t>
      </w:r>
      <w:r>
        <w:rPr>
          <w:color w:val="000000"/>
          <w:sz w:val="28"/>
          <w:szCs w:val="28"/>
          <w:lang w:val="uk-UA" w:eastAsia="uk-UA"/>
        </w:rPr>
        <w:t xml:space="preserve"> </w:t>
      </w:r>
      <w:r w:rsidRPr="005F2C5D">
        <w:rPr>
          <w:sz w:val="28"/>
          <w:szCs w:val="28"/>
          <w:lang w:val="uk-UA"/>
        </w:rPr>
        <w:t>К</w:t>
      </w:r>
      <w:r w:rsidR="002B5721">
        <w:rPr>
          <w:sz w:val="28"/>
          <w:szCs w:val="28"/>
          <w:lang w:val="uk-UA"/>
        </w:rPr>
        <w:t>5</w:t>
      </w:r>
      <w:r>
        <w:rPr>
          <w:sz w:val="28"/>
          <w:szCs w:val="28"/>
          <w:lang w:val="uk-UA"/>
        </w:rPr>
        <w:t xml:space="preserve">, розраховується як різниця між </w:t>
      </w:r>
      <w:r w:rsidR="002B5721">
        <w:rPr>
          <w:sz w:val="28"/>
          <w:szCs w:val="28"/>
          <w:lang w:val="uk-UA"/>
        </w:rPr>
        <w:t xml:space="preserve">прийнятними активами та </w:t>
      </w:r>
      <w:r w:rsidRPr="005F2C5D">
        <w:rPr>
          <w:sz w:val="28"/>
          <w:szCs w:val="28"/>
          <w:lang w:val="uk-UA"/>
        </w:rPr>
        <w:t>норматив</w:t>
      </w:r>
      <w:r w:rsidR="002B5721">
        <w:rPr>
          <w:sz w:val="28"/>
          <w:szCs w:val="28"/>
          <w:lang w:val="uk-UA"/>
        </w:rPr>
        <w:t>ом</w:t>
      </w:r>
      <w:r w:rsidRPr="005F2C5D">
        <w:rPr>
          <w:sz w:val="28"/>
          <w:szCs w:val="28"/>
          <w:lang w:val="uk-UA"/>
        </w:rPr>
        <w:t xml:space="preserve"> </w:t>
      </w:r>
      <w:r w:rsidR="002B5721">
        <w:rPr>
          <w:sz w:val="28"/>
          <w:szCs w:val="28"/>
          <w:lang w:val="uk-UA"/>
        </w:rPr>
        <w:t>запасу ліквідності</w:t>
      </w:r>
      <w:r w:rsidR="002B5721">
        <w:rPr>
          <w:color w:val="000000"/>
          <w:sz w:val="28"/>
          <w:szCs w:val="28"/>
          <w:lang w:val="uk-UA" w:eastAsia="uk-UA"/>
        </w:rPr>
        <w:t xml:space="preserve"> </w:t>
      </w:r>
      <w:r w:rsidR="002B5721" w:rsidRPr="005F2C5D">
        <w:rPr>
          <w:sz w:val="28"/>
          <w:szCs w:val="28"/>
          <w:lang w:val="uk-UA"/>
        </w:rPr>
        <w:t>К</w:t>
      </w:r>
      <w:r w:rsidR="009E1035">
        <w:rPr>
          <w:sz w:val="28"/>
          <w:szCs w:val="28"/>
          <w:lang w:val="uk-UA"/>
        </w:rPr>
        <w:t>5</w:t>
      </w:r>
      <w:r>
        <w:rPr>
          <w:sz w:val="28"/>
          <w:szCs w:val="28"/>
          <w:lang w:val="uk-UA"/>
        </w:rPr>
        <w:t xml:space="preserve">: </w:t>
      </w:r>
      <w:r w:rsidR="002B5721" w:rsidRPr="002B5721">
        <w:rPr>
          <w:sz w:val="28"/>
          <w:szCs w:val="28"/>
          <w:lang w:val="en-US" w:eastAsia="uk-UA"/>
        </w:rPr>
        <w:t>CR</w:t>
      </w:r>
      <w:r w:rsidR="002B5721" w:rsidRPr="002B5721">
        <w:rPr>
          <w:sz w:val="28"/>
          <w:szCs w:val="28"/>
          <w:lang w:val="uk-UA" w:eastAsia="uk-UA"/>
        </w:rPr>
        <w:t xml:space="preserve">110171 - </w:t>
      </w:r>
      <w:r w:rsidR="002B5721" w:rsidRPr="002B5721">
        <w:rPr>
          <w:sz w:val="28"/>
          <w:szCs w:val="28"/>
          <w:lang w:val="en-US" w:eastAsia="uk-UA"/>
        </w:rPr>
        <w:t>CR</w:t>
      </w:r>
      <w:r w:rsidR="002B5721" w:rsidRPr="002B5721">
        <w:rPr>
          <w:sz w:val="28"/>
          <w:szCs w:val="28"/>
          <w:lang w:val="uk-UA" w:eastAsia="uk-UA"/>
        </w:rPr>
        <w:t>110170</w:t>
      </w:r>
      <w:r w:rsidRPr="00445A60">
        <w:rPr>
          <w:sz w:val="28"/>
          <w:szCs w:val="28"/>
          <w:lang w:val="uk-UA"/>
        </w:rPr>
        <w:t>.</w:t>
      </w:r>
    </w:p>
    <w:p w:rsidR="00345DEE" w:rsidRDefault="00345DEE" w:rsidP="00345DEE">
      <w:pPr>
        <w:pStyle w:val="rvps2"/>
        <w:spacing w:before="120" w:beforeAutospacing="0" w:after="120" w:afterAutospacing="0"/>
        <w:ind w:firstLine="567"/>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345D41" w:rsidRDefault="00345DEE" w:rsidP="00345DEE">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sidR="00033E09">
        <w:rPr>
          <w:sz w:val="28"/>
          <w:szCs w:val="28"/>
          <w:lang w:val="uk-UA"/>
        </w:rPr>
        <w:t xml:space="preserve"> – примітка</w:t>
      </w:r>
      <w:r>
        <w:rPr>
          <w:sz w:val="28"/>
          <w:szCs w:val="28"/>
          <w:lang w:val="uk-UA"/>
        </w:rPr>
        <w:t>.</w:t>
      </w:r>
    </w:p>
    <w:p w:rsidR="005968DD" w:rsidRDefault="005968DD" w:rsidP="00345DEE">
      <w:pPr>
        <w:pStyle w:val="rvps2"/>
        <w:spacing w:before="120" w:beforeAutospacing="0" w:after="120" w:afterAutospacing="0"/>
        <w:ind w:firstLine="567"/>
        <w:jc w:val="both"/>
        <w:rPr>
          <w:sz w:val="28"/>
          <w:szCs w:val="28"/>
          <w:lang w:val="uk-UA"/>
        </w:rPr>
      </w:pPr>
    </w:p>
    <w:p w:rsidR="00E206D6" w:rsidRPr="003F275D" w:rsidRDefault="00A21566" w:rsidP="00E206D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w:t>
      </w:r>
      <w:r w:rsidR="00E206D6">
        <w:rPr>
          <w:rFonts w:ascii="Times New Roman" w:eastAsia="Times New Roman" w:hAnsi="Times New Roman" w:cs="Times New Roman"/>
          <w:b/>
          <w:sz w:val="28"/>
          <w:szCs w:val="28"/>
          <w:u w:val="single"/>
          <w:lang w:val="en-US" w:eastAsia="uk-UA"/>
        </w:rPr>
        <w:t>I</w:t>
      </w:r>
      <w:r w:rsidR="00FB013A">
        <w:rPr>
          <w:rFonts w:ascii="Times New Roman" w:eastAsia="Times New Roman" w:hAnsi="Times New Roman" w:cs="Times New Roman"/>
          <w:b/>
          <w:sz w:val="28"/>
          <w:szCs w:val="28"/>
          <w:u w:val="single"/>
          <w:lang w:val="en-US" w:eastAsia="uk-UA"/>
        </w:rPr>
        <w:t>V</w:t>
      </w:r>
      <w:r w:rsidR="00E206D6" w:rsidRPr="009E5A40">
        <w:rPr>
          <w:rFonts w:ascii="Times New Roman" w:eastAsia="Times New Roman" w:hAnsi="Times New Roman" w:cs="Times New Roman"/>
          <w:b/>
          <w:sz w:val="28"/>
          <w:szCs w:val="28"/>
          <w:u w:val="single"/>
          <w:lang w:eastAsia="uk-UA"/>
        </w:rPr>
        <w:t xml:space="preserve">. </w:t>
      </w:r>
      <w:r w:rsidR="00E206D6" w:rsidRPr="00094ED2">
        <w:rPr>
          <w:rFonts w:ascii="Times New Roman" w:eastAsia="Times New Roman" w:hAnsi="Times New Roman" w:cs="Times New Roman"/>
          <w:b/>
          <w:sz w:val="28"/>
          <w:szCs w:val="28"/>
          <w:u w:val="single"/>
          <w:lang w:eastAsia="uk-UA"/>
        </w:rPr>
        <w:t>CR</w:t>
      </w:r>
      <w:r w:rsidR="00E206D6">
        <w:rPr>
          <w:rFonts w:ascii="Times New Roman" w:eastAsia="Times New Roman" w:hAnsi="Times New Roman" w:cs="Times New Roman"/>
          <w:b/>
          <w:sz w:val="28"/>
          <w:szCs w:val="28"/>
          <w:u w:val="single"/>
          <w:lang w:eastAsia="uk-UA"/>
        </w:rPr>
        <w:t>11</w:t>
      </w:r>
      <w:r w:rsidR="00E206D6" w:rsidRPr="00D03406">
        <w:rPr>
          <w:rFonts w:ascii="Times New Roman" w:eastAsia="Times New Roman" w:hAnsi="Times New Roman" w:cs="Times New Roman"/>
          <w:b/>
          <w:sz w:val="28"/>
          <w:szCs w:val="28"/>
          <w:u w:val="single"/>
          <w:lang w:eastAsia="uk-UA"/>
        </w:rPr>
        <w:t>0</w:t>
      </w:r>
      <w:r w:rsidR="00E206D6">
        <w:rPr>
          <w:rFonts w:ascii="Times New Roman" w:eastAsia="Times New Roman" w:hAnsi="Times New Roman" w:cs="Times New Roman"/>
          <w:b/>
          <w:sz w:val="28"/>
          <w:szCs w:val="28"/>
          <w:u w:val="single"/>
          <w:lang w:eastAsia="uk-UA"/>
        </w:rPr>
        <w:t>1</w:t>
      </w:r>
      <w:r w:rsidR="00E206D6" w:rsidRPr="00094ED2">
        <w:rPr>
          <w:rFonts w:ascii="Times New Roman" w:eastAsia="Times New Roman" w:hAnsi="Times New Roman" w:cs="Times New Roman"/>
          <w:b/>
          <w:sz w:val="28"/>
          <w:szCs w:val="28"/>
          <w:u w:val="single"/>
          <w:lang w:eastAsia="uk-UA"/>
        </w:rPr>
        <w:t>8</w:t>
      </w:r>
      <w:r w:rsidR="00E206D6">
        <w:rPr>
          <w:rFonts w:ascii="Times New Roman" w:eastAsia="Times New Roman" w:hAnsi="Times New Roman" w:cs="Times New Roman"/>
          <w:b/>
          <w:sz w:val="28"/>
          <w:szCs w:val="28"/>
          <w:u w:val="single"/>
          <w:lang w:eastAsia="uk-UA"/>
        </w:rPr>
        <w:t>4</w:t>
      </w:r>
      <w:r w:rsidR="00E206D6" w:rsidRPr="009E5A40">
        <w:rPr>
          <w:rFonts w:ascii="Times New Roman" w:eastAsia="Times New Roman" w:hAnsi="Times New Roman" w:cs="Times New Roman"/>
          <w:b/>
          <w:sz w:val="28"/>
          <w:szCs w:val="28"/>
          <w:u w:val="single"/>
          <w:lang w:eastAsia="uk-UA"/>
        </w:rPr>
        <w:t xml:space="preserve"> “</w:t>
      </w:r>
      <w:r w:rsidR="00E206D6" w:rsidRPr="00E206D6">
        <w:rPr>
          <w:rFonts w:ascii="Times New Roman" w:eastAsia="Times New Roman" w:hAnsi="Times New Roman" w:cs="Times New Roman"/>
          <w:b/>
          <w:sz w:val="28"/>
          <w:szCs w:val="28"/>
          <w:u w:val="single"/>
          <w:lang w:eastAsia="uk-UA"/>
        </w:rPr>
        <w:t>Активи, використання яких обмежено</w:t>
      </w:r>
      <w:r w:rsidR="00E206D6" w:rsidRPr="003F275D">
        <w:rPr>
          <w:rFonts w:ascii="Times New Roman" w:eastAsia="Times New Roman" w:hAnsi="Times New Roman" w:cs="Times New Roman"/>
          <w:b/>
          <w:sz w:val="28"/>
          <w:szCs w:val="28"/>
          <w:u w:val="single"/>
          <w:lang w:eastAsia="uk-UA"/>
        </w:rPr>
        <w:t>”.</w:t>
      </w:r>
    </w:p>
    <w:p w:rsidR="00E206D6" w:rsidRDefault="00E206D6" w:rsidP="00E206D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E206D6" w:rsidRPr="00E206D6" w:rsidRDefault="00E206D6" w:rsidP="00E206D6">
      <w:pPr>
        <w:spacing w:line="20" w:lineRule="atLeast"/>
        <w:ind w:firstLine="567"/>
        <w:jc w:val="both"/>
        <w:rPr>
          <w:rFonts w:ascii="Times New Roman" w:hAnsi="Times New Roman" w:cs="Times New Roman"/>
          <w:sz w:val="28"/>
          <w:szCs w:val="28"/>
          <w:lang w:eastAsia="uk-UA"/>
        </w:rPr>
      </w:pPr>
      <w:r w:rsidRPr="00E206D6">
        <w:rPr>
          <w:rFonts w:ascii="Times New Roman" w:hAnsi="Times New Roman" w:cs="Times New Roman"/>
          <w:b/>
          <w:sz w:val="28"/>
          <w:szCs w:val="28"/>
          <w:lang w:eastAsia="uk-UA"/>
        </w:rPr>
        <w:t xml:space="preserve">Метрика T100 </w:t>
      </w:r>
      <w:r w:rsidRPr="00E206D6">
        <w:rPr>
          <w:rFonts w:ascii="Times New Roman" w:hAnsi="Times New Roman" w:cs="Times New Roman"/>
          <w:sz w:val="28"/>
          <w:szCs w:val="28"/>
          <w:lang w:eastAsia="uk-UA"/>
        </w:rPr>
        <w:t xml:space="preserve">– сума </w:t>
      </w:r>
      <w:r w:rsidRPr="00E206D6">
        <w:rPr>
          <w:rFonts w:ascii="Times New Roman" w:hAnsi="Times New Roman" w:cs="Times New Roman"/>
          <w:color w:val="000000"/>
          <w:sz w:val="28"/>
          <w:szCs w:val="28"/>
          <w:lang w:eastAsia="uk-UA"/>
        </w:rPr>
        <w:t xml:space="preserve">активів, використання яких обмежено. </w:t>
      </w:r>
      <w:r>
        <w:rPr>
          <w:rFonts w:ascii="Times New Roman" w:hAnsi="Times New Roman" w:cs="Times New Roman"/>
          <w:color w:val="000000"/>
          <w:sz w:val="28"/>
          <w:szCs w:val="28"/>
          <w:lang w:eastAsia="uk-UA"/>
        </w:rPr>
        <w:t>В</w:t>
      </w:r>
      <w:r w:rsidRPr="00E206D6">
        <w:rPr>
          <w:rFonts w:ascii="Times New Roman" w:hAnsi="Times New Roman" w:cs="Times New Roman"/>
          <w:sz w:val="28"/>
          <w:szCs w:val="28"/>
          <w:lang w:eastAsia="uk-UA"/>
        </w:rPr>
        <w:t xml:space="preserve">ідображається сума активів (залишки коштів на депозитних рахунках  в банках, внесків (вкладів) на депозитні рахунки в об’єднаній кредитній спілці, пайові внески в об’єднаній кредитній спілці, тощо), які є забезпеченням та/або підставою (пайові внески в об’єднану кредитну спілку) отримання кредиту в банку, об’єднаній кредитній спілці чи іншій фінансовій установі, залишки коштів на депозитних рахунках в банках та об’єднаній кредитній спілці, розміщених за довгостроковими договорами вкладу. Також </w:t>
      </w:r>
      <w:r w:rsidR="008319A8">
        <w:rPr>
          <w:rFonts w:ascii="Times New Roman" w:hAnsi="Times New Roman" w:cs="Times New Roman"/>
          <w:sz w:val="28"/>
          <w:szCs w:val="28"/>
          <w:lang w:eastAsia="uk-UA"/>
        </w:rPr>
        <w:t>до цього показника</w:t>
      </w:r>
      <w:r w:rsidRPr="00E206D6">
        <w:rPr>
          <w:rFonts w:ascii="Times New Roman" w:hAnsi="Times New Roman" w:cs="Times New Roman"/>
          <w:sz w:val="28"/>
          <w:szCs w:val="28"/>
          <w:lang w:eastAsia="uk-UA"/>
        </w:rPr>
        <w:t xml:space="preserve"> включаються активи, розміщені у банківських установах, що не мають відповідної ліцензії на право роботи із вкладами громадян.</w:t>
      </w:r>
    </w:p>
    <w:p w:rsidR="00E206D6" w:rsidRDefault="00E206D6" w:rsidP="00E206D6">
      <w:pPr>
        <w:pStyle w:val="rvps2"/>
        <w:spacing w:before="120" w:beforeAutospacing="0" w:after="120" w:afterAutospacing="0"/>
        <w:ind w:firstLine="567"/>
        <w:jc w:val="both"/>
        <w:rPr>
          <w:sz w:val="28"/>
          <w:szCs w:val="28"/>
          <w:lang w:val="uk-UA"/>
        </w:rPr>
      </w:pPr>
      <w:r w:rsidRPr="00E206D6">
        <w:rPr>
          <w:color w:val="000000"/>
          <w:sz w:val="28"/>
          <w:szCs w:val="28"/>
          <w:lang w:val="uk-UA" w:eastAsia="uk-UA"/>
        </w:rPr>
        <w:t xml:space="preserve"> </w:t>
      </w: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E206D6" w:rsidRDefault="00E206D6" w:rsidP="00E206D6">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p>
    <w:p w:rsidR="00E206D6" w:rsidRDefault="00E206D6" w:rsidP="00D46E9A">
      <w:pPr>
        <w:pStyle w:val="rvps2"/>
        <w:spacing w:before="120" w:beforeAutospacing="0" w:after="120" w:afterAutospacing="0"/>
        <w:ind w:firstLine="567"/>
        <w:jc w:val="both"/>
        <w:rPr>
          <w:sz w:val="28"/>
          <w:szCs w:val="28"/>
          <w:lang w:val="uk-UA"/>
        </w:rPr>
      </w:pPr>
    </w:p>
    <w:p w:rsidR="00C65CB5" w:rsidRDefault="00C65CB5" w:rsidP="00D46E9A">
      <w:pPr>
        <w:pStyle w:val="rvps2"/>
        <w:spacing w:before="120" w:beforeAutospacing="0" w:after="120" w:afterAutospacing="0"/>
        <w:ind w:firstLine="567"/>
        <w:jc w:val="both"/>
        <w:rPr>
          <w:sz w:val="28"/>
          <w:szCs w:val="28"/>
          <w:lang w:val="uk-UA"/>
        </w:rPr>
      </w:pPr>
    </w:p>
    <w:p w:rsidR="005D63C5" w:rsidRPr="003F275D" w:rsidRDefault="005D63C5" w:rsidP="005D63C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A21566">
        <w:rPr>
          <w:rFonts w:ascii="Times New Roman" w:eastAsia="Times New Roman" w:hAnsi="Times New Roman" w:cs="Times New Roman"/>
          <w:b/>
          <w:sz w:val="28"/>
          <w:szCs w:val="28"/>
          <w:u w:val="single"/>
          <w:lang w:val="en-US" w:eastAsia="uk-UA"/>
        </w:rPr>
        <w:t>X</w:t>
      </w:r>
      <w:r w:rsidR="00FB013A">
        <w:rPr>
          <w:rFonts w:ascii="Times New Roman" w:eastAsia="Times New Roman" w:hAnsi="Times New Roman" w:cs="Times New Roman"/>
          <w:b/>
          <w:sz w:val="28"/>
          <w:szCs w:val="28"/>
          <w:u w:val="single"/>
          <w:lang w:val="en-US" w:eastAsia="uk-UA"/>
        </w:rPr>
        <w:t>V</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CR</w:t>
      </w:r>
      <w:r>
        <w:rPr>
          <w:rFonts w:ascii="Times New Roman" w:eastAsia="Times New Roman" w:hAnsi="Times New Roman" w:cs="Times New Roman"/>
          <w:b/>
          <w:sz w:val="28"/>
          <w:szCs w:val="28"/>
          <w:u w:val="single"/>
          <w:lang w:eastAsia="uk-UA"/>
        </w:rPr>
        <w:t>11</w:t>
      </w:r>
      <w:r w:rsidRPr="00D03406">
        <w:rPr>
          <w:rFonts w:ascii="Times New Roman" w:eastAsia="Times New Roman" w:hAnsi="Times New Roman" w:cs="Times New Roman"/>
          <w:b/>
          <w:sz w:val="28"/>
          <w:szCs w:val="28"/>
          <w:u w:val="single"/>
          <w:lang w:eastAsia="uk-UA"/>
        </w:rPr>
        <w:t>0</w:t>
      </w:r>
      <w:r w:rsidR="00E63637">
        <w:rPr>
          <w:rFonts w:ascii="Times New Roman" w:eastAsia="Times New Roman" w:hAnsi="Times New Roman" w:cs="Times New Roman"/>
          <w:b/>
          <w:sz w:val="28"/>
          <w:szCs w:val="28"/>
          <w:u w:val="single"/>
          <w:lang w:eastAsia="uk-UA"/>
        </w:rPr>
        <w:t>201</w:t>
      </w:r>
      <w:r w:rsidRPr="009E5A40">
        <w:rPr>
          <w:rFonts w:ascii="Times New Roman" w:eastAsia="Times New Roman" w:hAnsi="Times New Roman" w:cs="Times New Roman"/>
          <w:b/>
          <w:sz w:val="28"/>
          <w:szCs w:val="28"/>
          <w:u w:val="single"/>
          <w:lang w:eastAsia="uk-UA"/>
        </w:rPr>
        <w:t xml:space="preserve"> </w:t>
      </w:r>
      <w:r w:rsidRPr="002B49EB">
        <w:rPr>
          <w:rFonts w:ascii="Times New Roman" w:eastAsia="Times New Roman" w:hAnsi="Times New Roman" w:cs="Times New Roman"/>
          <w:b/>
          <w:sz w:val="28"/>
          <w:szCs w:val="28"/>
          <w:u w:val="single"/>
          <w:lang w:eastAsia="uk-UA"/>
        </w:rPr>
        <w:t xml:space="preserve">“Кількість договорів кредиту, укладених </w:t>
      </w:r>
      <w:r w:rsidR="003115C1">
        <w:rPr>
          <w:rFonts w:ascii="Times New Roman" w:eastAsia="Times New Roman" w:hAnsi="Times New Roman" w:cs="Times New Roman"/>
          <w:b/>
          <w:sz w:val="28"/>
          <w:szCs w:val="28"/>
          <w:u w:val="single"/>
          <w:lang w:eastAsia="uk-UA"/>
        </w:rPr>
        <w:t>у</w:t>
      </w:r>
      <w:r w:rsidRPr="002B49EB">
        <w:rPr>
          <w:rFonts w:ascii="Times New Roman" w:eastAsia="Times New Roman" w:hAnsi="Times New Roman" w:cs="Times New Roman"/>
          <w:b/>
          <w:sz w:val="28"/>
          <w:szCs w:val="28"/>
          <w:u w:val="single"/>
          <w:lang w:eastAsia="uk-UA"/>
        </w:rPr>
        <w:t xml:space="preserve"> звітному періоді, розмір кредиту за якими перевищував 20% від капіталу</w:t>
      </w:r>
      <w:r w:rsidRPr="003F275D">
        <w:rPr>
          <w:rFonts w:ascii="Times New Roman" w:eastAsia="Times New Roman" w:hAnsi="Times New Roman" w:cs="Times New Roman"/>
          <w:b/>
          <w:sz w:val="28"/>
          <w:szCs w:val="28"/>
          <w:u w:val="single"/>
          <w:lang w:eastAsia="uk-UA"/>
        </w:rPr>
        <w:t>”.</w:t>
      </w:r>
    </w:p>
    <w:p w:rsidR="005D63C5" w:rsidRPr="003F275D" w:rsidRDefault="005D63C5" w:rsidP="005D63C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5D63C5" w:rsidRDefault="005D63C5" w:rsidP="005D63C5">
      <w:pPr>
        <w:pStyle w:val="rvps2"/>
        <w:spacing w:before="120" w:beforeAutospacing="0" w:after="120" w:afterAutospacing="0"/>
        <w:ind w:firstLine="567"/>
        <w:jc w:val="both"/>
        <w:rPr>
          <w:sz w:val="28"/>
          <w:szCs w:val="28"/>
          <w:lang w:val="uk-UA"/>
        </w:rPr>
      </w:pPr>
      <w:r w:rsidRPr="00F37256">
        <w:rPr>
          <w:b/>
          <w:sz w:val="28"/>
          <w:szCs w:val="28"/>
          <w:lang w:val="uk-UA" w:eastAsia="uk-UA"/>
        </w:rPr>
        <w:t xml:space="preserve">Метрика </w:t>
      </w:r>
      <w:r>
        <w:rPr>
          <w:b/>
          <w:sz w:val="28"/>
          <w:szCs w:val="28"/>
          <w:lang w:eastAsia="uk-UA"/>
        </w:rPr>
        <w:t>T</w:t>
      </w:r>
      <w:r w:rsidRPr="005D63C5">
        <w:rPr>
          <w:b/>
          <w:sz w:val="28"/>
          <w:szCs w:val="28"/>
          <w:lang w:val="uk-UA" w:eastAsia="uk-UA"/>
        </w:rPr>
        <w:t>100</w:t>
      </w:r>
      <w:r w:rsidRPr="00F37256">
        <w:rPr>
          <w:b/>
          <w:sz w:val="28"/>
          <w:szCs w:val="28"/>
          <w:lang w:val="uk-UA" w:eastAsia="uk-UA"/>
        </w:rPr>
        <w:t xml:space="preserve"> –</w:t>
      </w:r>
      <w:r>
        <w:rPr>
          <w:b/>
          <w:sz w:val="28"/>
          <w:szCs w:val="28"/>
          <w:lang w:val="uk-UA" w:eastAsia="uk-UA"/>
        </w:rPr>
        <w:t xml:space="preserve"> </w:t>
      </w:r>
      <w:r>
        <w:rPr>
          <w:color w:val="000000"/>
          <w:sz w:val="28"/>
          <w:szCs w:val="28"/>
          <w:lang w:val="uk-UA" w:eastAsia="uk-UA"/>
        </w:rPr>
        <w:t>к</w:t>
      </w:r>
      <w:r w:rsidRPr="004A65DE">
        <w:rPr>
          <w:color w:val="000000"/>
          <w:sz w:val="28"/>
          <w:szCs w:val="28"/>
          <w:lang w:val="uk-UA" w:eastAsia="uk-UA"/>
        </w:rPr>
        <w:t xml:space="preserve">ількість договорів кредиту, укладених </w:t>
      </w:r>
      <w:r w:rsidR="00B90683">
        <w:rPr>
          <w:color w:val="000000"/>
          <w:sz w:val="28"/>
          <w:szCs w:val="28"/>
          <w:lang w:val="uk-UA" w:eastAsia="uk-UA"/>
        </w:rPr>
        <w:t>у</w:t>
      </w:r>
      <w:r w:rsidRPr="004A65DE">
        <w:rPr>
          <w:color w:val="000000"/>
          <w:sz w:val="28"/>
          <w:szCs w:val="28"/>
          <w:lang w:val="uk-UA" w:eastAsia="uk-UA"/>
        </w:rPr>
        <w:t xml:space="preserve"> звітному періоді, розмір кредиту за якими перевищував 20% від капіталу</w:t>
      </w:r>
      <w:r w:rsidRPr="00033ADB">
        <w:rPr>
          <w:color w:val="000000"/>
          <w:sz w:val="28"/>
          <w:szCs w:val="28"/>
          <w:lang w:val="uk-UA" w:eastAsia="uk-UA"/>
        </w:rPr>
        <w:t>.</w:t>
      </w:r>
      <w:r>
        <w:rPr>
          <w:color w:val="000000"/>
          <w:sz w:val="28"/>
          <w:szCs w:val="28"/>
          <w:lang w:val="uk-UA" w:eastAsia="uk-UA"/>
        </w:rPr>
        <w:t xml:space="preserve"> З</w:t>
      </w:r>
      <w:r w:rsidRPr="004A65DE">
        <w:rPr>
          <w:sz w:val="28"/>
          <w:szCs w:val="28"/>
          <w:lang w:val="uk-UA"/>
        </w:rPr>
        <w:t>азначається інформація тільки про ті договори кредиту, які були укладені в звітному кварталі та за якими були видані кредити в тому ж кварталі. Якщо договір кредит</w:t>
      </w:r>
      <w:r>
        <w:rPr>
          <w:sz w:val="28"/>
          <w:szCs w:val="28"/>
          <w:lang w:val="uk-UA"/>
        </w:rPr>
        <w:t>у укладався в звітному кварталі</w:t>
      </w:r>
      <w:r w:rsidRPr="004A65DE">
        <w:rPr>
          <w:sz w:val="28"/>
          <w:szCs w:val="28"/>
          <w:lang w:val="uk-UA"/>
        </w:rPr>
        <w:t>, але кредит за таким договором буде виданий в наступному звітному періоді, то інформація про такі договори зазначається в тих звітних кварталах, коли такі кредити були фактично видані</w:t>
      </w:r>
      <w:r>
        <w:rPr>
          <w:sz w:val="28"/>
          <w:szCs w:val="28"/>
          <w:lang w:val="uk-UA"/>
        </w:rPr>
        <w:t>.</w:t>
      </w:r>
    </w:p>
    <w:p w:rsidR="005D63C5" w:rsidRPr="00033ADB" w:rsidRDefault="00B56937" w:rsidP="005D63C5">
      <w:pPr>
        <w:pStyle w:val="rvps2"/>
        <w:spacing w:before="120" w:beforeAutospacing="0" w:after="120" w:afterAutospacing="0"/>
        <w:ind w:firstLine="567"/>
        <w:jc w:val="both"/>
        <w:rPr>
          <w:color w:val="000000"/>
          <w:sz w:val="28"/>
          <w:szCs w:val="28"/>
          <w:lang w:val="uk-UA" w:eastAsia="uk-UA"/>
        </w:rPr>
      </w:pPr>
      <w:r w:rsidRPr="004A65DE">
        <w:rPr>
          <w:color w:val="000000"/>
          <w:sz w:val="28"/>
          <w:szCs w:val="28"/>
          <w:lang w:val="uk-UA" w:eastAsia="uk-UA"/>
        </w:rPr>
        <w:t>Нормативне значення</w:t>
      </w:r>
      <w:r>
        <w:rPr>
          <w:color w:val="000000"/>
          <w:sz w:val="28"/>
          <w:szCs w:val="28"/>
          <w:lang w:val="uk-UA" w:eastAsia="uk-UA"/>
        </w:rPr>
        <w:t xml:space="preserve"> має бути </w:t>
      </w:r>
      <w:r w:rsidRPr="004A65DE">
        <w:rPr>
          <w:color w:val="000000"/>
          <w:sz w:val="28"/>
          <w:szCs w:val="28"/>
          <w:lang w:val="uk-UA" w:eastAsia="uk-UA"/>
        </w:rPr>
        <w:t>≤</w:t>
      </w:r>
      <w:r>
        <w:rPr>
          <w:color w:val="000000"/>
          <w:sz w:val="28"/>
          <w:szCs w:val="28"/>
          <w:lang w:val="uk-UA" w:eastAsia="uk-UA"/>
        </w:rPr>
        <w:t xml:space="preserve"> </w:t>
      </w:r>
      <w:r w:rsidRPr="004A65DE">
        <w:rPr>
          <w:color w:val="000000"/>
          <w:sz w:val="28"/>
          <w:szCs w:val="28"/>
          <w:lang w:val="uk-UA" w:eastAsia="uk-UA"/>
        </w:rPr>
        <w:t>20</w:t>
      </w:r>
      <w:r>
        <w:rPr>
          <w:color w:val="000000"/>
          <w:sz w:val="28"/>
          <w:szCs w:val="28"/>
          <w:lang w:val="uk-UA" w:eastAsia="uk-UA"/>
        </w:rPr>
        <w:t>.</w:t>
      </w:r>
    </w:p>
    <w:p w:rsidR="00E05221" w:rsidRDefault="005D63C5" w:rsidP="005D63C5">
      <w:pPr>
        <w:pStyle w:val="rvps2"/>
        <w:spacing w:before="120" w:beforeAutospacing="0" w:after="120" w:afterAutospacing="0"/>
        <w:ind w:firstLine="567"/>
        <w:jc w:val="both"/>
        <w:rPr>
          <w:color w:val="000000"/>
          <w:sz w:val="28"/>
          <w:szCs w:val="28"/>
          <w:lang w:val="uk-UA" w:eastAsia="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xml:space="preserve">– показник </w:t>
      </w:r>
      <w:r w:rsidR="00E05221">
        <w:rPr>
          <w:color w:val="000000"/>
          <w:sz w:val="28"/>
          <w:szCs w:val="28"/>
          <w:lang w:val="uk-UA" w:eastAsia="uk-UA"/>
        </w:rPr>
        <w:t>д</w:t>
      </w:r>
      <w:r w:rsidR="00E05221" w:rsidRPr="004A65DE">
        <w:rPr>
          <w:color w:val="000000"/>
          <w:sz w:val="28"/>
          <w:szCs w:val="28"/>
          <w:lang w:val="uk-UA" w:eastAsia="uk-UA"/>
        </w:rPr>
        <w:t>отримання вимоги</w:t>
      </w:r>
      <w:r>
        <w:rPr>
          <w:color w:val="000000"/>
          <w:sz w:val="28"/>
          <w:szCs w:val="28"/>
          <w:lang w:val="uk-UA" w:eastAsia="uk-UA"/>
        </w:rPr>
        <w:t xml:space="preserve">: </w:t>
      </w:r>
      <w:r w:rsidR="002E4551" w:rsidRPr="002E4551">
        <w:rPr>
          <w:sz w:val="28"/>
          <w:szCs w:val="28"/>
          <w:lang w:val="uk-UA" w:eastAsia="uk-UA"/>
        </w:rPr>
        <w:t xml:space="preserve">1 </w:t>
      </w:r>
      <w:r w:rsidR="002E4551" w:rsidRPr="002E4551">
        <w:rPr>
          <w:sz w:val="28"/>
          <w:szCs w:val="28"/>
          <w:lang w:val="uk-UA"/>
        </w:rPr>
        <w:t>–</w:t>
      </w:r>
      <w:r w:rsidR="002E4551" w:rsidRPr="002E4551">
        <w:rPr>
          <w:sz w:val="28"/>
          <w:szCs w:val="28"/>
          <w:lang w:val="uk-UA" w:eastAsia="uk-UA"/>
        </w:rPr>
        <w:t xml:space="preserve"> так</w:t>
      </w:r>
      <w:r w:rsidR="002E4551" w:rsidRPr="002E4551">
        <w:rPr>
          <w:sz w:val="28"/>
          <w:szCs w:val="28"/>
          <w:lang w:eastAsia="uk-UA"/>
        </w:rPr>
        <w:t>;</w:t>
      </w:r>
      <w:r w:rsidR="002E4551" w:rsidRPr="002E4551">
        <w:rPr>
          <w:sz w:val="28"/>
          <w:szCs w:val="28"/>
          <w:lang w:val="uk-UA" w:eastAsia="uk-UA"/>
        </w:rPr>
        <w:t xml:space="preserve"> 2 </w:t>
      </w:r>
      <w:r w:rsidR="002E4551" w:rsidRPr="002E4551">
        <w:rPr>
          <w:sz w:val="28"/>
          <w:szCs w:val="28"/>
          <w:lang w:val="uk-UA"/>
        </w:rPr>
        <w:t>–</w:t>
      </w:r>
      <w:r w:rsidR="002E4551" w:rsidRPr="002E4551">
        <w:rPr>
          <w:sz w:val="28"/>
          <w:szCs w:val="28"/>
          <w:lang w:val="uk-UA" w:eastAsia="uk-UA"/>
        </w:rPr>
        <w:t xml:space="preserve"> ні</w:t>
      </w:r>
      <w:r>
        <w:rPr>
          <w:color w:val="000000"/>
          <w:sz w:val="28"/>
          <w:szCs w:val="28"/>
          <w:lang w:val="uk-UA" w:eastAsia="uk-UA"/>
        </w:rPr>
        <w:t xml:space="preserve">. </w:t>
      </w:r>
      <w:r w:rsidR="003E196E">
        <w:rPr>
          <w:sz w:val="28"/>
          <w:szCs w:val="28"/>
          <w:lang w:val="uk-UA"/>
        </w:rPr>
        <w:t>З</w:t>
      </w:r>
      <w:r w:rsidR="003E196E" w:rsidRPr="004A65DE">
        <w:rPr>
          <w:sz w:val="28"/>
          <w:szCs w:val="28"/>
          <w:lang w:val="uk-UA"/>
        </w:rPr>
        <w:t xml:space="preserve">аповнюється </w:t>
      </w:r>
      <w:r w:rsidR="002E4551">
        <w:rPr>
          <w:sz w:val="28"/>
          <w:szCs w:val="28"/>
          <w:lang w:val="uk-UA"/>
        </w:rPr>
        <w:t>1 (</w:t>
      </w:r>
      <w:r w:rsidR="003E196E" w:rsidRPr="003E196E">
        <w:rPr>
          <w:sz w:val="28"/>
          <w:szCs w:val="28"/>
          <w:lang w:eastAsia="uk-UA"/>
        </w:rPr>
        <w:t>“</w:t>
      </w:r>
      <w:r w:rsidR="003E196E" w:rsidRPr="004A65DE">
        <w:rPr>
          <w:sz w:val="28"/>
          <w:szCs w:val="28"/>
          <w:lang w:val="uk-UA"/>
        </w:rPr>
        <w:t>так</w:t>
      </w:r>
      <w:r w:rsidR="003E196E" w:rsidRPr="003E196E">
        <w:rPr>
          <w:sz w:val="28"/>
          <w:szCs w:val="28"/>
          <w:lang w:eastAsia="uk-UA"/>
        </w:rPr>
        <w:t>”</w:t>
      </w:r>
      <w:r w:rsidR="002E4551">
        <w:rPr>
          <w:sz w:val="28"/>
          <w:szCs w:val="28"/>
          <w:lang w:val="uk-UA" w:eastAsia="uk-UA"/>
        </w:rPr>
        <w:t>)</w:t>
      </w:r>
      <w:r w:rsidR="003E196E" w:rsidRPr="004A65DE">
        <w:rPr>
          <w:sz w:val="28"/>
          <w:szCs w:val="28"/>
          <w:lang w:val="uk-UA"/>
        </w:rPr>
        <w:t xml:space="preserve">, якщо </w:t>
      </w:r>
      <w:r w:rsidR="003E196E">
        <w:rPr>
          <w:sz w:val="28"/>
          <w:szCs w:val="28"/>
          <w:lang w:val="uk-UA"/>
        </w:rPr>
        <w:t>метрика</w:t>
      </w:r>
      <w:r w:rsidR="003E196E" w:rsidRPr="004A65DE">
        <w:rPr>
          <w:sz w:val="28"/>
          <w:szCs w:val="28"/>
          <w:lang w:val="uk-UA"/>
        </w:rPr>
        <w:t xml:space="preserve"> </w:t>
      </w:r>
      <w:r w:rsidR="003E196E" w:rsidRPr="003E196E">
        <w:rPr>
          <w:sz w:val="28"/>
          <w:szCs w:val="28"/>
          <w:lang w:eastAsia="uk-UA"/>
        </w:rPr>
        <w:t>T</w:t>
      </w:r>
      <w:r w:rsidR="003E196E" w:rsidRPr="003E196E">
        <w:rPr>
          <w:sz w:val="28"/>
          <w:szCs w:val="28"/>
          <w:lang w:val="uk-UA" w:eastAsia="uk-UA"/>
        </w:rPr>
        <w:t>100 має</w:t>
      </w:r>
      <w:r w:rsidR="003E196E">
        <w:rPr>
          <w:b/>
          <w:sz w:val="28"/>
          <w:szCs w:val="28"/>
          <w:lang w:val="uk-UA" w:eastAsia="uk-UA"/>
        </w:rPr>
        <w:t xml:space="preserve"> </w:t>
      </w:r>
      <w:r w:rsidR="003E196E" w:rsidRPr="004A65DE">
        <w:rPr>
          <w:sz w:val="28"/>
          <w:szCs w:val="28"/>
          <w:lang w:val="uk-UA"/>
        </w:rPr>
        <w:t xml:space="preserve">значення </w:t>
      </w:r>
      <w:r w:rsidR="003E196E" w:rsidRPr="003E196E">
        <w:rPr>
          <w:sz w:val="28"/>
          <w:szCs w:val="28"/>
          <w:lang w:eastAsia="uk-UA"/>
        </w:rPr>
        <w:t>“</w:t>
      </w:r>
      <w:r w:rsidR="003E196E" w:rsidRPr="004A65DE">
        <w:rPr>
          <w:sz w:val="28"/>
          <w:szCs w:val="28"/>
          <w:lang w:val="uk-UA"/>
        </w:rPr>
        <w:t>0</w:t>
      </w:r>
      <w:r w:rsidR="003E196E" w:rsidRPr="003E196E">
        <w:rPr>
          <w:sz w:val="28"/>
          <w:szCs w:val="28"/>
          <w:lang w:eastAsia="uk-UA"/>
        </w:rPr>
        <w:t>”</w:t>
      </w:r>
      <w:r w:rsidR="002E4551">
        <w:rPr>
          <w:sz w:val="28"/>
          <w:szCs w:val="28"/>
          <w:lang w:val="uk-UA" w:eastAsia="uk-UA"/>
        </w:rPr>
        <w:t>;</w:t>
      </w:r>
      <w:r w:rsidR="003E196E" w:rsidRPr="004A65DE">
        <w:rPr>
          <w:sz w:val="28"/>
          <w:szCs w:val="28"/>
          <w:lang w:val="uk-UA"/>
        </w:rPr>
        <w:t xml:space="preserve"> заповнюється </w:t>
      </w:r>
      <w:r w:rsidR="002E4551">
        <w:rPr>
          <w:sz w:val="28"/>
          <w:szCs w:val="28"/>
          <w:lang w:val="uk-UA"/>
        </w:rPr>
        <w:t>2 (</w:t>
      </w:r>
      <w:r w:rsidR="003E196E" w:rsidRPr="003E196E">
        <w:rPr>
          <w:sz w:val="28"/>
          <w:szCs w:val="28"/>
          <w:lang w:eastAsia="uk-UA"/>
        </w:rPr>
        <w:t>“</w:t>
      </w:r>
      <w:r w:rsidR="003E196E" w:rsidRPr="004A65DE">
        <w:rPr>
          <w:sz w:val="28"/>
          <w:szCs w:val="28"/>
          <w:lang w:val="uk-UA"/>
        </w:rPr>
        <w:t>ні</w:t>
      </w:r>
      <w:r w:rsidR="003E196E" w:rsidRPr="003E196E">
        <w:rPr>
          <w:sz w:val="28"/>
          <w:szCs w:val="28"/>
          <w:lang w:eastAsia="uk-UA"/>
        </w:rPr>
        <w:t>”</w:t>
      </w:r>
      <w:r w:rsidR="002E4551">
        <w:rPr>
          <w:sz w:val="28"/>
          <w:szCs w:val="28"/>
          <w:lang w:val="uk-UA" w:eastAsia="uk-UA"/>
        </w:rPr>
        <w:t>)</w:t>
      </w:r>
      <w:r w:rsidR="003E196E" w:rsidRPr="004A65DE">
        <w:rPr>
          <w:sz w:val="28"/>
          <w:szCs w:val="28"/>
          <w:lang w:val="uk-UA"/>
        </w:rPr>
        <w:t xml:space="preserve">, якщо значення </w:t>
      </w:r>
      <w:r w:rsidR="003E196E">
        <w:rPr>
          <w:sz w:val="28"/>
          <w:szCs w:val="28"/>
          <w:lang w:val="uk-UA"/>
        </w:rPr>
        <w:t>метрики</w:t>
      </w:r>
      <w:r w:rsidR="003E196E" w:rsidRPr="004A65DE">
        <w:rPr>
          <w:sz w:val="28"/>
          <w:szCs w:val="28"/>
          <w:lang w:val="uk-UA"/>
        </w:rPr>
        <w:t xml:space="preserve"> </w:t>
      </w:r>
      <w:r w:rsidR="003E196E" w:rsidRPr="003E196E">
        <w:rPr>
          <w:sz w:val="28"/>
          <w:szCs w:val="28"/>
          <w:lang w:eastAsia="uk-UA"/>
        </w:rPr>
        <w:t>T</w:t>
      </w:r>
      <w:r w:rsidR="003E196E" w:rsidRPr="003E196E">
        <w:rPr>
          <w:sz w:val="28"/>
          <w:szCs w:val="28"/>
          <w:lang w:val="uk-UA" w:eastAsia="uk-UA"/>
        </w:rPr>
        <w:t>100</w:t>
      </w:r>
      <w:r w:rsidR="003E196E" w:rsidRPr="004A65DE">
        <w:rPr>
          <w:sz w:val="28"/>
          <w:szCs w:val="28"/>
          <w:lang w:val="uk-UA"/>
        </w:rPr>
        <w:t xml:space="preserve"> більше 0.</w:t>
      </w:r>
    </w:p>
    <w:p w:rsidR="005D63C5" w:rsidRDefault="005D63C5" w:rsidP="005D63C5">
      <w:pPr>
        <w:pStyle w:val="rvps2"/>
        <w:spacing w:before="120" w:beforeAutospacing="0" w:after="120" w:afterAutospacing="0"/>
        <w:ind w:firstLine="567"/>
        <w:jc w:val="both"/>
        <w:rPr>
          <w:sz w:val="28"/>
          <w:szCs w:val="28"/>
          <w:lang w:val="uk-UA"/>
        </w:rPr>
      </w:pPr>
      <w:r w:rsidRPr="00D02E4B">
        <w:rPr>
          <w:b/>
          <w:sz w:val="28"/>
          <w:szCs w:val="28"/>
          <w:lang w:val="uk-UA"/>
        </w:rPr>
        <w:lastRenderedPageBreak/>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r w:rsidR="00A81F36">
        <w:rPr>
          <w:sz w:val="28"/>
          <w:szCs w:val="28"/>
          <w:lang w:val="uk-UA"/>
        </w:rPr>
        <w:t xml:space="preserve"> </w:t>
      </w:r>
      <w:r w:rsidR="005C1A5A" w:rsidRPr="005C1A5A">
        <w:rPr>
          <w:sz w:val="28"/>
          <w:szCs w:val="28"/>
          <w:lang w:val="uk-UA"/>
        </w:rPr>
        <w:t xml:space="preserve">Розкривається інформація про всі договори, зазначені у показнику: номер такого договору кредиту, дата його укладання, дата видачі кредиту, розмір виданого кредиту, а також розмір </w:t>
      </w:r>
      <w:r w:rsidR="005C1A5A" w:rsidRPr="005C1A5A">
        <w:rPr>
          <w:sz w:val="28"/>
          <w:szCs w:val="28"/>
          <w:lang w:val="uk-UA" w:eastAsia="uk-UA"/>
        </w:rPr>
        <w:t xml:space="preserve">капіталу кредитної спілки, визначений на кінець робочого дня, що передує даті проведення відповідної господарської операції. </w:t>
      </w:r>
      <w:r w:rsidR="005C1A5A" w:rsidRPr="000B1456">
        <w:rPr>
          <w:sz w:val="28"/>
          <w:szCs w:val="28"/>
          <w:lang w:eastAsia="uk-UA"/>
        </w:rPr>
        <w:t>Також кредитна спілка надає пояснення щодо причин, які призвели до порушення вимоги, а також заходи вчинені кредитною спілкою для попередження таких порушень у майбутньому</w:t>
      </w:r>
      <w:r w:rsidR="00723958">
        <w:rPr>
          <w:sz w:val="28"/>
          <w:szCs w:val="28"/>
          <w:lang w:val="uk-UA" w:eastAsia="uk-UA"/>
        </w:rPr>
        <w:t>.</w:t>
      </w:r>
    </w:p>
    <w:p w:rsidR="00E63637" w:rsidRDefault="00E63637" w:rsidP="005D63C5">
      <w:pPr>
        <w:pStyle w:val="rvps2"/>
        <w:spacing w:before="120" w:beforeAutospacing="0" w:after="120" w:afterAutospacing="0"/>
        <w:ind w:firstLine="567"/>
        <w:jc w:val="both"/>
        <w:rPr>
          <w:sz w:val="28"/>
          <w:szCs w:val="28"/>
          <w:lang w:val="uk-UA"/>
        </w:rPr>
      </w:pPr>
    </w:p>
    <w:p w:rsidR="00E63637" w:rsidRDefault="00E63637" w:rsidP="005D63C5">
      <w:pPr>
        <w:pStyle w:val="rvps2"/>
        <w:spacing w:before="120" w:beforeAutospacing="0" w:after="120" w:afterAutospacing="0"/>
        <w:ind w:firstLine="567"/>
        <w:jc w:val="both"/>
        <w:rPr>
          <w:sz w:val="28"/>
          <w:szCs w:val="28"/>
          <w:lang w:val="uk-UA"/>
        </w:rPr>
      </w:pPr>
    </w:p>
    <w:p w:rsidR="00E63637" w:rsidRPr="003F275D" w:rsidRDefault="00E63637" w:rsidP="00E63637">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FB013A">
        <w:rPr>
          <w:rFonts w:ascii="Times New Roman" w:eastAsia="Times New Roman" w:hAnsi="Times New Roman" w:cs="Times New Roman"/>
          <w:b/>
          <w:sz w:val="28"/>
          <w:szCs w:val="28"/>
          <w:u w:val="single"/>
          <w:lang w:val="en-US" w:eastAsia="uk-UA"/>
        </w:rPr>
        <w:t>XV</w:t>
      </w:r>
      <w:r w:rsidR="00A21566">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Pr="00094ED2">
        <w:rPr>
          <w:rFonts w:ascii="Times New Roman" w:eastAsia="Times New Roman" w:hAnsi="Times New Roman" w:cs="Times New Roman"/>
          <w:b/>
          <w:sz w:val="28"/>
          <w:szCs w:val="28"/>
          <w:u w:val="single"/>
          <w:lang w:eastAsia="uk-UA"/>
        </w:rPr>
        <w:t>CR</w:t>
      </w:r>
      <w:r>
        <w:rPr>
          <w:rFonts w:ascii="Times New Roman" w:eastAsia="Times New Roman" w:hAnsi="Times New Roman" w:cs="Times New Roman"/>
          <w:b/>
          <w:sz w:val="28"/>
          <w:szCs w:val="28"/>
          <w:u w:val="single"/>
          <w:lang w:eastAsia="uk-UA"/>
        </w:rPr>
        <w:t>11</w:t>
      </w:r>
      <w:r w:rsidRPr="00D03406">
        <w:rPr>
          <w:rFonts w:ascii="Times New Roman" w:eastAsia="Times New Roman" w:hAnsi="Times New Roman" w:cs="Times New Roman"/>
          <w:b/>
          <w:sz w:val="28"/>
          <w:szCs w:val="28"/>
          <w:u w:val="single"/>
          <w:lang w:eastAsia="uk-UA"/>
        </w:rPr>
        <w:t>0</w:t>
      </w:r>
      <w:r w:rsidR="00DB2C84">
        <w:rPr>
          <w:rFonts w:ascii="Times New Roman" w:eastAsia="Times New Roman" w:hAnsi="Times New Roman" w:cs="Times New Roman"/>
          <w:b/>
          <w:sz w:val="28"/>
          <w:szCs w:val="28"/>
          <w:u w:val="single"/>
          <w:lang w:eastAsia="uk-UA"/>
        </w:rPr>
        <w:t>210</w:t>
      </w:r>
      <w:r w:rsidRPr="009E5A40">
        <w:rPr>
          <w:rFonts w:ascii="Times New Roman" w:eastAsia="Times New Roman" w:hAnsi="Times New Roman" w:cs="Times New Roman"/>
          <w:b/>
          <w:sz w:val="28"/>
          <w:szCs w:val="28"/>
          <w:u w:val="single"/>
          <w:lang w:eastAsia="uk-UA"/>
        </w:rPr>
        <w:t xml:space="preserve"> “</w:t>
      </w:r>
      <w:r w:rsidR="00DB2C84">
        <w:rPr>
          <w:rFonts w:ascii="Times New Roman" w:eastAsia="Times New Roman" w:hAnsi="Times New Roman" w:cs="Times New Roman"/>
          <w:b/>
          <w:sz w:val="28"/>
          <w:szCs w:val="28"/>
          <w:u w:val="single"/>
          <w:lang w:eastAsia="uk-UA"/>
        </w:rPr>
        <w:t>Найбільший за розміром кредит</w:t>
      </w:r>
      <w:r w:rsidRPr="003F275D">
        <w:rPr>
          <w:rFonts w:ascii="Times New Roman" w:eastAsia="Times New Roman" w:hAnsi="Times New Roman" w:cs="Times New Roman"/>
          <w:b/>
          <w:sz w:val="28"/>
          <w:szCs w:val="28"/>
          <w:u w:val="single"/>
          <w:lang w:eastAsia="uk-UA"/>
        </w:rPr>
        <w:t>”.</w:t>
      </w:r>
    </w:p>
    <w:p w:rsidR="00E63637" w:rsidRDefault="00E63637" w:rsidP="00E63637">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E63637" w:rsidRPr="00E206D6" w:rsidRDefault="00E63637" w:rsidP="00E63637">
      <w:pPr>
        <w:spacing w:line="20" w:lineRule="atLeast"/>
        <w:ind w:firstLine="567"/>
        <w:jc w:val="both"/>
        <w:rPr>
          <w:rFonts w:ascii="Times New Roman" w:hAnsi="Times New Roman" w:cs="Times New Roman"/>
          <w:sz w:val="28"/>
          <w:szCs w:val="28"/>
          <w:lang w:eastAsia="uk-UA"/>
        </w:rPr>
      </w:pPr>
      <w:r w:rsidRPr="00E206D6">
        <w:rPr>
          <w:rFonts w:ascii="Times New Roman" w:hAnsi="Times New Roman" w:cs="Times New Roman"/>
          <w:b/>
          <w:sz w:val="28"/>
          <w:szCs w:val="28"/>
          <w:lang w:eastAsia="uk-UA"/>
        </w:rPr>
        <w:t xml:space="preserve">Метрика T100 </w:t>
      </w:r>
      <w:r w:rsidRPr="00E206D6">
        <w:rPr>
          <w:rFonts w:ascii="Times New Roman" w:hAnsi="Times New Roman" w:cs="Times New Roman"/>
          <w:sz w:val="28"/>
          <w:szCs w:val="28"/>
          <w:lang w:eastAsia="uk-UA"/>
        </w:rPr>
        <w:t xml:space="preserve">– </w:t>
      </w:r>
      <w:r w:rsidR="00DB2C84">
        <w:rPr>
          <w:rFonts w:ascii="Times New Roman" w:hAnsi="Times New Roman" w:cs="Times New Roman"/>
          <w:sz w:val="28"/>
          <w:szCs w:val="28"/>
          <w:lang w:eastAsia="uk-UA"/>
        </w:rPr>
        <w:t xml:space="preserve">сума кредиту, що </w:t>
      </w:r>
      <w:r w:rsidR="00DB2C84" w:rsidRPr="00DB2C84">
        <w:rPr>
          <w:rFonts w:ascii="Times New Roman" w:hAnsi="Times New Roman" w:cs="Times New Roman"/>
          <w:sz w:val="28"/>
          <w:szCs w:val="28"/>
          <w:lang w:eastAsia="uk-UA"/>
        </w:rPr>
        <w:t>найбільший за розміром</w:t>
      </w:r>
      <w:r>
        <w:rPr>
          <w:rFonts w:ascii="Times New Roman" w:hAnsi="Times New Roman" w:cs="Times New Roman"/>
          <w:sz w:val="28"/>
          <w:szCs w:val="28"/>
          <w:lang w:eastAsia="uk-UA"/>
        </w:rPr>
        <w:t xml:space="preserve">. </w:t>
      </w:r>
      <w:r w:rsidR="00DB2C84">
        <w:rPr>
          <w:rFonts w:ascii="Times New Roman" w:hAnsi="Times New Roman" w:cs="Times New Roman"/>
          <w:sz w:val="28"/>
          <w:szCs w:val="28"/>
          <w:lang w:eastAsia="uk-UA"/>
        </w:rPr>
        <w:t>З</w:t>
      </w:r>
      <w:r w:rsidR="00DB2C84" w:rsidRPr="00DB2C84">
        <w:rPr>
          <w:rFonts w:ascii="Times New Roman" w:hAnsi="Times New Roman" w:cs="Times New Roman"/>
          <w:sz w:val="28"/>
          <w:szCs w:val="28"/>
          <w:lang w:eastAsia="uk-UA"/>
        </w:rPr>
        <w:t>азначається інформація про договір кредиту, укладений в звітному кварталі, за яким видано найбільший за розміром кредит</w:t>
      </w:r>
      <w:r w:rsidR="00765036">
        <w:rPr>
          <w:rFonts w:ascii="Times New Roman" w:hAnsi="Times New Roman" w:cs="Times New Roman"/>
          <w:sz w:val="28"/>
          <w:szCs w:val="28"/>
          <w:lang w:eastAsia="uk-UA"/>
        </w:rPr>
        <w:t>.</w:t>
      </w:r>
      <w:r w:rsidR="00DB2C84" w:rsidRPr="00DB2C84">
        <w:rPr>
          <w:rFonts w:ascii="Times New Roman" w:hAnsi="Times New Roman" w:cs="Times New Roman"/>
          <w:sz w:val="28"/>
          <w:szCs w:val="28"/>
          <w:lang w:eastAsia="uk-UA"/>
        </w:rPr>
        <w:t xml:space="preserve"> </w:t>
      </w:r>
    </w:p>
    <w:p w:rsidR="00E63637" w:rsidRDefault="00E63637" w:rsidP="00E63637">
      <w:pPr>
        <w:pStyle w:val="rvps2"/>
        <w:spacing w:before="120" w:beforeAutospacing="0" w:after="120" w:afterAutospacing="0"/>
        <w:ind w:firstLine="567"/>
        <w:jc w:val="both"/>
        <w:rPr>
          <w:sz w:val="28"/>
          <w:szCs w:val="28"/>
          <w:lang w:val="uk-UA"/>
        </w:rPr>
      </w:pPr>
      <w:r w:rsidRPr="00E206D6">
        <w:rPr>
          <w:color w:val="000000"/>
          <w:sz w:val="28"/>
          <w:szCs w:val="28"/>
          <w:lang w:val="uk-UA" w:eastAsia="uk-UA"/>
        </w:rPr>
        <w:t xml:space="preserve"> </w:t>
      </w: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EF27B2" w:rsidRDefault="00E63637" w:rsidP="00E63637">
      <w:pPr>
        <w:pStyle w:val="rvps2"/>
        <w:spacing w:before="120" w:beforeAutospacing="0" w:after="120" w:afterAutospacing="0"/>
        <w:ind w:firstLine="567"/>
        <w:jc w:val="both"/>
        <w:rPr>
          <w:sz w:val="28"/>
          <w:szCs w:val="28"/>
          <w:lang w:val="uk-UA" w:eastAsia="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r w:rsidR="00765036">
        <w:rPr>
          <w:sz w:val="28"/>
          <w:szCs w:val="28"/>
          <w:lang w:val="uk-UA"/>
        </w:rPr>
        <w:t xml:space="preserve"> у якій</w:t>
      </w:r>
      <w:r>
        <w:rPr>
          <w:sz w:val="28"/>
          <w:szCs w:val="28"/>
          <w:lang w:val="uk-UA"/>
        </w:rPr>
        <w:t xml:space="preserve"> </w:t>
      </w:r>
      <w:r w:rsidR="00765036" w:rsidRPr="00DB2C84">
        <w:rPr>
          <w:sz w:val="28"/>
          <w:szCs w:val="28"/>
          <w:lang w:val="uk-UA" w:eastAsia="uk-UA"/>
        </w:rPr>
        <w:t xml:space="preserve">зазначається номер </w:t>
      </w:r>
      <w:r w:rsidR="00765036">
        <w:rPr>
          <w:sz w:val="28"/>
          <w:szCs w:val="28"/>
          <w:lang w:val="uk-UA" w:eastAsia="uk-UA"/>
        </w:rPr>
        <w:t>договору, який</w:t>
      </w:r>
      <w:r w:rsidR="00765036" w:rsidRPr="00765036">
        <w:rPr>
          <w:sz w:val="28"/>
          <w:szCs w:val="28"/>
          <w:lang w:val="uk-UA" w:eastAsia="uk-UA"/>
        </w:rPr>
        <w:t xml:space="preserve"> </w:t>
      </w:r>
      <w:r w:rsidR="00765036" w:rsidRPr="00DB2C84">
        <w:rPr>
          <w:sz w:val="28"/>
          <w:szCs w:val="28"/>
          <w:lang w:val="uk-UA" w:eastAsia="uk-UA"/>
        </w:rPr>
        <w:t>укладений в звітному кварталі</w:t>
      </w:r>
      <w:r w:rsidR="00765036">
        <w:rPr>
          <w:sz w:val="28"/>
          <w:szCs w:val="28"/>
          <w:lang w:val="uk-UA" w:eastAsia="uk-UA"/>
        </w:rPr>
        <w:t xml:space="preserve"> та</w:t>
      </w:r>
      <w:r w:rsidR="00765036" w:rsidRPr="00DB2C84">
        <w:rPr>
          <w:sz w:val="28"/>
          <w:szCs w:val="28"/>
          <w:lang w:val="uk-UA" w:eastAsia="uk-UA"/>
        </w:rPr>
        <w:t xml:space="preserve"> за яким видано найбільший за розміром кредит</w:t>
      </w:r>
      <w:r w:rsidR="00765036">
        <w:rPr>
          <w:sz w:val="28"/>
          <w:szCs w:val="28"/>
          <w:lang w:val="uk-UA" w:eastAsia="uk-UA"/>
        </w:rPr>
        <w:t>,</w:t>
      </w:r>
      <w:r w:rsidR="00765036" w:rsidRPr="00DB2C84">
        <w:rPr>
          <w:sz w:val="28"/>
          <w:szCs w:val="28"/>
          <w:lang w:val="uk-UA" w:eastAsia="uk-UA"/>
        </w:rPr>
        <w:t xml:space="preserve"> дата його укладання</w:t>
      </w:r>
      <w:r w:rsidR="00765036">
        <w:rPr>
          <w:sz w:val="28"/>
          <w:szCs w:val="28"/>
          <w:lang w:val="uk-UA" w:eastAsia="uk-UA"/>
        </w:rPr>
        <w:t>,</w:t>
      </w:r>
      <w:r w:rsidR="00765036" w:rsidRPr="00DB2C84">
        <w:rPr>
          <w:sz w:val="28"/>
          <w:szCs w:val="28"/>
          <w:lang w:val="uk-UA" w:eastAsia="uk-UA"/>
        </w:rPr>
        <w:t xml:space="preserve"> дата видачі кредиту</w:t>
      </w:r>
      <w:r w:rsidR="00765036">
        <w:rPr>
          <w:sz w:val="28"/>
          <w:szCs w:val="28"/>
          <w:lang w:eastAsia="uk-UA"/>
        </w:rPr>
        <w:t>.</w:t>
      </w:r>
    </w:p>
    <w:p w:rsidR="00EF27B2" w:rsidRDefault="00EF27B2" w:rsidP="00E63637">
      <w:pPr>
        <w:pStyle w:val="rvps2"/>
        <w:spacing w:before="120" w:beforeAutospacing="0" w:after="120" w:afterAutospacing="0"/>
        <w:ind w:firstLine="567"/>
        <w:jc w:val="both"/>
        <w:rPr>
          <w:sz w:val="28"/>
          <w:szCs w:val="28"/>
          <w:lang w:val="uk-UA" w:eastAsia="uk-UA"/>
        </w:rPr>
      </w:pPr>
    </w:p>
    <w:p w:rsidR="00897BF1" w:rsidRDefault="00897BF1" w:rsidP="00EF27B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rsidR="00EF27B2" w:rsidRPr="003F275D" w:rsidRDefault="00FB013A" w:rsidP="00EF27B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XXV</w:t>
      </w:r>
      <w:r w:rsidR="00050EF4">
        <w:rPr>
          <w:rFonts w:ascii="Times New Roman" w:eastAsia="Times New Roman" w:hAnsi="Times New Roman" w:cs="Times New Roman"/>
          <w:b/>
          <w:sz w:val="28"/>
          <w:szCs w:val="28"/>
          <w:u w:val="single"/>
          <w:lang w:val="en-US" w:eastAsia="uk-UA"/>
        </w:rPr>
        <w:t>II</w:t>
      </w:r>
      <w:r w:rsidR="00EF27B2" w:rsidRPr="009E5A40">
        <w:rPr>
          <w:rFonts w:ascii="Times New Roman" w:eastAsia="Times New Roman" w:hAnsi="Times New Roman" w:cs="Times New Roman"/>
          <w:b/>
          <w:sz w:val="28"/>
          <w:szCs w:val="28"/>
          <w:u w:val="single"/>
          <w:lang w:eastAsia="uk-UA"/>
        </w:rPr>
        <w:t xml:space="preserve">. </w:t>
      </w:r>
      <w:r w:rsidR="00EF27B2" w:rsidRPr="00094ED2">
        <w:rPr>
          <w:rFonts w:ascii="Times New Roman" w:eastAsia="Times New Roman" w:hAnsi="Times New Roman" w:cs="Times New Roman"/>
          <w:b/>
          <w:sz w:val="28"/>
          <w:szCs w:val="28"/>
          <w:u w:val="single"/>
          <w:lang w:eastAsia="uk-UA"/>
        </w:rPr>
        <w:t>CR</w:t>
      </w:r>
      <w:r w:rsidR="00EF27B2">
        <w:rPr>
          <w:rFonts w:ascii="Times New Roman" w:eastAsia="Times New Roman" w:hAnsi="Times New Roman" w:cs="Times New Roman"/>
          <w:b/>
          <w:sz w:val="28"/>
          <w:szCs w:val="28"/>
          <w:u w:val="single"/>
          <w:lang w:eastAsia="uk-UA"/>
        </w:rPr>
        <w:t>11</w:t>
      </w:r>
      <w:r w:rsidR="00EF27B2" w:rsidRPr="00D03406">
        <w:rPr>
          <w:rFonts w:ascii="Times New Roman" w:eastAsia="Times New Roman" w:hAnsi="Times New Roman" w:cs="Times New Roman"/>
          <w:b/>
          <w:sz w:val="28"/>
          <w:szCs w:val="28"/>
          <w:u w:val="single"/>
          <w:lang w:eastAsia="uk-UA"/>
        </w:rPr>
        <w:t>0</w:t>
      </w:r>
      <w:r w:rsidR="00EF27B2">
        <w:rPr>
          <w:rFonts w:ascii="Times New Roman" w:eastAsia="Times New Roman" w:hAnsi="Times New Roman" w:cs="Times New Roman"/>
          <w:b/>
          <w:sz w:val="28"/>
          <w:szCs w:val="28"/>
          <w:u w:val="single"/>
          <w:lang w:eastAsia="uk-UA"/>
        </w:rPr>
        <w:t>21</w:t>
      </w:r>
      <w:r w:rsidR="00EF27B2" w:rsidRPr="002B49EB">
        <w:rPr>
          <w:rFonts w:ascii="Times New Roman" w:eastAsia="Times New Roman" w:hAnsi="Times New Roman" w:cs="Times New Roman"/>
          <w:b/>
          <w:sz w:val="28"/>
          <w:szCs w:val="28"/>
          <w:u w:val="single"/>
          <w:lang w:eastAsia="uk-UA"/>
        </w:rPr>
        <w:t>1</w:t>
      </w:r>
      <w:r w:rsidR="00EF27B2" w:rsidRPr="009E5A40">
        <w:rPr>
          <w:rFonts w:ascii="Times New Roman" w:eastAsia="Times New Roman" w:hAnsi="Times New Roman" w:cs="Times New Roman"/>
          <w:b/>
          <w:sz w:val="28"/>
          <w:szCs w:val="28"/>
          <w:u w:val="single"/>
          <w:lang w:eastAsia="uk-UA"/>
        </w:rPr>
        <w:t xml:space="preserve"> “</w:t>
      </w:r>
      <w:r w:rsidR="00EF27B2">
        <w:rPr>
          <w:rFonts w:ascii="Times New Roman" w:eastAsia="Times New Roman" w:hAnsi="Times New Roman" w:cs="Times New Roman"/>
          <w:b/>
          <w:sz w:val="28"/>
          <w:szCs w:val="28"/>
          <w:u w:val="single"/>
          <w:lang w:eastAsia="uk-UA"/>
        </w:rPr>
        <w:t xml:space="preserve">Капітал </w:t>
      </w:r>
      <w:r w:rsidR="00EF27B2" w:rsidRPr="00EF27B2">
        <w:rPr>
          <w:rFonts w:ascii="Times New Roman" w:eastAsia="Times New Roman" w:hAnsi="Times New Roman" w:cs="Times New Roman"/>
          <w:b/>
          <w:sz w:val="28"/>
          <w:szCs w:val="28"/>
          <w:u w:val="single"/>
          <w:lang w:eastAsia="uk-UA"/>
        </w:rPr>
        <w:t>на кінець робочого дня, що передує даті проведення від</w:t>
      </w:r>
      <w:r w:rsidR="00EF27B2">
        <w:rPr>
          <w:rFonts w:ascii="Times New Roman" w:eastAsia="Times New Roman" w:hAnsi="Times New Roman" w:cs="Times New Roman"/>
          <w:b/>
          <w:sz w:val="28"/>
          <w:szCs w:val="28"/>
          <w:u w:val="single"/>
          <w:lang w:eastAsia="uk-UA"/>
        </w:rPr>
        <w:t>повідної господарської операції</w:t>
      </w:r>
      <w:r w:rsidR="00EF27B2" w:rsidRPr="003F275D">
        <w:rPr>
          <w:rFonts w:ascii="Times New Roman" w:eastAsia="Times New Roman" w:hAnsi="Times New Roman" w:cs="Times New Roman"/>
          <w:b/>
          <w:sz w:val="28"/>
          <w:szCs w:val="28"/>
          <w:u w:val="single"/>
          <w:lang w:eastAsia="uk-UA"/>
        </w:rPr>
        <w:t>”.</w:t>
      </w:r>
    </w:p>
    <w:p w:rsidR="00EF27B2" w:rsidRDefault="00EF27B2" w:rsidP="00EF27B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EF27B2" w:rsidRPr="00E206D6" w:rsidRDefault="00EF27B2" w:rsidP="00EF27B2">
      <w:pPr>
        <w:spacing w:line="20" w:lineRule="atLeast"/>
        <w:ind w:firstLine="567"/>
        <w:jc w:val="both"/>
        <w:rPr>
          <w:rFonts w:ascii="Times New Roman" w:hAnsi="Times New Roman" w:cs="Times New Roman"/>
          <w:sz w:val="28"/>
          <w:szCs w:val="28"/>
          <w:lang w:eastAsia="uk-UA"/>
        </w:rPr>
      </w:pPr>
      <w:r w:rsidRPr="00E206D6">
        <w:rPr>
          <w:rFonts w:ascii="Times New Roman" w:hAnsi="Times New Roman" w:cs="Times New Roman"/>
          <w:b/>
          <w:sz w:val="28"/>
          <w:szCs w:val="28"/>
          <w:lang w:eastAsia="uk-UA"/>
        </w:rPr>
        <w:t xml:space="preserve">Метрика T100 </w:t>
      </w:r>
      <w:r w:rsidRPr="00E206D6">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сума к</w:t>
      </w:r>
      <w:r w:rsidRPr="00EF27B2">
        <w:rPr>
          <w:rFonts w:ascii="Times New Roman" w:hAnsi="Times New Roman" w:cs="Times New Roman"/>
          <w:sz w:val="28"/>
          <w:szCs w:val="28"/>
          <w:lang w:eastAsia="uk-UA"/>
        </w:rPr>
        <w:t>апіталу на кінець робочого дня, що передує даті проведення відповідної господарської операції</w:t>
      </w:r>
      <w:r>
        <w:rPr>
          <w:rFonts w:ascii="Times New Roman" w:hAnsi="Times New Roman" w:cs="Times New Roman"/>
          <w:sz w:val="28"/>
          <w:szCs w:val="28"/>
          <w:lang w:eastAsia="uk-UA"/>
        </w:rPr>
        <w:t>.</w:t>
      </w:r>
      <w:r w:rsidR="00103D7C">
        <w:rPr>
          <w:rFonts w:ascii="Times New Roman" w:hAnsi="Times New Roman" w:cs="Times New Roman"/>
          <w:sz w:val="28"/>
          <w:szCs w:val="28"/>
          <w:lang w:eastAsia="uk-UA"/>
        </w:rPr>
        <w:t xml:space="preserve"> З</w:t>
      </w:r>
      <w:r w:rsidR="00103D7C" w:rsidRPr="00103D7C">
        <w:rPr>
          <w:rFonts w:ascii="Times New Roman" w:hAnsi="Times New Roman" w:cs="Times New Roman"/>
          <w:sz w:val="28"/>
          <w:szCs w:val="28"/>
          <w:lang w:eastAsia="uk-UA"/>
        </w:rPr>
        <w:t xml:space="preserve">азначається розмір капіталу кредитної спілки, визначений на кінець робочого дня, що передує даті проведення відповідної господарської операції, а саме видачі кредиту, інформація про який, зазначена у </w:t>
      </w:r>
      <w:r w:rsidR="00103D7C">
        <w:rPr>
          <w:rFonts w:ascii="Times New Roman" w:hAnsi="Times New Roman" w:cs="Times New Roman"/>
          <w:sz w:val="28"/>
          <w:szCs w:val="28"/>
          <w:lang w:eastAsia="uk-UA"/>
        </w:rPr>
        <w:t xml:space="preserve">показнику </w:t>
      </w:r>
      <w:r w:rsidR="00103D7C" w:rsidRPr="00103D7C">
        <w:rPr>
          <w:rFonts w:ascii="Times New Roman" w:eastAsia="Times New Roman" w:hAnsi="Times New Roman" w:cs="Times New Roman"/>
          <w:sz w:val="28"/>
          <w:szCs w:val="28"/>
          <w:lang w:eastAsia="uk-UA"/>
        </w:rPr>
        <w:t>CR110210</w:t>
      </w:r>
      <w:r w:rsidR="00103D7C" w:rsidRPr="00103D7C">
        <w:rPr>
          <w:rFonts w:ascii="Times New Roman" w:hAnsi="Times New Roman" w:cs="Times New Roman"/>
          <w:sz w:val="28"/>
          <w:szCs w:val="28"/>
          <w:lang w:eastAsia="uk-UA"/>
        </w:rPr>
        <w:t>.</w:t>
      </w:r>
      <w:r w:rsidRPr="00DB2C84">
        <w:rPr>
          <w:rFonts w:ascii="Times New Roman" w:hAnsi="Times New Roman" w:cs="Times New Roman"/>
          <w:sz w:val="28"/>
          <w:szCs w:val="28"/>
          <w:lang w:eastAsia="uk-UA"/>
        </w:rPr>
        <w:t xml:space="preserve"> </w:t>
      </w:r>
    </w:p>
    <w:p w:rsidR="00EF27B2" w:rsidRDefault="00EF27B2" w:rsidP="00EF27B2">
      <w:pPr>
        <w:pStyle w:val="rvps2"/>
        <w:spacing w:before="120" w:beforeAutospacing="0" w:after="120" w:afterAutospacing="0"/>
        <w:ind w:firstLine="567"/>
        <w:jc w:val="both"/>
        <w:rPr>
          <w:sz w:val="28"/>
          <w:szCs w:val="28"/>
          <w:lang w:val="uk-UA"/>
        </w:rPr>
      </w:pPr>
      <w:r w:rsidRPr="00E206D6">
        <w:rPr>
          <w:color w:val="000000"/>
          <w:sz w:val="28"/>
          <w:szCs w:val="28"/>
          <w:lang w:val="uk-UA" w:eastAsia="uk-UA"/>
        </w:rPr>
        <w:t xml:space="preserve"> </w:t>
      </w: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EF27B2" w:rsidRDefault="00EF27B2" w:rsidP="00EF27B2">
      <w:pPr>
        <w:pStyle w:val="rvps2"/>
        <w:spacing w:before="120" w:beforeAutospacing="0" w:after="120" w:afterAutospacing="0"/>
        <w:ind w:firstLine="567"/>
        <w:jc w:val="both"/>
        <w:rPr>
          <w:sz w:val="28"/>
          <w:szCs w:val="28"/>
          <w:lang w:val="uk-UA" w:eastAsia="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r>
        <w:rPr>
          <w:sz w:val="28"/>
          <w:szCs w:val="28"/>
          <w:lang w:eastAsia="uk-UA"/>
        </w:rPr>
        <w:t>.</w:t>
      </w:r>
    </w:p>
    <w:p w:rsidR="001D7CC5" w:rsidRDefault="001D7CC5" w:rsidP="00EF27B2">
      <w:pPr>
        <w:pStyle w:val="rvps2"/>
        <w:spacing w:before="120" w:beforeAutospacing="0" w:after="120" w:afterAutospacing="0"/>
        <w:ind w:firstLine="567"/>
        <w:jc w:val="both"/>
        <w:rPr>
          <w:sz w:val="28"/>
          <w:szCs w:val="28"/>
          <w:lang w:val="uk-UA" w:eastAsia="uk-UA"/>
        </w:rPr>
      </w:pPr>
    </w:p>
    <w:p w:rsidR="001D7CC5" w:rsidRDefault="001D7CC5" w:rsidP="00EF27B2">
      <w:pPr>
        <w:pStyle w:val="rvps2"/>
        <w:spacing w:before="120" w:beforeAutospacing="0" w:after="120" w:afterAutospacing="0"/>
        <w:ind w:firstLine="567"/>
        <w:jc w:val="both"/>
        <w:rPr>
          <w:sz w:val="28"/>
          <w:szCs w:val="28"/>
          <w:lang w:val="uk-UA" w:eastAsia="uk-UA"/>
        </w:rPr>
      </w:pPr>
    </w:p>
    <w:p w:rsidR="001D7CC5" w:rsidRPr="003F275D" w:rsidRDefault="001D7CC5" w:rsidP="001D7CC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FB013A">
        <w:rPr>
          <w:rFonts w:ascii="Times New Roman" w:eastAsia="Times New Roman" w:hAnsi="Times New Roman" w:cs="Times New Roman"/>
          <w:b/>
          <w:sz w:val="28"/>
          <w:szCs w:val="28"/>
          <w:u w:val="single"/>
          <w:lang w:val="en-US" w:eastAsia="uk-UA"/>
        </w:rPr>
        <w:t>XV</w:t>
      </w:r>
      <w:r w:rsidR="0095200B">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II</w:t>
      </w:r>
      <w:r w:rsidRPr="009E5A40">
        <w:rPr>
          <w:rFonts w:ascii="Times New Roman" w:eastAsia="Times New Roman" w:hAnsi="Times New Roman" w:cs="Times New Roman"/>
          <w:b/>
          <w:sz w:val="28"/>
          <w:szCs w:val="28"/>
          <w:u w:val="single"/>
          <w:lang w:eastAsia="uk-UA"/>
        </w:rPr>
        <w:t xml:space="preserve">. </w:t>
      </w:r>
      <w:r w:rsidRPr="00094ED2">
        <w:rPr>
          <w:rFonts w:ascii="Times New Roman" w:eastAsia="Times New Roman" w:hAnsi="Times New Roman" w:cs="Times New Roman"/>
          <w:b/>
          <w:sz w:val="28"/>
          <w:szCs w:val="28"/>
          <w:u w:val="single"/>
          <w:lang w:eastAsia="uk-UA"/>
        </w:rPr>
        <w:t>CR</w:t>
      </w:r>
      <w:r>
        <w:rPr>
          <w:rFonts w:ascii="Times New Roman" w:eastAsia="Times New Roman" w:hAnsi="Times New Roman" w:cs="Times New Roman"/>
          <w:b/>
          <w:sz w:val="28"/>
          <w:szCs w:val="28"/>
          <w:u w:val="single"/>
          <w:lang w:eastAsia="uk-UA"/>
        </w:rPr>
        <w:t>11</w:t>
      </w:r>
      <w:r w:rsidRPr="00D03406">
        <w:rPr>
          <w:rFonts w:ascii="Times New Roman" w:eastAsia="Times New Roman" w:hAnsi="Times New Roman" w:cs="Times New Roman"/>
          <w:b/>
          <w:sz w:val="28"/>
          <w:szCs w:val="28"/>
          <w:u w:val="single"/>
          <w:lang w:eastAsia="uk-UA"/>
        </w:rPr>
        <w:t>0</w:t>
      </w:r>
      <w:r>
        <w:rPr>
          <w:rFonts w:ascii="Times New Roman" w:eastAsia="Times New Roman" w:hAnsi="Times New Roman" w:cs="Times New Roman"/>
          <w:b/>
          <w:sz w:val="28"/>
          <w:szCs w:val="28"/>
          <w:u w:val="single"/>
          <w:lang w:eastAsia="uk-UA"/>
        </w:rPr>
        <w:t>212</w:t>
      </w:r>
      <w:r w:rsidRPr="009E5A40">
        <w:rPr>
          <w:rFonts w:ascii="Times New Roman" w:eastAsia="Times New Roman" w:hAnsi="Times New Roman" w:cs="Times New Roman"/>
          <w:b/>
          <w:sz w:val="28"/>
          <w:szCs w:val="28"/>
          <w:u w:val="single"/>
          <w:lang w:eastAsia="uk-UA"/>
        </w:rPr>
        <w:t xml:space="preserve"> “</w:t>
      </w:r>
      <w:r w:rsidRPr="001D7CC5">
        <w:rPr>
          <w:rFonts w:ascii="Times New Roman" w:eastAsia="Times New Roman" w:hAnsi="Times New Roman" w:cs="Times New Roman"/>
          <w:b/>
          <w:sz w:val="28"/>
          <w:szCs w:val="28"/>
          <w:u w:val="single"/>
          <w:lang w:eastAsia="uk-UA"/>
        </w:rPr>
        <w:t xml:space="preserve">Максимальний кредит </w:t>
      </w:r>
      <w:r w:rsidR="00B90683">
        <w:rPr>
          <w:rFonts w:ascii="Times New Roman" w:eastAsia="Times New Roman" w:hAnsi="Times New Roman" w:cs="Times New Roman"/>
          <w:b/>
          <w:sz w:val="28"/>
          <w:szCs w:val="28"/>
          <w:u w:val="single"/>
          <w:lang w:eastAsia="uk-UA"/>
        </w:rPr>
        <w:t>у</w:t>
      </w:r>
      <w:r w:rsidRPr="001D7CC5">
        <w:rPr>
          <w:rFonts w:ascii="Times New Roman" w:eastAsia="Times New Roman" w:hAnsi="Times New Roman" w:cs="Times New Roman"/>
          <w:b/>
          <w:sz w:val="28"/>
          <w:szCs w:val="28"/>
          <w:u w:val="single"/>
          <w:lang w:eastAsia="uk-UA"/>
        </w:rPr>
        <w:t xml:space="preserve"> звітному кварталі</w:t>
      </w:r>
      <w:r w:rsidRPr="003F275D">
        <w:rPr>
          <w:rFonts w:ascii="Times New Roman" w:eastAsia="Times New Roman" w:hAnsi="Times New Roman" w:cs="Times New Roman"/>
          <w:b/>
          <w:sz w:val="28"/>
          <w:szCs w:val="28"/>
          <w:u w:val="single"/>
          <w:lang w:eastAsia="uk-UA"/>
        </w:rPr>
        <w:t>”.</w:t>
      </w:r>
    </w:p>
    <w:p w:rsidR="001D7CC5" w:rsidRDefault="001D7CC5" w:rsidP="001D7CC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D7CC5" w:rsidRPr="001D7CC5" w:rsidRDefault="001D7CC5" w:rsidP="001D7CC5">
      <w:pPr>
        <w:spacing w:line="20" w:lineRule="atLeast"/>
        <w:ind w:firstLine="567"/>
        <w:jc w:val="both"/>
        <w:rPr>
          <w:rFonts w:ascii="Times New Roman" w:eastAsia="Times New Roman" w:hAnsi="Times New Roman" w:cs="Times New Roman"/>
          <w:color w:val="000000"/>
          <w:sz w:val="28"/>
          <w:szCs w:val="28"/>
          <w:lang w:eastAsia="uk-UA"/>
        </w:rPr>
      </w:pPr>
      <w:r w:rsidRPr="00E206D6">
        <w:rPr>
          <w:rFonts w:ascii="Times New Roman" w:hAnsi="Times New Roman" w:cs="Times New Roman"/>
          <w:b/>
          <w:sz w:val="28"/>
          <w:szCs w:val="28"/>
          <w:lang w:eastAsia="uk-UA"/>
        </w:rPr>
        <w:t xml:space="preserve">Метрика T100 </w:t>
      </w:r>
      <w:r w:rsidRPr="00E206D6">
        <w:rPr>
          <w:rFonts w:ascii="Times New Roman" w:hAnsi="Times New Roman" w:cs="Times New Roman"/>
          <w:sz w:val="28"/>
          <w:szCs w:val="28"/>
          <w:lang w:eastAsia="uk-UA"/>
        </w:rPr>
        <w:t xml:space="preserve">– </w:t>
      </w:r>
      <w:r w:rsidRPr="001D7CC5">
        <w:rPr>
          <w:rFonts w:ascii="Times New Roman" w:eastAsia="Times New Roman" w:hAnsi="Times New Roman" w:cs="Times New Roman"/>
          <w:color w:val="000000"/>
          <w:sz w:val="28"/>
          <w:szCs w:val="28"/>
          <w:lang w:eastAsia="uk-UA"/>
        </w:rPr>
        <w:t xml:space="preserve">максимальний кредит </w:t>
      </w:r>
      <w:r w:rsidR="00B90683">
        <w:rPr>
          <w:rFonts w:ascii="Times New Roman" w:eastAsia="Times New Roman" w:hAnsi="Times New Roman" w:cs="Times New Roman"/>
          <w:color w:val="000000"/>
          <w:sz w:val="28"/>
          <w:szCs w:val="28"/>
          <w:lang w:eastAsia="uk-UA"/>
        </w:rPr>
        <w:t>у</w:t>
      </w:r>
      <w:r w:rsidRPr="001D7CC5">
        <w:rPr>
          <w:rFonts w:ascii="Times New Roman" w:eastAsia="Times New Roman" w:hAnsi="Times New Roman" w:cs="Times New Roman"/>
          <w:color w:val="000000"/>
          <w:sz w:val="28"/>
          <w:szCs w:val="28"/>
          <w:lang w:eastAsia="uk-UA"/>
        </w:rPr>
        <w:t xml:space="preserve"> звітному кварталі</w:t>
      </w:r>
      <w:r>
        <w:rPr>
          <w:rFonts w:ascii="Times New Roman" w:eastAsia="Times New Roman" w:hAnsi="Times New Roman" w:cs="Times New Roman"/>
          <w:color w:val="000000"/>
          <w:sz w:val="28"/>
          <w:szCs w:val="28"/>
          <w:lang w:eastAsia="uk-UA"/>
        </w:rPr>
        <w:t xml:space="preserve">. </w:t>
      </w:r>
      <w:r w:rsidR="00D1209C">
        <w:rPr>
          <w:rFonts w:ascii="Times New Roman" w:eastAsia="Times New Roman" w:hAnsi="Times New Roman" w:cs="Times New Roman"/>
          <w:color w:val="000000"/>
          <w:sz w:val="28"/>
          <w:szCs w:val="28"/>
          <w:lang w:eastAsia="uk-UA"/>
        </w:rPr>
        <w:t>Визначається як співвідношення найбільшого за розміром кредиту до</w:t>
      </w:r>
      <w:r>
        <w:rPr>
          <w:rFonts w:ascii="Times New Roman" w:eastAsia="Times New Roman" w:hAnsi="Times New Roman" w:cs="Times New Roman"/>
          <w:color w:val="000000"/>
          <w:sz w:val="28"/>
          <w:szCs w:val="28"/>
          <w:lang w:eastAsia="uk-UA"/>
        </w:rPr>
        <w:t xml:space="preserve"> </w:t>
      </w:r>
      <w:r w:rsidR="00D1209C">
        <w:rPr>
          <w:rFonts w:ascii="Times New Roman" w:hAnsi="Times New Roman" w:cs="Times New Roman"/>
          <w:sz w:val="28"/>
          <w:szCs w:val="28"/>
          <w:lang w:eastAsia="uk-UA"/>
        </w:rPr>
        <w:t>к</w:t>
      </w:r>
      <w:r w:rsidR="00D1209C" w:rsidRPr="00EF27B2">
        <w:rPr>
          <w:rFonts w:ascii="Times New Roman" w:hAnsi="Times New Roman" w:cs="Times New Roman"/>
          <w:sz w:val="28"/>
          <w:szCs w:val="28"/>
          <w:lang w:eastAsia="uk-UA"/>
        </w:rPr>
        <w:t xml:space="preserve">апіталу на кінець </w:t>
      </w:r>
      <w:r w:rsidR="00D1209C" w:rsidRPr="00EF27B2">
        <w:rPr>
          <w:rFonts w:ascii="Times New Roman" w:hAnsi="Times New Roman" w:cs="Times New Roman"/>
          <w:sz w:val="28"/>
          <w:szCs w:val="28"/>
          <w:lang w:eastAsia="uk-UA"/>
        </w:rPr>
        <w:lastRenderedPageBreak/>
        <w:t>робочого дня, що передує даті проведення відповідної господарської операції</w:t>
      </w:r>
      <w:r w:rsidRPr="001D7CC5">
        <w:rPr>
          <w:rFonts w:ascii="Times New Roman" w:eastAsia="Times New Roman" w:hAnsi="Times New Roman" w:cs="Times New Roman"/>
          <w:color w:val="000000"/>
          <w:sz w:val="28"/>
          <w:szCs w:val="28"/>
          <w:lang w:eastAsia="uk-UA"/>
        </w:rPr>
        <w:t xml:space="preserve"> (</w:t>
      </w:r>
      <w:r w:rsidR="00D1209C" w:rsidRPr="00D1209C">
        <w:rPr>
          <w:rFonts w:ascii="Times New Roman" w:eastAsia="Times New Roman" w:hAnsi="Times New Roman" w:cs="Times New Roman"/>
          <w:sz w:val="28"/>
          <w:szCs w:val="28"/>
          <w:lang w:eastAsia="uk-UA"/>
        </w:rPr>
        <w:t>CR110</w:t>
      </w:r>
      <w:r w:rsidR="00B249CC">
        <w:rPr>
          <w:rFonts w:ascii="Times New Roman" w:eastAsia="Times New Roman" w:hAnsi="Times New Roman" w:cs="Times New Roman"/>
          <w:sz w:val="28"/>
          <w:szCs w:val="28"/>
          <w:lang w:eastAsia="uk-UA"/>
        </w:rPr>
        <w:t>210</w:t>
      </w:r>
      <w:r w:rsidRPr="001D7CC5">
        <w:rPr>
          <w:rFonts w:ascii="Times New Roman" w:eastAsia="Times New Roman" w:hAnsi="Times New Roman" w:cs="Times New Roman"/>
          <w:color w:val="000000"/>
          <w:sz w:val="28"/>
          <w:szCs w:val="28"/>
          <w:lang w:eastAsia="uk-UA"/>
        </w:rPr>
        <w:t xml:space="preserve">/ </w:t>
      </w:r>
      <w:r w:rsidR="00B249CC" w:rsidRPr="00D1209C">
        <w:rPr>
          <w:rFonts w:ascii="Times New Roman" w:eastAsia="Times New Roman" w:hAnsi="Times New Roman" w:cs="Times New Roman"/>
          <w:sz w:val="28"/>
          <w:szCs w:val="28"/>
          <w:lang w:eastAsia="uk-UA"/>
        </w:rPr>
        <w:t>CR110</w:t>
      </w:r>
      <w:r w:rsidR="00B249CC">
        <w:rPr>
          <w:rFonts w:ascii="Times New Roman" w:eastAsia="Times New Roman" w:hAnsi="Times New Roman" w:cs="Times New Roman"/>
          <w:sz w:val="28"/>
          <w:szCs w:val="28"/>
          <w:lang w:eastAsia="uk-UA"/>
        </w:rPr>
        <w:t>211</w:t>
      </w:r>
      <w:r w:rsidRPr="001D7CC5">
        <w:rPr>
          <w:rFonts w:ascii="Times New Roman" w:eastAsia="Times New Roman" w:hAnsi="Times New Roman" w:cs="Times New Roman"/>
          <w:color w:val="000000"/>
          <w:sz w:val="28"/>
          <w:szCs w:val="28"/>
          <w:lang w:eastAsia="uk-UA"/>
        </w:rPr>
        <w:t xml:space="preserve">)*100. </w:t>
      </w:r>
    </w:p>
    <w:p w:rsidR="001D7CC5" w:rsidRDefault="001D7CC5" w:rsidP="001D7CC5">
      <w:pPr>
        <w:pStyle w:val="rvps2"/>
        <w:spacing w:before="120" w:beforeAutospacing="0" w:after="120" w:afterAutospacing="0"/>
        <w:ind w:firstLine="567"/>
        <w:jc w:val="both"/>
        <w:rPr>
          <w:sz w:val="28"/>
          <w:szCs w:val="28"/>
          <w:lang w:val="uk-UA"/>
        </w:rPr>
      </w:pPr>
      <w:r w:rsidRPr="00E206D6">
        <w:rPr>
          <w:color w:val="000000"/>
          <w:sz w:val="28"/>
          <w:szCs w:val="28"/>
          <w:lang w:val="uk-UA" w:eastAsia="uk-UA"/>
        </w:rPr>
        <w:t xml:space="preserve"> </w:t>
      </w: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виконання нормативу, не заповнюється.</w:t>
      </w:r>
    </w:p>
    <w:p w:rsidR="001D7CC5" w:rsidRDefault="001D7CC5" w:rsidP="001D7CC5">
      <w:pPr>
        <w:pStyle w:val="rvps2"/>
        <w:spacing w:before="120" w:beforeAutospacing="0" w:after="120" w:afterAutospacing="0"/>
        <w:ind w:firstLine="567"/>
        <w:jc w:val="both"/>
        <w:rPr>
          <w:sz w:val="28"/>
          <w:szCs w:val="28"/>
          <w:lang w:val="uk-UA" w:eastAsia="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sidR="003C5147">
        <w:rPr>
          <w:sz w:val="28"/>
          <w:szCs w:val="28"/>
          <w:lang w:val="uk-UA"/>
        </w:rPr>
        <w:t xml:space="preserve"> – примітка</w:t>
      </w:r>
      <w:r w:rsidRPr="002B49EB">
        <w:rPr>
          <w:sz w:val="28"/>
          <w:szCs w:val="28"/>
          <w:lang w:val="uk-UA" w:eastAsia="uk-UA"/>
        </w:rPr>
        <w:t>.</w:t>
      </w:r>
    </w:p>
    <w:p w:rsidR="002C39E3" w:rsidRPr="00EF27B2" w:rsidRDefault="002C39E3" w:rsidP="001D7CC5">
      <w:pPr>
        <w:pStyle w:val="rvps2"/>
        <w:spacing w:before="120" w:beforeAutospacing="0" w:after="120" w:afterAutospacing="0"/>
        <w:ind w:firstLine="567"/>
        <w:jc w:val="both"/>
        <w:rPr>
          <w:sz w:val="28"/>
          <w:szCs w:val="28"/>
          <w:lang w:val="uk-UA"/>
        </w:rPr>
      </w:pPr>
    </w:p>
    <w:p w:rsidR="00332F39" w:rsidRPr="003F275D" w:rsidRDefault="00332F39" w:rsidP="00332F3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95200B">
        <w:rPr>
          <w:rFonts w:ascii="Times New Roman" w:eastAsia="Times New Roman" w:hAnsi="Times New Roman" w:cs="Times New Roman"/>
          <w:b/>
          <w:sz w:val="28"/>
          <w:szCs w:val="28"/>
          <w:u w:val="single"/>
          <w:lang w:val="en-US" w:eastAsia="uk-UA"/>
        </w:rPr>
        <w:t>X</w:t>
      </w:r>
      <w:r w:rsidR="00FB013A">
        <w:rPr>
          <w:rFonts w:ascii="Times New Roman" w:eastAsia="Times New Roman" w:hAnsi="Times New Roman" w:cs="Times New Roman"/>
          <w:b/>
          <w:sz w:val="28"/>
          <w:szCs w:val="28"/>
          <w:u w:val="single"/>
          <w:lang w:val="en-US" w:eastAsia="uk-UA"/>
        </w:rPr>
        <w:t>I</w:t>
      </w:r>
      <w:r w:rsidR="0095200B">
        <w:rPr>
          <w:rFonts w:ascii="Times New Roman" w:eastAsia="Times New Roman" w:hAnsi="Times New Roman" w:cs="Times New Roman"/>
          <w:b/>
          <w:sz w:val="28"/>
          <w:szCs w:val="28"/>
          <w:u w:val="single"/>
          <w:lang w:val="en-US" w:eastAsia="uk-UA"/>
        </w:rPr>
        <w:t>X</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CR</w:t>
      </w:r>
      <w:r>
        <w:rPr>
          <w:rFonts w:ascii="Times New Roman" w:eastAsia="Times New Roman" w:hAnsi="Times New Roman" w:cs="Times New Roman"/>
          <w:b/>
          <w:sz w:val="28"/>
          <w:szCs w:val="28"/>
          <w:u w:val="single"/>
          <w:lang w:eastAsia="uk-UA"/>
        </w:rPr>
        <w:t>11</w:t>
      </w:r>
      <w:r w:rsidRPr="00D03406">
        <w:rPr>
          <w:rFonts w:ascii="Times New Roman" w:eastAsia="Times New Roman" w:hAnsi="Times New Roman" w:cs="Times New Roman"/>
          <w:b/>
          <w:sz w:val="28"/>
          <w:szCs w:val="28"/>
          <w:u w:val="single"/>
          <w:lang w:eastAsia="uk-UA"/>
        </w:rPr>
        <w:t>0</w:t>
      </w:r>
      <w:r w:rsidR="00AA4BD7">
        <w:rPr>
          <w:rFonts w:ascii="Times New Roman" w:eastAsia="Times New Roman" w:hAnsi="Times New Roman" w:cs="Times New Roman"/>
          <w:b/>
          <w:sz w:val="28"/>
          <w:szCs w:val="28"/>
          <w:u w:val="single"/>
          <w:lang w:eastAsia="uk-UA"/>
        </w:rPr>
        <w:t>23</w:t>
      </w:r>
      <w:r>
        <w:rPr>
          <w:rFonts w:ascii="Times New Roman" w:eastAsia="Times New Roman" w:hAnsi="Times New Roman" w:cs="Times New Roman"/>
          <w:b/>
          <w:sz w:val="28"/>
          <w:szCs w:val="28"/>
          <w:u w:val="single"/>
          <w:lang w:eastAsia="uk-UA"/>
        </w:rPr>
        <w:t>1</w:t>
      </w:r>
      <w:r w:rsidRPr="009E5A40">
        <w:rPr>
          <w:rFonts w:ascii="Times New Roman" w:eastAsia="Times New Roman" w:hAnsi="Times New Roman" w:cs="Times New Roman"/>
          <w:b/>
          <w:sz w:val="28"/>
          <w:szCs w:val="28"/>
          <w:u w:val="single"/>
          <w:lang w:eastAsia="uk-UA"/>
        </w:rPr>
        <w:t xml:space="preserve"> </w:t>
      </w:r>
      <w:r w:rsidRPr="00A255CE">
        <w:rPr>
          <w:rFonts w:ascii="Times New Roman" w:eastAsia="Times New Roman" w:hAnsi="Times New Roman" w:cs="Times New Roman"/>
          <w:b/>
          <w:sz w:val="28"/>
          <w:szCs w:val="28"/>
          <w:u w:val="single"/>
          <w:lang w:eastAsia="uk-UA"/>
        </w:rPr>
        <w:t xml:space="preserve">“Кількість </w:t>
      </w:r>
      <w:r w:rsidR="00A255CE" w:rsidRPr="00A255CE">
        <w:rPr>
          <w:rFonts w:ascii="Times New Roman" w:eastAsia="Times New Roman" w:hAnsi="Times New Roman" w:cs="Times New Roman"/>
          <w:b/>
          <w:sz w:val="28"/>
          <w:szCs w:val="28"/>
          <w:u w:val="single"/>
          <w:lang w:eastAsia="uk-UA"/>
        </w:rPr>
        <w:t>членів кредитної спілки</w:t>
      </w:r>
      <w:r w:rsidR="00A255CE">
        <w:rPr>
          <w:rFonts w:ascii="Times New Roman" w:eastAsia="Times New Roman" w:hAnsi="Times New Roman" w:cs="Times New Roman"/>
          <w:b/>
          <w:sz w:val="28"/>
          <w:szCs w:val="28"/>
          <w:u w:val="single"/>
          <w:lang w:eastAsia="uk-UA"/>
        </w:rPr>
        <w:t xml:space="preserve">, </w:t>
      </w:r>
      <w:r w:rsidR="00A255CE" w:rsidRPr="00A255CE">
        <w:rPr>
          <w:rFonts w:ascii="Times New Roman" w:eastAsia="Times New Roman" w:hAnsi="Times New Roman" w:cs="Times New Roman"/>
          <w:b/>
          <w:sz w:val="28"/>
          <w:szCs w:val="28"/>
          <w:u w:val="single"/>
          <w:lang w:eastAsia="uk-UA"/>
        </w:rPr>
        <w:t>зобов'язання перед кожним</w:t>
      </w:r>
      <w:r w:rsidR="00F150FC">
        <w:rPr>
          <w:rFonts w:ascii="Times New Roman" w:eastAsia="Times New Roman" w:hAnsi="Times New Roman" w:cs="Times New Roman"/>
          <w:b/>
          <w:sz w:val="28"/>
          <w:szCs w:val="28"/>
          <w:u w:val="single"/>
          <w:lang w:eastAsia="uk-UA"/>
        </w:rPr>
        <w:t xml:space="preserve"> з яких</w:t>
      </w:r>
      <w:r w:rsidR="00A255CE" w:rsidRPr="00A255CE">
        <w:rPr>
          <w:rFonts w:ascii="Times New Roman" w:eastAsia="Times New Roman" w:hAnsi="Times New Roman" w:cs="Times New Roman"/>
          <w:b/>
          <w:sz w:val="28"/>
          <w:szCs w:val="28"/>
          <w:u w:val="single"/>
          <w:lang w:eastAsia="uk-UA"/>
        </w:rPr>
        <w:t xml:space="preserve"> </w:t>
      </w:r>
      <w:r w:rsidR="00DF1C96">
        <w:rPr>
          <w:rFonts w:ascii="Times New Roman" w:eastAsia="Times New Roman" w:hAnsi="Times New Roman" w:cs="Times New Roman"/>
          <w:b/>
          <w:sz w:val="28"/>
          <w:szCs w:val="28"/>
          <w:u w:val="single"/>
          <w:lang w:eastAsia="uk-UA"/>
        </w:rPr>
        <w:t>перевищували 1</w:t>
      </w:r>
      <w:r w:rsidRPr="00A255CE">
        <w:rPr>
          <w:rFonts w:ascii="Times New Roman" w:eastAsia="Times New Roman" w:hAnsi="Times New Roman" w:cs="Times New Roman"/>
          <w:b/>
          <w:sz w:val="28"/>
          <w:szCs w:val="28"/>
          <w:u w:val="single"/>
          <w:lang w:eastAsia="uk-UA"/>
        </w:rPr>
        <w:t xml:space="preserve">0% від </w:t>
      </w:r>
      <w:r w:rsidR="00DF1C96" w:rsidRPr="00DF1C96">
        <w:rPr>
          <w:rFonts w:ascii="Times New Roman" w:eastAsia="Times New Roman" w:hAnsi="Times New Roman" w:cs="Times New Roman"/>
          <w:b/>
          <w:sz w:val="28"/>
          <w:szCs w:val="28"/>
          <w:u w:val="single"/>
          <w:lang w:eastAsia="uk-UA"/>
        </w:rPr>
        <w:t>загальних зобов'язань</w:t>
      </w:r>
      <w:r w:rsidRPr="003F275D">
        <w:rPr>
          <w:rFonts w:ascii="Times New Roman" w:eastAsia="Times New Roman" w:hAnsi="Times New Roman" w:cs="Times New Roman"/>
          <w:b/>
          <w:sz w:val="28"/>
          <w:szCs w:val="28"/>
          <w:u w:val="single"/>
          <w:lang w:eastAsia="uk-UA"/>
        </w:rPr>
        <w:t>”.</w:t>
      </w:r>
    </w:p>
    <w:p w:rsidR="00332F39" w:rsidRPr="003F275D" w:rsidRDefault="00332F39" w:rsidP="00332F3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332F39" w:rsidRDefault="00332F39" w:rsidP="00332F39">
      <w:pPr>
        <w:pStyle w:val="rvps2"/>
        <w:spacing w:before="120" w:beforeAutospacing="0" w:after="120" w:afterAutospacing="0"/>
        <w:ind w:firstLine="567"/>
        <w:jc w:val="both"/>
        <w:rPr>
          <w:sz w:val="28"/>
          <w:szCs w:val="28"/>
          <w:lang w:val="uk-UA"/>
        </w:rPr>
      </w:pPr>
      <w:r w:rsidRPr="00F37256">
        <w:rPr>
          <w:b/>
          <w:sz w:val="28"/>
          <w:szCs w:val="28"/>
          <w:lang w:val="uk-UA" w:eastAsia="uk-UA"/>
        </w:rPr>
        <w:t xml:space="preserve">Метрика </w:t>
      </w:r>
      <w:r>
        <w:rPr>
          <w:b/>
          <w:sz w:val="28"/>
          <w:szCs w:val="28"/>
          <w:lang w:eastAsia="uk-UA"/>
        </w:rPr>
        <w:t>T</w:t>
      </w:r>
      <w:r w:rsidRPr="005D63C5">
        <w:rPr>
          <w:b/>
          <w:sz w:val="28"/>
          <w:szCs w:val="28"/>
          <w:lang w:val="uk-UA" w:eastAsia="uk-UA"/>
        </w:rPr>
        <w:t>100</w:t>
      </w:r>
      <w:r w:rsidRPr="00F37256">
        <w:rPr>
          <w:b/>
          <w:sz w:val="28"/>
          <w:szCs w:val="28"/>
          <w:lang w:val="uk-UA" w:eastAsia="uk-UA"/>
        </w:rPr>
        <w:t xml:space="preserve"> –</w:t>
      </w:r>
      <w:r>
        <w:rPr>
          <w:b/>
          <w:sz w:val="28"/>
          <w:szCs w:val="28"/>
          <w:lang w:val="uk-UA" w:eastAsia="uk-UA"/>
        </w:rPr>
        <w:t xml:space="preserve"> </w:t>
      </w:r>
      <w:r w:rsidR="00AA4BD7">
        <w:rPr>
          <w:color w:val="000000"/>
          <w:sz w:val="28"/>
          <w:szCs w:val="28"/>
          <w:lang w:val="uk-UA" w:eastAsia="uk-UA"/>
        </w:rPr>
        <w:t>к</w:t>
      </w:r>
      <w:r w:rsidR="00AA4BD7" w:rsidRPr="004A65DE">
        <w:rPr>
          <w:color w:val="000000"/>
          <w:sz w:val="28"/>
          <w:szCs w:val="28"/>
          <w:lang w:val="uk-UA" w:eastAsia="uk-UA"/>
        </w:rPr>
        <w:t>ількість членів кредитної спілки, зобов'язання перед кожним з яких на дату виникнення таких зобов'язань перевищували 10% від загальних зобов'язань кредитної спілки протягом звітного кварталу</w:t>
      </w:r>
      <w:r>
        <w:rPr>
          <w:sz w:val="28"/>
          <w:szCs w:val="28"/>
          <w:lang w:val="uk-UA"/>
        </w:rPr>
        <w:t>.</w:t>
      </w:r>
    </w:p>
    <w:p w:rsidR="00332F39" w:rsidRPr="00033ADB" w:rsidRDefault="00332F39" w:rsidP="00332F39">
      <w:pPr>
        <w:pStyle w:val="rvps2"/>
        <w:spacing w:before="120" w:beforeAutospacing="0" w:after="120" w:afterAutospacing="0"/>
        <w:ind w:firstLine="567"/>
        <w:jc w:val="both"/>
        <w:rPr>
          <w:color w:val="000000"/>
          <w:sz w:val="28"/>
          <w:szCs w:val="28"/>
          <w:lang w:val="uk-UA" w:eastAsia="uk-UA"/>
        </w:rPr>
      </w:pPr>
      <w:r w:rsidRPr="004A65DE">
        <w:rPr>
          <w:color w:val="000000"/>
          <w:sz w:val="28"/>
          <w:szCs w:val="28"/>
          <w:lang w:val="uk-UA" w:eastAsia="uk-UA"/>
        </w:rPr>
        <w:t>Нормативне значення</w:t>
      </w:r>
      <w:r>
        <w:rPr>
          <w:color w:val="000000"/>
          <w:sz w:val="28"/>
          <w:szCs w:val="28"/>
          <w:lang w:val="uk-UA" w:eastAsia="uk-UA"/>
        </w:rPr>
        <w:t xml:space="preserve"> має бути </w:t>
      </w:r>
      <w:r w:rsidRPr="004A65DE">
        <w:rPr>
          <w:color w:val="000000"/>
          <w:sz w:val="28"/>
          <w:szCs w:val="28"/>
          <w:lang w:val="uk-UA" w:eastAsia="uk-UA"/>
        </w:rPr>
        <w:t>≤</w:t>
      </w:r>
      <w:r>
        <w:rPr>
          <w:color w:val="000000"/>
          <w:sz w:val="28"/>
          <w:szCs w:val="28"/>
          <w:lang w:val="uk-UA" w:eastAsia="uk-UA"/>
        </w:rPr>
        <w:t xml:space="preserve"> </w:t>
      </w:r>
      <w:r w:rsidR="00AF163C">
        <w:rPr>
          <w:color w:val="000000"/>
          <w:sz w:val="28"/>
          <w:szCs w:val="28"/>
          <w:lang w:val="uk-UA" w:eastAsia="uk-UA"/>
        </w:rPr>
        <w:t>1</w:t>
      </w:r>
      <w:r w:rsidRPr="004A65DE">
        <w:rPr>
          <w:color w:val="000000"/>
          <w:sz w:val="28"/>
          <w:szCs w:val="28"/>
          <w:lang w:val="uk-UA" w:eastAsia="uk-UA"/>
        </w:rPr>
        <w:t>0</w:t>
      </w:r>
      <w:r>
        <w:rPr>
          <w:color w:val="000000"/>
          <w:sz w:val="28"/>
          <w:szCs w:val="28"/>
          <w:lang w:val="uk-UA" w:eastAsia="uk-UA"/>
        </w:rPr>
        <w:t>.</w:t>
      </w:r>
    </w:p>
    <w:p w:rsidR="00D43314" w:rsidRDefault="00332F39" w:rsidP="00332F39">
      <w:pPr>
        <w:pStyle w:val="rvps2"/>
        <w:spacing w:before="120" w:beforeAutospacing="0" w:after="120" w:afterAutospacing="0"/>
        <w:ind w:firstLine="567"/>
        <w:jc w:val="both"/>
        <w:rPr>
          <w:color w:val="000000"/>
          <w:sz w:val="28"/>
          <w:szCs w:val="28"/>
          <w:lang w:val="uk-UA" w:eastAsia="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д</w:t>
      </w:r>
      <w:r w:rsidRPr="004A65DE">
        <w:rPr>
          <w:color w:val="000000"/>
          <w:sz w:val="28"/>
          <w:szCs w:val="28"/>
          <w:lang w:val="uk-UA" w:eastAsia="uk-UA"/>
        </w:rPr>
        <w:t>отримання вимоги</w:t>
      </w:r>
      <w:r w:rsidR="003D77CD">
        <w:rPr>
          <w:color w:val="000000"/>
          <w:sz w:val="28"/>
          <w:szCs w:val="28"/>
          <w:lang w:val="uk-UA" w:eastAsia="uk-UA"/>
        </w:rPr>
        <w:t>:</w:t>
      </w:r>
      <w:r w:rsidR="003D77CD" w:rsidRPr="003D77CD">
        <w:rPr>
          <w:color w:val="000000"/>
          <w:sz w:val="28"/>
          <w:szCs w:val="28"/>
          <w:lang w:val="uk-UA" w:eastAsia="uk-UA"/>
        </w:rPr>
        <w:t xml:space="preserve"> </w:t>
      </w:r>
      <w:r w:rsidR="00810F2D" w:rsidRPr="00810F2D">
        <w:rPr>
          <w:sz w:val="28"/>
          <w:szCs w:val="28"/>
          <w:lang w:val="uk-UA" w:eastAsia="uk-UA"/>
        </w:rPr>
        <w:t xml:space="preserve">1 </w:t>
      </w:r>
      <w:r w:rsidR="00810F2D" w:rsidRPr="00810F2D">
        <w:rPr>
          <w:sz w:val="28"/>
          <w:szCs w:val="28"/>
          <w:lang w:val="uk-UA"/>
        </w:rPr>
        <w:t>–</w:t>
      </w:r>
      <w:r w:rsidR="00810F2D" w:rsidRPr="00810F2D">
        <w:rPr>
          <w:sz w:val="28"/>
          <w:szCs w:val="28"/>
          <w:lang w:val="uk-UA" w:eastAsia="uk-UA"/>
        </w:rPr>
        <w:t xml:space="preserve"> так</w:t>
      </w:r>
      <w:r w:rsidR="00810F2D" w:rsidRPr="00810F2D">
        <w:rPr>
          <w:sz w:val="28"/>
          <w:szCs w:val="28"/>
          <w:lang w:eastAsia="uk-UA"/>
        </w:rPr>
        <w:t>;</w:t>
      </w:r>
      <w:r w:rsidR="00810F2D" w:rsidRPr="00810F2D">
        <w:rPr>
          <w:sz w:val="28"/>
          <w:szCs w:val="28"/>
          <w:lang w:val="uk-UA" w:eastAsia="uk-UA"/>
        </w:rPr>
        <w:t xml:space="preserve"> 2 </w:t>
      </w:r>
      <w:r w:rsidR="00810F2D" w:rsidRPr="00810F2D">
        <w:rPr>
          <w:sz w:val="28"/>
          <w:szCs w:val="28"/>
          <w:lang w:val="uk-UA"/>
        </w:rPr>
        <w:t>–</w:t>
      </w:r>
      <w:r w:rsidR="00810F2D" w:rsidRPr="00810F2D">
        <w:rPr>
          <w:sz w:val="28"/>
          <w:szCs w:val="28"/>
          <w:lang w:val="uk-UA" w:eastAsia="uk-UA"/>
        </w:rPr>
        <w:t xml:space="preserve"> ні</w:t>
      </w:r>
      <w:r w:rsidRPr="00810F2D">
        <w:rPr>
          <w:sz w:val="28"/>
          <w:szCs w:val="28"/>
          <w:lang w:val="uk-UA" w:eastAsia="uk-UA"/>
        </w:rPr>
        <w:t xml:space="preserve">. </w:t>
      </w:r>
    </w:p>
    <w:p w:rsidR="0066784D" w:rsidRPr="00B866F0" w:rsidRDefault="00332F39" w:rsidP="00332F39">
      <w:pPr>
        <w:pStyle w:val="rvps2"/>
        <w:spacing w:before="120" w:beforeAutospacing="0" w:after="120" w:afterAutospacing="0"/>
        <w:ind w:firstLine="567"/>
        <w:jc w:val="both"/>
        <w:rPr>
          <w:sz w:val="28"/>
          <w:szCs w:val="28"/>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r w:rsidR="00B866F0" w:rsidRPr="00B866F0">
        <w:rPr>
          <w:sz w:val="28"/>
          <w:szCs w:val="28"/>
          <w:lang w:val="uk-UA"/>
        </w:rPr>
        <w:t xml:space="preserve"> </w:t>
      </w:r>
      <w:r w:rsidR="00B866F0" w:rsidRPr="00B866F0">
        <w:rPr>
          <w:rFonts w:eastAsia="Calibri"/>
          <w:sz w:val="28"/>
          <w:szCs w:val="28"/>
          <w:lang w:val="uk-UA"/>
        </w:rPr>
        <w:t xml:space="preserve">Розкривається інформація про членів кредитної спілки, зобов'язання перед якими на дату виникнення таких зобов'язань перевищували 10 відсотків від загальних зобов'язань кредитної спілки протягом звітного кварталу (номер договору внеску (вкладу) на депозитний рахунок, дата його укладання, дата отримання внеску (вкладу) на депозитний рахунок, розмір отриманого внеску (вкладу), а також розмір </w:t>
      </w:r>
      <w:r w:rsidR="00B866F0" w:rsidRPr="00B866F0">
        <w:rPr>
          <w:rFonts w:eastAsia="Calibri"/>
          <w:sz w:val="28"/>
          <w:szCs w:val="28"/>
          <w:lang w:val="uk-UA" w:eastAsia="uk-UA"/>
        </w:rPr>
        <w:t xml:space="preserve">загальних зобов'язань кредитної спілки а кінець робочого дня, що передує даті проведення відповідної господарської операції. </w:t>
      </w:r>
      <w:r w:rsidR="00B866F0" w:rsidRPr="00B866F0">
        <w:rPr>
          <w:rFonts w:eastAsia="Calibri"/>
          <w:sz w:val="28"/>
          <w:szCs w:val="28"/>
          <w:lang w:eastAsia="uk-UA"/>
        </w:rPr>
        <w:t>Також кредитна спілка надає пояснення щодо причин, які призвели до порушення вимоги, а також заходи вчинені кредитною спілкою для попередження таких порушень у майбутньому.</w:t>
      </w:r>
    </w:p>
    <w:p w:rsidR="00FB013A" w:rsidRDefault="00FB013A" w:rsidP="00332F39">
      <w:pPr>
        <w:pStyle w:val="rvps2"/>
        <w:spacing w:before="120" w:beforeAutospacing="0" w:after="120" w:afterAutospacing="0"/>
        <w:ind w:firstLine="567"/>
        <w:jc w:val="both"/>
        <w:rPr>
          <w:sz w:val="28"/>
          <w:szCs w:val="28"/>
        </w:rPr>
      </w:pPr>
    </w:p>
    <w:p w:rsidR="003142B3" w:rsidRPr="007233BF" w:rsidRDefault="003142B3" w:rsidP="00332F39">
      <w:pPr>
        <w:pStyle w:val="rvps2"/>
        <w:spacing w:before="120" w:beforeAutospacing="0" w:after="120" w:afterAutospacing="0"/>
        <w:ind w:firstLine="567"/>
        <w:jc w:val="both"/>
        <w:rPr>
          <w:sz w:val="28"/>
          <w:szCs w:val="28"/>
        </w:rPr>
      </w:pPr>
    </w:p>
    <w:p w:rsidR="008011E0" w:rsidRPr="003F275D" w:rsidRDefault="0095200B" w:rsidP="008011E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95200B">
        <w:rPr>
          <w:rFonts w:ascii="Times New Roman" w:eastAsia="Times New Roman" w:hAnsi="Times New Roman" w:cs="Times New Roman"/>
          <w:b/>
          <w:sz w:val="28"/>
          <w:szCs w:val="28"/>
          <w:u w:val="single"/>
          <w:lang w:val="en-US" w:eastAsia="uk-UA"/>
        </w:rPr>
        <w:t>XXX</w:t>
      </w:r>
      <w:r w:rsidR="008011E0" w:rsidRPr="009E5A40">
        <w:rPr>
          <w:rFonts w:ascii="Times New Roman" w:eastAsia="Times New Roman" w:hAnsi="Times New Roman" w:cs="Times New Roman"/>
          <w:b/>
          <w:sz w:val="28"/>
          <w:szCs w:val="28"/>
          <w:u w:val="single"/>
          <w:lang w:eastAsia="uk-UA"/>
        </w:rPr>
        <w:t xml:space="preserve">. </w:t>
      </w:r>
      <w:r w:rsidR="008011E0">
        <w:rPr>
          <w:rFonts w:ascii="Times New Roman" w:eastAsia="Times New Roman" w:hAnsi="Times New Roman" w:cs="Times New Roman"/>
          <w:b/>
          <w:sz w:val="28"/>
          <w:szCs w:val="28"/>
          <w:u w:val="single"/>
          <w:lang w:val="en-US" w:eastAsia="uk-UA"/>
        </w:rPr>
        <w:t>CR</w:t>
      </w:r>
      <w:r w:rsidR="008011E0">
        <w:rPr>
          <w:rFonts w:ascii="Times New Roman" w:eastAsia="Times New Roman" w:hAnsi="Times New Roman" w:cs="Times New Roman"/>
          <w:b/>
          <w:sz w:val="28"/>
          <w:szCs w:val="28"/>
          <w:u w:val="single"/>
          <w:lang w:eastAsia="uk-UA"/>
        </w:rPr>
        <w:t>11</w:t>
      </w:r>
      <w:r w:rsidR="008011E0" w:rsidRPr="00D03406">
        <w:rPr>
          <w:rFonts w:ascii="Times New Roman" w:eastAsia="Times New Roman" w:hAnsi="Times New Roman" w:cs="Times New Roman"/>
          <w:b/>
          <w:sz w:val="28"/>
          <w:szCs w:val="28"/>
          <w:u w:val="single"/>
          <w:lang w:eastAsia="uk-UA"/>
        </w:rPr>
        <w:t>0</w:t>
      </w:r>
      <w:r w:rsidR="008011E0">
        <w:rPr>
          <w:rFonts w:ascii="Times New Roman" w:eastAsia="Times New Roman" w:hAnsi="Times New Roman" w:cs="Times New Roman"/>
          <w:b/>
          <w:sz w:val="28"/>
          <w:szCs w:val="28"/>
          <w:u w:val="single"/>
          <w:lang w:eastAsia="uk-UA"/>
        </w:rPr>
        <w:t>2</w:t>
      </w:r>
      <w:r w:rsidR="00621E7B">
        <w:rPr>
          <w:rFonts w:ascii="Times New Roman" w:eastAsia="Times New Roman" w:hAnsi="Times New Roman" w:cs="Times New Roman"/>
          <w:b/>
          <w:sz w:val="28"/>
          <w:szCs w:val="28"/>
          <w:u w:val="single"/>
          <w:lang w:eastAsia="uk-UA"/>
        </w:rPr>
        <w:t>70</w:t>
      </w:r>
      <w:r w:rsidR="008011E0" w:rsidRPr="009E5A40">
        <w:rPr>
          <w:rFonts w:ascii="Times New Roman" w:eastAsia="Times New Roman" w:hAnsi="Times New Roman" w:cs="Times New Roman"/>
          <w:b/>
          <w:sz w:val="28"/>
          <w:szCs w:val="28"/>
          <w:u w:val="single"/>
          <w:lang w:eastAsia="uk-UA"/>
        </w:rPr>
        <w:t xml:space="preserve"> “</w:t>
      </w:r>
      <w:r w:rsidR="008011E0">
        <w:rPr>
          <w:rFonts w:ascii="Times New Roman" w:eastAsia="Times New Roman" w:hAnsi="Times New Roman" w:cs="Times New Roman"/>
          <w:b/>
          <w:sz w:val="28"/>
          <w:szCs w:val="28"/>
          <w:u w:val="single"/>
          <w:lang w:eastAsia="uk-UA"/>
        </w:rPr>
        <w:t>Відхилення</w:t>
      </w:r>
      <w:r w:rsidR="008011E0" w:rsidRPr="00144DD6">
        <w:rPr>
          <w:rFonts w:ascii="Times New Roman" w:eastAsia="Times New Roman" w:hAnsi="Times New Roman" w:cs="Times New Roman"/>
          <w:b/>
          <w:sz w:val="28"/>
          <w:szCs w:val="28"/>
          <w:u w:val="single"/>
          <w:lang w:eastAsia="uk-UA"/>
        </w:rPr>
        <w:t xml:space="preserve"> </w:t>
      </w:r>
      <w:r w:rsidR="00E02B85">
        <w:rPr>
          <w:rFonts w:ascii="Times New Roman" w:eastAsia="Times New Roman" w:hAnsi="Times New Roman" w:cs="Times New Roman"/>
          <w:b/>
          <w:sz w:val="28"/>
          <w:szCs w:val="28"/>
          <w:u w:val="single"/>
          <w:lang w:eastAsia="uk-UA"/>
        </w:rPr>
        <w:t xml:space="preserve">за </w:t>
      </w:r>
      <w:r w:rsidR="00E02B85" w:rsidRPr="00E02B85">
        <w:rPr>
          <w:rFonts w:ascii="Times New Roman" w:eastAsia="Times New Roman" w:hAnsi="Times New Roman" w:cs="Times New Roman"/>
          <w:b/>
          <w:sz w:val="28"/>
          <w:szCs w:val="28"/>
          <w:u w:val="single"/>
          <w:lang w:eastAsia="uk-UA"/>
        </w:rPr>
        <w:t>зобов'язан</w:t>
      </w:r>
      <w:r w:rsidR="00D50247">
        <w:rPr>
          <w:rFonts w:ascii="Times New Roman" w:eastAsia="Times New Roman" w:hAnsi="Times New Roman" w:cs="Times New Roman"/>
          <w:b/>
          <w:sz w:val="28"/>
          <w:szCs w:val="28"/>
          <w:u w:val="single"/>
          <w:lang w:eastAsia="uk-UA"/>
        </w:rPr>
        <w:t>н</w:t>
      </w:r>
      <w:r w:rsidR="00E02B85" w:rsidRPr="00E02B85">
        <w:rPr>
          <w:rFonts w:ascii="Times New Roman" w:eastAsia="Times New Roman" w:hAnsi="Times New Roman" w:cs="Times New Roman"/>
          <w:b/>
          <w:sz w:val="28"/>
          <w:szCs w:val="28"/>
          <w:u w:val="single"/>
          <w:lang w:eastAsia="uk-UA"/>
        </w:rPr>
        <w:t>ями, за якими кредитна спілка виступає поручителем</w:t>
      </w:r>
      <w:r w:rsidR="008011E0" w:rsidRPr="003F275D">
        <w:rPr>
          <w:rFonts w:ascii="Times New Roman" w:eastAsia="Times New Roman" w:hAnsi="Times New Roman" w:cs="Times New Roman"/>
          <w:b/>
          <w:sz w:val="28"/>
          <w:szCs w:val="28"/>
          <w:u w:val="single"/>
          <w:lang w:eastAsia="uk-UA"/>
        </w:rPr>
        <w:t>”.</w:t>
      </w:r>
    </w:p>
    <w:p w:rsidR="008011E0" w:rsidRPr="003F275D" w:rsidRDefault="008011E0" w:rsidP="008011E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8011E0" w:rsidRPr="00E413F7" w:rsidRDefault="008011E0" w:rsidP="008011E0">
      <w:pPr>
        <w:pStyle w:val="rvps2"/>
        <w:spacing w:before="120" w:beforeAutospacing="0" w:after="120" w:afterAutospacing="0"/>
        <w:ind w:firstLine="567"/>
        <w:jc w:val="both"/>
        <w:rPr>
          <w:color w:val="000000"/>
          <w:sz w:val="28"/>
          <w:szCs w:val="28"/>
          <w:lang w:val="uk-UA" w:eastAsia="uk-UA"/>
        </w:rPr>
      </w:pPr>
      <w:r w:rsidRPr="00F37256">
        <w:rPr>
          <w:b/>
          <w:sz w:val="28"/>
          <w:szCs w:val="28"/>
          <w:lang w:val="uk-UA" w:eastAsia="uk-UA"/>
        </w:rPr>
        <w:t xml:space="preserve">Метрика </w:t>
      </w:r>
      <w:r>
        <w:rPr>
          <w:b/>
          <w:sz w:val="28"/>
          <w:szCs w:val="28"/>
          <w:lang w:eastAsia="uk-UA"/>
        </w:rPr>
        <w:t>T</w:t>
      </w:r>
      <w:r w:rsidRPr="002B5721">
        <w:rPr>
          <w:b/>
          <w:sz w:val="28"/>
          <w:szCs w:val="28"/>
          <w:lang w:val="uk-UA" w:eastAsia="uk-UA"/>
        </w:rPr>
        <w:t>100</w:t>
      </w:r>
      <w:r w:rsidRPr="00F37256">
        <w:rPr>
          <w:b/>
          <w:sz w:val="28"/>
          <w:szCs w:val="28"/>
          <w:lang w:val="uk-UA" w:eastAsia="uk-UA"/>
        </w:rPr>
        <w:t xml:space="preserve"> –</w:t>
      </w:r>
      <w:r>
        <w:rPr>
          <w:b/>
          <w:sz w:val="28"/>
          <w:szCs w:val="28"/>
          <w:lang w:val="uk-UA" w:eastAsia="uk-UA"/>
        </w:rPr>
        <w:t xml:space="preserve"> </w:t>
      </w:r>
      <w:r w:rsidR="007C552A" w:rsidRPr="007C552A">
        <w:rPr>
          <w:sz w:val="28"/>
          <w:szCs w:val="28"/>
          <w:lang w:val="uk-UA" w:eastAsia="uk-UA"/>
        </w:rPr>
        <w:t>сума</w:t>
      </w:r>
      <w:r w:rsidR="007C552A">
        <w:rPr>
          <w:b/>
          <w:sz w:val="28"/>
          <w:szCs w:val="28"/>
          <w:lang w:val="uk-UA" w:eastAsia="uk-UA"/>
        </w:rPr>
        <w:t xml:space="preserve"> </w:t>
      </w:r>
      <w:r w:rsidR="00971DC2">
        <w:rPr>
          <w:sz w:val="28"/>
          <w:szCs w:val="28"/>
          <w:lang w:val="uk-UA"/>
        </w:rPr>
        <w:t>відхилен</w:t>
      </w:r>
      <w:r w:rsidR="00772B33">
        <w:rPr>
          <w:sz w:val="28"/>
          <w:szCs w:val="28"/>
          <w:lang w:val="uk-UA"/>
        </w:rPr>
        <w:t>ня</w:t>
      </w:r>
      <w:r w:rsidRPr="002B5721">
        <w:rPr>
          <w:sz w:val="28"/>
          <w:szCs w:val="28"/>
          <w:lang w:val="uk-UA"/>
        </w:rPr>
        <w:t xml:space="preserve"> </w:t>
      </w:r>
      <w:r w:rsidR="00E02B85" w:rsidRPr="00E02B85">
        <w:rPr>
          <w:sz w:val="28"/>
          <w:szCs w:val="28"/>
          <w:lang w:val="uk-UA"/>
        </w:rPr>
        <w:t>за зобов'язан</w:t>
      </w:r>
      <w:r w:rsidR="000A2AD5">
        <w:rPr>
          <w:sz w:val="28"/>
          <w:szCs w:val="28"/>
          <w:lang w:val="uk-UA"/>
        </w:rPr>
        <w:t>н</w:t>
      </w:r>
      <w:r w:rsidR="00E02B85" w:rsidRPr="00E02B85">
        <w:rPr>
          <w:sz w:val="28"/>
          <w:szCs w:val="28"/>
          <w:lang w:val="uk-UA"/>
        </w:rPr>
        <w:t>ями, за якими кредитна спілка виступає поручителем</w:t>
      </w:r>
      <w:r w:rsidR="007C552A">
        <w:rPr>
          <w:sz w:val="28"/>
          <w:szCs w:val="28"/>
          <w:lang w:val="uk-UA"/>
        </w:rPr>
        <w:t>.</w:t>
      </w:r>
      <w:r>
        <w:rPr>
          <w:sz w:val="28"/>
          <w:szCs w:val="28"/>
          <w:lang w:val="uk-UA"/>
        </w:rPr>
        <w:t xml:space="preserve"> </w:t>
      </w:r>
      <w:r w:rsidR="00E413F7" w:rsidRPr="00E413F7">
        <w:rPr>
          <w:rFonts w:eastAsia="Calibri"/>
          <w:sz w:val="28"/>
          <w:szCs w:val="28"/>
          <w:lang w:val="uk-UA"/>
        </w:rPr>
        <w:t xml:space="preserve">Визначається як різниця між </w:t>
      </w:r>
      <w:r w:rsidR="00E413F7" w:rsidRPr="00E413F7">
        <w:rPr>
          <w:rFonts w:eastAsia="Calibri"/>
          <w:sz w:val="28"/>
          <w:szCs w:val="28"/>
          <w:lang w:val="uk-UA" w:eastAsia="uk-UA"/>
        </w:rPr>
        <w:t>основним капіталом</w:t>
      </w:r>
      <w:r w:rsidR="00E413F7" w:rsidRPr="0086123B">
        <w:rPr>
          <w:rFonts w:eastAsia="Calibri"/>
          <w:sz w:val="28"/>
          <w:szCs w:val="28"/>
          <w:lang w:val="uk-UA" w:eastAsia="uk-UA"/>
        </w:rPr>
        <w:t xml:space="preserve"> </w:t>
      </w:r>
      <w:r w:rsidR="00E413F7" w:rsidRPr="00E413F7">
        <w:rPr>
          <w:rFonts w:eastAsia="Calibri"/>
          <w:sz w:val="28"/>
          <w:szCs w:val="28"/>
          <w:lang w:val="uk-UA" w:eastAsia="uk-UA"/>
        </w:rPr>
        <w:t xml:space="preserve">та </w:t>
      </w:r>
      <w:r w:rsidR="00E413F7" w:rsidRPr="00D64B74">
        <w:rPr>
          <w:rFonts w:eastAsia="Calibri"/>
          <w:sz w:val="28"/>
          <w:szCs w:val="28"/>
          <w:lang w:val="uk-UA" w:eastAsia="uk-UA"/>
        </w:rPr>
        <w:t xml:space="preserve">сумою залишку </w:t>
      </w:r>
      <w:r w:rsidR="00E413F7" w:rsidRPr="00E413F7">
        <w:rPr>
          <w:rFonts w:eastAsia="Calibri"/>
          <w:sz w:val="28"/>
          <w:szCs w:val="28"/>
          <w:lang w:val="uk-UA" w:eastAsia="uk-UA"/>
        </w:rPr>
        <w:t>зобов'язань членів кредитної спілки перед третіми особами, за якими кредитна спілка виступає поручителем</w:t>
      </w:r>
      <w:r w:rsidR="00E413F7" w:rsidRPr="00E413F7">
        <w:rPr>
          <w:rFonts w:eastAsia="Calibri"/>
          <w:sz w:val="28"/>
          <w:szCs w:val="28"/>
          <w:lang w:val="uk-UA"/>
        </w:rPr>
        <w:t xml:space="preserve">: </w:t>
      </w:r>
      <w:r w:rsidR="00E413F7" w:rsidRPr="00E413F7">
        <w:rPr>
          <w:rFonts w:eastAsia="Calibri"/>
          <w:sz w:val="28"/>
          <w:szCs w:val="28"/>
          <w:lang w:val="en-US" w:eastAsia="uk-UA"/>
        </w:rPr>
        <w:t>CR</w:t>
      </w:r>
      <w:r w:rsidR="00E413F7" w:rsidRPr="00E413F7">
        <w:rPr>
          <w:rFonts w:eastAsia="Calibri"/>
          <w:sz w:val="28"/>
          <w:szCs w:val="28"/>
          <w:lang w:val="uk-UA" w:eastAsia="uk-UA"/>
        </w:rPr>
        <w:t xml:space="preserve">110060 - </w:t>
      </w:r>
      <w:r w:rsidR="00E413F7" w:rsidRPr="00E413F7">
        <w:rPr>
          <w:rFonts w:eastAsia="Calibri"/>
          <w:sz w:val="28"/>
          <w:szCs w:val="28"/>
          <w:lang w:val="en-US" w:eastAsia="uk-UA"/>
        </w:rPr>
        <w:t>CR</w:t>
      </w:r>
      <w:r w:rsidR="00E413F7" w:rsidRPr="00E413F7">
        <w:rPr>
          <w:rFonts w:eastAsia="Calibri"/>
          <w:sz w:val="28"/>
          <w:szCs w:val="28"/>
          <w:lang w:val="uk-UA" w:eastAsia="uk-UA"/>
        </w:rPr>
        <w:t>30350</w:t>
      </w:r>
      <w:r w:rsidR="00E413F7" w:rsidRPr="00E413F7">
        <w:rPr>
          <w:rFonts w:eastAsia="Calibri"/>
          <w:sz w:val="28"/>
          <w:szCs w:val="28"/>
          <w:lang w:val="uk-UA"/>
        </w:rPr>
        <w:t>.</w:t>
      </w:r>
    </w:p>
    <w:p w:rsidR="008011E0" w:rsidRDefault="008011E0" w:rsidP="008011E0">
      <w:pPr>
        <w:pStyle w:val="rvps2"/>
        <w:spacing w:before="120" w:beforeAutospacing="0" w:after="120" w:afterAutospacing="0"/>
        <w:ind w:firstLine="567"/>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xml:space="preserve">– показник </w:t>
      </w:r>
      <w:r w:rsidR="00437B12">
        <w:rPr>
          <w:color w:val="000000"/>
          <w:sz w:val="28"/>
          <w:szCs w:val="28"/>
          <w:lang w:val="uk-UA" w:eastAsia="uk-UA"/>
        </w:rPr>
        <w:t>д</w:t>
      </w:r>
      <w:r w:rsidR="00437B12" w:rsidRPr="004A65DE">
        <w:rPr>
          <w:color w:val="000000"/>
          <w:sz w:val="28"/>
          <w:szCs w:val="28"/>
          <w:lang w:val="uk-UA" w:eastAsia="uk-UA"/>
        </w:rPr>
        <w:t>отримання вимоги</w:t>
      </w:r>
      <w:r>
        <w:rPr>
          <w:color w:val="000000"/>
          <w:sz w:val="28"/>
          <w:szCs w:val="28"/>
          <w:lang w:val="uk-UA" w:eastAsia="uk-UA"/>
        </w:rPr>
        <w:t>, не заповнюється.</w:t>
      </w:r>
    </w:p>
    <w:p w:rsidR="008011E0" w:rsidRDefault="008011E0" w:rsidP="008011E0">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p>
    <w:p w:rsidR="000A6BB9" w:rsidRDefault="000A6BB9" w:rsidP="008011E0">
      <w:pPr>
        <w:pStyle w:val="rvps2"/>
        <w:spacing w:before="120" w:beforeAutospacing="0" w:after="120" w:afterAutospacing="0"/>
        <w:ind w:firstLine="567"/>
        <w:jc w:val="both"/>
        <w:rPr>
          <w:sz w:val="28"/>
          <w:szCs w:val="28"/>
          <w:lang w:val="uk-UA"/>
        </w:rPr>
      </w:pPr>
    </w:p>
    <w:p w:rsidR="000A6BB9" w:rsidRDefault="000A6BB9" w:rsidP="008011E0">
      <w:pPr>
        <w:pStyle w:val="rvps2"/>
        <w:spacing w:before="120" w:beforeAutospacing="0" w:after="120" w:afterAutospacing="0"/>
        <w:ind w:firstLine="567"/>
        <w:jc w:val="both"/>
        <w:rPr>
          <w:sz w:val="28"/>
          <w:szCs w:val="28"/>
          <w:lang w:val="uk-UA"/>
        </w:rPr>
      </w:pPr>
    </w:p>
    <w:p w:rsidR="00B1348C" w:rsidRPr="003F275D" w:rsidRDefault="0095200B" w:rsidP="00B1348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XXXI</w:t>
      </w:r>
      <w:r w:rsidR="00B1348C" w:rsidRPr="009E5A40">
        <w:rPr>
          <w:rFonts w:ascii="Times New Roman" w:eastAsia="Times New Roman" w:hAnsi="Times New Roman" w:cs="Times New Roman"/>
          <w:b/>
          <w:sz w:val="28"/>
          <w:szCs w:val="28"/>
          <w:u w:val="single"/>
          <w:lang w:eastAsia="uk-UA"/>
        </w:rPr>
        <w:t xml:space="preserve">. </w:t>
      </w:r>
      <w:r w:rsidR="00B1348C">
        <w:rPr>
          <w:rFonts w:ascii="Times New Roman" w:eastAsia="Times New Roman" w:hAnsi="Times New Roman" w:cs="Times New Roman"/>
          <w:b/>
          <w:sz w:val="28"/>
          <w:szCs w:val="28"/>
          <w:u w:val="single"/>
          <w:lang w:val="en-US" w:eastAsia="uk-UA"/>
        </w:rPr>
        <w:t>CR</w:t>
      </w:r>
      <w:r w:rsidR="00B1348C">
        <w:rPr>
          <w:rFonts w:ascii="Times New Roman" w:eastAsia="Times New Roman" w:hAnsi="Times New Roman" w:cs="Times New Roman"/>
          <w:b/>
          <w:sz w:val="28"/>
          <w:szCs w:val="28"/>
          <w:u w:val="single"/>
          <w:lang w:eastAsia="uk-UA"/>
        </w:rPr>
        <w:t>11</w:t>
      </w:r>
      <w:r w:rsidR="00B1348C" w:rsidRPr="00D03406">
        <w:rPr>
          <w:rFonts w:ascii="Times New Roman" w:eastAsia="Times New Roman" w:hAnsi="Times New Roman" w:cs="Times New Roman"/>
          <w:b/>
          <w:sz w:val="28"/>
          <w:szCs w:val="28"/>
          <w:u w:val="single"/>
          <w:lang w:eastAsia="uk-UA"/>
        </w:rPr>
        <w:t>0</w:t>
      </w:r>
      <w:r w:rsidR="00B1348C">
        <w:rPr>
          <w:rFonts w:ascii="Times New Roman" w:eastAsia="Times New Roman" w:hAnsi="Times New Roman" w:cs="Times New Roman"/>
          <w:b/>
          <w:sz w:val="28"/>
          <w:szCs w:val="28"/>
          <w:u w:val="single"/>
          <w:lang w:eastAsia="uk-UA"/>
        </w:rPr>
        <w:t>30</w:t>
      </w:r>
      <w:r w:rsidR="00B1348C" w:rsidRPr="008E63E6">
        <w:rPr>
          <w:rFonts w:ascii="Times New Roman" w:eastAsia="Times New Roman" w:hAnsi="Times New Roman" w:cs="Times New Roman"/>
          <w:b/>
          <w:sz w:val="28"/>
          <w:szCs w:val="28"/>
          <w:u w:val="single"/>
          <w:lang w:eastAsia="uk-UA"/>
        </w:rPr>
        <w:t>2</w:t>
      </w:r>
      <w:r w:rsidR="00B1348C" w:rsidRPr="009E5A40">
        <w:rPr>
          <w:rFonts w:ascii="Times New Roman" w:eastAsia="Times New Roman" w:hAnsi="Times New Roman" w:cs="Times New Roman"/>
          <w:b/>
          <w:sz w:val="28"/>
          <w:szCs w:val="28"/>
          <w:u w:val="single"/>
          <w:lang w:eastAsia="uk-UA"/>
        </w:rPr>
        <w:t xml:space="preserve"> “</w:t>
      </w:r>
      <w:r w:rsidR="00B1348C" w:rsidRPr="00B1348C">
        <w:rPr>
          <w:rFonts w:ascii="Times New Roman" w:eastAsia="Times New Roman" w:hAnsi="Times New Roman" w:cs="Times New Roman"/>
          <w:b/>
          <w:sz w:val="28"/>
          <w:szCs w:val="28"/>
          <w:u w:val="single"/>
          <w:lang w:eastAsia="uk-UA"/>
        </w:rPr>
        <w:t xml:space="preserve">Актив з права користування </w:t>
      </w:r>
      <w:r w:rsidR="00DD5266">
        <w:rPr>
          <w:rFonts w:ascii="Times New Roman" w:eastAsia="Times New Roman" w:hAnsi="Times New Roman" w:cs="Times New Roman"/>
          <w:b/>
          <w:sz w:val="28"/>
          <w:szCs w:val="28"/>
          <w:u w:val="single"/>
          <w:lang w:eastAsia="uk-UA"/>
        </w:rPr>
        <w:t>в</w:t>
      </w:r>
      <w:r w:rsidR="00B1348C" w:rsidRPr="00B1348C">
        <w:rPr>
          <w:rFonts w:ascii="Times New Roman" w:eastAsia="Times New Roman" w:hAnsi="Times New Roman" w:cs="Times New Roman"/>
          <w:b/>
          <w:sz w:val="28"/>
          <w:szCs w:val="28"/>
          <w:u w:val="single"/>
          <w:lang w:eastAsia="uk-UA"/>
        </w:rPr>
        <w:t xml:space="preserve"> розмірі, що не перевищує розміру відповідного зобов</w:t>
      </w:r>
      <w:r w:rsidR="00B1348C">
        <w:rPr>
          <w:rFonts w:ascii="Times New Roman" w:eastAsia="Times New Roman" w:hAnsi="Times New Roman" w:cs="Times New Roman"/>
          <w:b/>
          <w:sz w:val="28"/>
          <w:szCs w:val="28"/>
          <w:u w:val="single"/>
          <w:lang w:eastAsia="uk-UA"/>
        </w:rPr>
        <w:t>'язання</w:t>
      </w:r>
      <w:r w:rsidR="00B1348C" w:rsidRPr="003F275D">
        <w:rPr>
          <w:rFonts w:ascii="Times New Roman" w:eastAsia="Times New Roman" w:hAnsi="Times New Roman" w:cs="Times New Roman"/>
          <w:b/>
          <w:sz w:val="28"/>
          <w:szCs w:val="28"/>
          <w:u w:val="single"/>
          <w:lang w:eastAsia="uk-UA"/>
        </w:rPr>
        <w:t>”.</w:t>
      </w:r>
    </w:p>
    <w:p w:rsidR="00B1348C" w:rsidRPr="003F275D" w:rsidRDefault="00B1348C" w:rsidP="00B1348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B1348C" w:rsidRDefault="00B1348C" w:rsidP="00B1348C">
      <w:pPr>
        <w:pStyle w:val="rvps2"/>
        <w:spacing w:before="120" w:beforeAutospacing="0" w:after="120" w:afterAutospacing="0"/>
        <w:ind w:firstLine="567"/>
        <w:jc w:val="both"/>
        <w:rPr>
          <w:color w:val="000000"/>
          <w:sz w:val="28"/>
          <w:szCs w:val="28"/>
          <w:lang w:val="uk-UA" w:eastAsia="uk-UA"/>
        </w:rPr>
      </w:pPr>
      <w:r w:rsidRPr="00F37256">
        <w:rPr>
          <w:b/>
          <w:sz w:val="28"/>
          <w:szCs w:val="28"/>
          <w:lang w:val="uk-UA" w:eastAsia="uk-UA"/>
        </w:rPr>
        <w:t xml:space="preserve">Метрика </w:t>
      </w:r>
      <w:r>
        <w:rPr>
          <w:b/>
          <w:sz w:val="28"/>
          <w:szCs w:val="28"/>
          <w:lang w:eastAsia="uk-UA"/>
        </w:rPr>
        <w:t>T</w:t>
      </w:r>
      <w:r w:rsidRPr="002B5721">
        <w:rPr>
          <w:b/>
          <w:sz w:val="28"/>
          <w:szCs w:val="28"/>
          <w:lang w:val="uk-UA" w:eastAsia="uk-UA"/>
        </w:rPr>
        <w:t>100</w:t>
      </w:r>
      <w:r w:rsidRPr="00F37256">
        <w:rPr>
          <w:b/>
          <w:sz w:val="28"/>
          <w:szCs w:val="28"/>
          <w:lang w:val="uk-UA" w:eastAsia="uk-UA"/>
        </w:rPr>
        <w:t xml:space="preserve"> –</w:t>
      </w:r>
      <w:r>
        <w:rPr>
          <w:b/>
          <w:sz w:val="28"/>
          <w:szCs w:val="28"/>
          <w:lang w:val="uk-UA" w:eastAsia="uk-UA"/>
        </w:rPr>
        <w:t xml:space="preserve"> </w:t>
      </w:r>
      <w:r w:rsidRPr="007C552A">
        <w:rPr>
          <w:sz w:val="28"/>
          <w:szCs w:val="28"/>
          <w:lang w:val="uk-UA" w:eastAsia="uk-UA"/>
        </w:rPr>
        <w:t>сума</w:t>
      </w:r>
      <w:r>
        <w:rPr>
          <w:b/>
          <w:sz w:val="28"/>
          <w:szCs w:val="28"/>
          <w:lang w:val="uk-UA" w:eastAsia="uk-UA"/>
        </w:rPr>
        <w:t xml:space="preserve"> </w:t>
      </w:r>
      <w:r>
        <w:rPr>
          <w:sz w:val="28"/>
          <w:szCs w:val="28"/>
          <w:lang w:val="uk-UA"/>
        </w:rPr>
        <w:t>а</w:t>
      </w:r>
      <w:r w:rsidRPr="00B1348C">
        <w:rPr>
          <w:sz w:val="28"/>
          <w:szCs w:val="28"/>
          <w:lang w:val="uk-UA"/>
        </w:rPr>
        <w:t>ктив</w:t>
      </w:r>
      <w:r>
        <w:rPr>
          <w:sz w:val="28"/>
          <w:szCs w:val="28"/>
          <w:lang w:val="uk-UA"/>
        </w:rPr>
        <w:t>у</w:t>
      </w:r>
      <w:r w:rsidRPr="00B1348C">
        <w:rPr>
          <w:sz w:val="28"/>
          <w:szCs w:val="28"/>
          <w:lang w:val="uk-UA"/>
        </w:rPr>
        <w:t xml:space="preserve"> з права користування </w:t>
      </w:r>
      <w:r w:rsidR="00DD5266">
        <w:rPr>
          <w:sz w:val="28"/>
          <w:szCs w:val="28"/>
          <w:lang w:val="uk-UA"/>
        </w:rPr>
        <w:t>в</w:t>
      </w:r>
      <w:r w:rsidRPr="00B1348C">
        <w:rPr>
          <w:sz w:val="28"/>
          <w:szCs w:val="28"/>
          <w:lang w:val="uk-UA"/>
        </w:rPr>
        <w:t xml:space="preserve"> розмірі, що не перевищує розміру відповідного зобов'язання</w:t>
      </w:r>
      <w:r w:rsidRPr="00445A60">
        <w:rPr>
          <w:sz w:val="28"/>
          <w:szCs w:val="28"/>
          <w:lang w:val="uk-UA"/>
        </w:rPr>
        <w:t>.</w:t>
      </w:r>
    </w:p>
    <w:p w:rsidR="00B1348C" w:rsidRDefault="00B1348C" w:rsidP="00B1348C">
      <w:pPr>
        <w:pStyle w:val="rvps2"/>
        <w:spacing w:before="120" w:beforeAutospacing="0" w:after="120" w:afterAutospacing="0"/>
        <w:ind w:firstLine="567"/>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д</w:t>
      </w:r>
      <w:r w:rsidRPr="004A65DE">
        <w:rPr>
          <w:color w:val="000000"/>
          <w:sz w:val="28"/>
          <w:szCs w:val="28"/>
          <w:lang w:val="uk-UA" w:eastAsia="uk-UA"/>
        </w:rPr>
        <w:t>отримання вимоги</w:t>
      </w:r>
      <w:r>
        <w:rPr>
          <w:color w:val="000000"/>
          <w:sz w:val="28"/>
          <w:szCs w:val="28"/>
          <w:lang w:val="uk-UA" w:eastAsia="uk-UA"/>
        </w:rPr>
        <w:t>, не заповнюється.</w:t>
      </w:r>
    </w:p>
    <w:p w:rsidR="00B1348C" w:rsidRDefault="00B1348C" w:rsidP="00B1348C">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Pr>
          <w:sz w:val="28"/>
          <w:szCs w:val="28"/>
          <w:lang w:val="uk-UA"/>
        </w:rPr>
        <w:t xml:space="preserve"> – примітка.</w:t>
      </w:r>
    </w:p>
    <w:p w:rsidR="00DD5266" w:rsidRDefault="00DD5266" w:rsidP="00B1348C">
      <w:pPr>
        <w:pStyle w:val="rvps2"/>
        <w:spacing w:before="120" w:beforeAutospacing="0" w:after="120" w:afterAutospacing="0"/>
        <w:ind w:firstLine="567"/>
        <w:jc w:val="both"/>
        <w:rPr>
          <w:sz w:val="28"/>
          <w:szCs w:val="28"/>
          <w:lang w:val="uk-UA"/>
        </w:rPr>
      </w:pPr>
    </w:p>
    <w:p w:rsidR="00DD5266" w:rsidRPr="001D7CC5" w:rsidRDefault="00DD5266" w:rsidP="00B1348C">
      <w:pPr>
        <w:pStyle w:val="rvps2"/>
        <w:spacing w:before="120" w:beforeAutospacing="0" w:after="120" w:afterAutospacing="0"/>
        <w:ind w:firstLine="567"/>
        <w:jc w:val="both"/>
        <w:rPr>
          <w:sz w:val="28"/>
          <w:szCs w:val="28"/>
          <w:lang w:val="uk-UA"/>
        </w:rPr>
      </w:pPr>
    </w:p>
    <w:p w:rsidR="00676C56" w:rsidRPr="003F275D" w:rsidRDefault="00331630" w:rsidP="00676C5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331630">
        <w:rPr>
          <w:rFonts w:ascii="Times New Roman" w:eastAsia="Times New Roman" w:hAnsi="Times New Roman" w:cs="Times New Roman"/>
          <w:b/>
          <w:sz w:val="28"/>
          <w:szCs w:val="28"/>
          <w:u w:val="single"/>
          <w:lang w:val="en-US" w:eastAsia="uk-UA"/>
        </w:rPr>
        <w:t>XXXII</w:t>
      </w:r>
      <w:r w:rsidR="00676C56" w:rsidRPr="009E5A40">
        <w:rPr>
          <w:rFonts w:ascii="Times New Roman" w:eastAsia="Times New Roman" w:hAnsi="Times New Roman" w:cs="Times New Roman"/>
          <w:b/>
          <w:sz w:val="28"/>
          <w:szCs w:val="28"/>
          <w:u w:val="single"/>
          <w:lang w:eastAsia="uk-UA"/>
        </w:rPr>
        <w:t xml:space="preserve">. </w:t>
      </w:r>
      <w:r w:rsidR="00676C56">
        <w:rPr>
          <w:rFonts w:ascii="Times New Roman" w:eastAsia="Times New Roman" w:hAnsi="Times New Roman" w:cs="Times New Roman"/>
          <w:b/>
          <w:sz w:val="28"/>
          <w:szCs w:val="28"/>
          <w:u w:val="single"/>
          <w:lang w:val="en-US" w:eastAsia="uk-UA"/>
        </w:rPr>
        <w:t>CR</w:t>
      </w:r>
      <w:r w:rsidR="00676C56">
        <w:rPr>
          <w:rFonts w:ascii="Times New Roman" w:eastAsia="Times New Roman" w:hAnsi="Times New Roman" w:cs="Times New Roman"/>
          <w:b/>
          <w:sz w:val="28"/>
          <w:szCs w:val="28"/>
          <w:u w:val="single"/>
          <w:lang w:eastAsia="uk-UA"/>
        </w:rPr>
        <w:t>11</w:t>
      </w:r>
      <w:r w:rsidR="00676C56" w:rsidRPr="00D03406">
        <w:rPr>
          <w:rFonts w:ascii="Times New Roman" w:eastAsia="Times New Roman" w:hAnsi="Times New Roman" w:cs="Times New Roman"/>
          <w:b/>
          <w:sz w:val="28"/>
          <w:szCs w:val="28"/>
          <w:u w:val="single"/>
          <w:lang w:eastAsia="uk-UA"/>
        </w:rPr>
        <w:t>0</w:t>
      </w:r>
      <w:r w:rsidR="001E28C9">
        <w:rPr>
          <w:rFonts w:ascii="Times New Roman" w:eastAsia="Times New Roman" w:hAnsi="Times New Roman" w:cs="Times New Roman"/>
          <w:b/>
          <w:sz w:val="28"/>
          <w:szCs w:val="28"/>
          <w:u w:val="single"/>
          <w:lang w:eastAsia="uk-UA"/>
        </w:rPr>
        <w:t>30</w:t>
      </w:r>
      <w:r w:rsidR="00721915" w:rsidRPr="008C4F8F">
        <w:rPr>
          <w:rFonts w:ascii="Times New Roman" w:eastAsia="Times New Roman" w:hAnsi="Times New Roman" w:cs="Times New Roman"/>
          <w:b/>
          <w:sz w:val="28"/>
          <w:szCs w:val="28"/>
          <w:u w:val="single"/>
          <w:lang w:val="ru-RU" w:eastAsia="uk-UA"/>
        </w:rPr>
        <w:t>3</w:t>
      </w:r>
      <w:r w:rsidR="00676C56" w:rsidRPr="009E5A40">
        <w:rPr>
          <w:rFonts w:ascii="Times New Roman" w:eastAsia="Times New Roman" w:hAnsi="Times New Roman" w:cs="Times New Roman"/>
          <w:b/>
          <w:sz w:val="28"/>
          <w:szCs w:val="28"/>
          <w:u w:val="single"/>
          <w:lang w:eastAsia="uk-UA"/>
        </w:rPr>
        <w:t xml:space="preserve"> “</w:t>
      </w:r>
      <w:r w:rsidR="00676C56">
        <w:rPr>
          <w:rFonts w:ascii="Times New Roman" w:eastAsia="Times New Roman" w:hAnsi="Times New Roman" w:cs="Times New Roman"/>
          <w:b/>
          <w:sz w:val="28"/>
          <w:szCs w:val="28"/>
          <w:u w:val="single"/>
          <w:lang w:eastAsia="uk-UA"/>
        </w:rPr>
        <w:t>Відхилення</w:t>
      </w:r>
      <w:r w:rsidR="00676C56" w:rsidRPr="00144DD6">
        <w:rPr>
          <w:rFonts w:ascii="Times New Roman" w:eastAsia="Times New Roman" w:hAnsi="Times New Roman" w:cs="Times New Roman"/>
          <w:b/>
          <w:sz w:val="28"/>
          <w:szCs w:val="28"/>
          <w:u w:val="single"/>
          <w:lang w:eastAsia="uk-UA"/>
        </w:rPr>
        <w:t xml:space="preserve"> </w:t>
      </w:r>
      <w:r w:rsidR="00676C56">
        <w:rPr>
          <w:rFonts w:ascii="Times New Roman" w:eastAsia="Times New Roman" w:hAnsi="Times New Roman" w:cs="Times New Roman"/>
          <w:b/>
          <w:sz w:val="28"/>
          <w:szCs w:val="28"/>
          <w:u w:val="single"/>
          <w:lang w:eastAsia="uk-UA"/>
        </w:rPr>
        <w:t>за непродуктивними активами</w:t>
      </w:r>
      <w:r w:rsidR="00676C56" w:rsidRPr="003F275D">
        <w:rPr>
          <w:rFonts w:ascii="Times New Roman" w:eastAsia="Times New Roman" w:hAnsi="Times New Roman" w:cs="Times New Roman"/>
          <w:b/>
          <w:sz w:val="28"/>
          <w:szCs w:val="28"/>
          <w:u w:val="single"/>
          <w:lang w:eastAsia="uk-UA"/>
        </w:rPr>
        <w:t>”.</w:t>
      </w:r>
    </w:p>
    <w:p w:rsidR="00676C56" w:rsidRPr="003F275D" w:rsidRDefault="00676C56" w:rsidP="00676C5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676C56" w:rsidRPr="0086342F" w:rsidRDefault="00676C56" w:rsidP="00676C56">
      <w:pPr>
        <w:pStyle w:val="rvps2"/>
        <w:spacing w:before="120" w:beforeAutospacing="0" w:after="120" w:afterAutospacing="0"/>
        <w:ind w:firstLine="567"/>
        <w:jc w:val="both"/>
        <w:rPr>
          <w:sz w:val="28"/>
          <w:szCs w:val="28"/>
          <w:lang w:val="uk-UA"/>
        </w:rPr>
      </w:pPr>
      <w:r w:rsidRPr="00F37256">
        <w:rPr>
          <w:b/>
          <w:sz w:val="28"/>
          <w:szCs w:val="28"/>
          <w:lang w:val="uk-UA" w:eastAsia="uk-UA"/>
        </w:rPr>
        <w:t xml:space="preserve">Метрика </w:t>
      </w:r>
      <w:r>
        <w:rPr>
          <w:b/>
          <w:sz w:val="28"/>
          <w:szCs w:val="28"/>
          <w:lang w:eastAsia="uk-UA"/>
        </w:rPr>
        <w:t>T</w:t>
      </w:r>
      <w:r w:rsidRPr="002B5721">
        <w:rPr>
          <w:b/>
          <w:sz w:val="28"/>
          <w:szCs w:val="28"/>
          <w:lang w:val="uk-UA" w:eastAsia="uk-UA"/>
        </w:rPr>
        <w:t>100</w:t>
      </w:r>
      <w:r w:rsidRPr="00F37256">
        <w:rPr>
          <w:b/>
          <w:sz w:val="28"/>
          <w:szCs w:val="28"/>
          <w:lang w:val="uk-UA" w:eastAsia="uk-UA"/>
        </w:rPr>
        <w:t xml:space="preserve"> –</w:t>
      </w:r>
      <w:r>
        <w:rPr>
          <w:b/>
          <w:sz w:val="28"/>
          <w:szCs w:val="28"/>
          <w:lang w:val="uk-UA" w:eastAsia="uk-UA"/>
        </w:rPr>
        <w:t xml:space="preserve"> </w:t>
      </w:r>
      <w:r w:rsidRPr="007C552A">
        <w:rPr>
          <w:sz w:val="28"/>
          <w:szCs w:val="28"/>
          <w:lang w:val="uk-UA" w:eastAsia="uk-UA"/>
        </w:rPr>
        <w:t>сума</w:t>
      </w:r>
      <w:r>
        <w:rPr>
          <w:b/>
          <w:sz w:val="28"/>
          <w:szCs w:val="28"/>
          <w:lang w:val="uk-UA" w:eastAsia="uk-UA"/>
        </w:rPr>
        <w:t xml:space="preserve"> </w:t>
      </w:r>
      <w:r w:rsidR="00B172A9">
        <w:rPr>
          <w:sz w:val="28"/>
          <w:szCs w:val="28"/>
          <w:lang w:val="uk-UA"/>
        </w:rPr>
        <w:t>відхилення</w:t>
      </w:r>
      <w:r w:rsidRPr="002B5721">
        <w:rPr>
          <w:sz w:val="28"/>
          <w:szCs w:val="28"/>
          <w:lang w:val="uk-UA"/>
        </w:rPr>
        <w:t xml:space="preserve"> </w:t>
      </w:r>
      <w:r w:rsidRPr="00E02B85">
        <w:rPr>
          <w:sz w:val="28"/>
          <w:szCs w:val="28"/>
          <w:lang w:val="uk-UA"/>
        </w:rPr>
        <w:t xml:space="preserve">за </w:t>
      </w:r>
      <w:r w:rsidR="001E28C9">
        <w:rPr>
          <w:sz w:val="28"/>
          <w:szCs w:val="28"/>
          <w:lang w:val="uk-UA"/>
        </w:rPr>
        <w:t>непродуктивними активами</w:t>
      </w:r>
      <w:r>
        <w:rPr>
          <w:sz w:val="28"/>
          <w:szCs w:val="28"/>
          <w:lang w:val="uk-UA"/>
        </w:rPr>
        <w:t xml:space="preserve">. Визначається як різниця між </w:t>
      </w:r>
      <w:r>
        <w:rPr>
          <w:color w:val="000000"/>
          <w:sz w:val="28"/>
          <w:szCs w:val="28"/>
          <w:lang w:val="uk-UA" w:eastAsia="uk-UA"/>
        </w:rPr>
        <w:t xml:space="preserve">основним капіталом </w:t>
      </w:r>
      <w:r>
        <w:rPr>
          <w:sz w:val="28"/>
          <w:szCs w:val="28"/>
          <w:lang w:val="uk-UA"/>
        </w:rPr>
        <w:t xml:space="preserve">та </w:t>
      </w:r>
      <w:r w:rsidR="00E47215">
        <w:rPr>
          <w:color w:val="000000"/>
          <w:sz w:val="28"/>
          <w:szCs w:val="28"/>
          <w:lang w:val="uk-UA" w:eastAsia="uk-UA"/>
        </w:rPr>
        <w:t>сумою непродуктивних активів</w:t>
      </w:r>
      <w:r>
        <w:rPr>
          <w:sz w:val="28"/>
          <w:szCs w:val="28"/>
          <w:lang w:val="uk-UA"/>
        </w:rPr>
        <w:t xml:space="preserve">: </w:t>
      </w:r>
      <w:r w:rsidR="0086342F" w:rsidRPr="0086342F">
        <w:rPr>
          <w:sz w:val="28"/>
          <w:szCs w:val="28"/>
          <w:lang w:val="uk-UA"/>
        </w:rPr>
        <w:t>CR110060 - (CR30150 - CR30083 - CR110302</w:t>
      </w:r>
      <w:r w:rsidR="006D4490">
        <w:rPr>
          <w:sz w:val="28"/>
          <w:szCs w:val="28"/>
          <w:lang w:val="uk-UA"/>
        </w:rPr>
        <w:t>)</w:t>
      </w:r>
      <w:bookmarkStart w:id="1" w:name="_GoBack"/>
      <w:bookmarkEnd w:id="1"/>
      <w:r w:rsidRPr="00445A60">
        <w:rPr>
          <w:sz w:val="28"/>
          <w:szCs w:val="28"/>
          <w:lang w:val="uk-UA"/>
        </w:rPr>
        <w:t>.</w:t>
      </w:r>
    </w:p>
    <w:p w:rsidR="00676C56" w:rsidRDefault="00676C56" w:rsidP="00676C56">
      <w:pPr>
        <w:pStyle w:val="rvps2"/>
        <w:spacing w:before="120" w:beforeAutospacing="0" w:after="120" w:afterAutospacing="0"/>
        <w:ind w:firstLine="567"/>
        <w:jc w:val="both"/>
        <w:rPr>
          <w:sz w:val="28"/>
          <w:szCs w:val="28"/>
          <w:lang w:val="uk-UA"/>
        </w:rPr>
      </w:pPr>
      <w:r w:rsidRPr="0049434E">
        <w:rPr>
          <w:b/>
          <w:color w:val="000000"/>
          <w:sz w:val="28"/>
          <w:szCs w:val="28"/>
          <w:lang w:val="uk-UA" w:eastAsia="uk-UA"/>
        </w:rPr>
        <w:t>НРП</w:t>
      </w:r>
      <w:r>
        <w:rPr>
          <w:color w:val="000000"/>
          <w:sz w:val="28"/>
          <w:szCs w:val="28"/>
          <w:lang w:val="uk-UA" w:eastAsia="uk-UA"/>
        </w:rPr>
        <w:t xml:space="preserve"> </w:t>
      </w:r>
      <w:r w:rsidRPr="00D02E4B">
        <w:rPr>
          <w:b/>
          <w:sz w:val="28"/>
          <w:szCs w:val="28"/>
          <w:lang w:val="en-US"/>
        </w:rPr>
        <w:t>Q</w:t>
      </w:r>
      <w:r>
        <w:rPr>
          <w:b/>
          <w:sz w:val="28"/>
          <w:szCs w:val="28"/>
          <w:lang w:val="uk-UA"/>
        </w:rPr>
        <w:t>1</w:t>
      </w:r>
      <w:r w:rsidRPr="004F2B27">
        <w:rPr>
          <w:b/>
          <w:sz w:val="28"/>
          <w:szCs w:val="28"/>
          <w:lang w:val="uk-UA"/>
        </w:rPr>
        <w:t>0</w:t>
      </w:r>
      <w:r>
        <w:rPr>
          <w:b/>
          <w:sz w:val="28"/>
          <w:szCs w:val="28"/>
          <w:lang w:val="uk-UA"/>
        </w:rPr>
        <w:t xml:space="preserve">5 </w:t>
      </w:r>
      <w:r>
        <w:rPr>
          <w:color w:val="000000"/>
          <w:sz w:val="28"/>
          <w:szCs w:val="28"/>
          <w:lang w:val="uk-UA" w:eastAsia="uk-UA"/>
        </w:rPr>
        <w:t>– показник д</w:t>
      </w:r>
      <w:r w:rsidRPr="004A65DE">
        <w:rPr>
          <w:color w:val="000000"/>
          <w:sz w:val="28"/>
          <w:szCs w:val="28"/>
          <w:lang w:val="uk-UA" w:eastAsia="uk-UA"/>
        </w:rPr>
        <w:t>отримання вимоги</w:t>
      </w:r>
      <w:r w:rsidR="00CE369B">
        <w:rPr>
          <w:color w:val="000000"/>
          <w:sz w:val="28"/>
          <w:szCs w:val="28"/>
          <w:lang w:val="uk-UA" w:eastAsia="uk-UA"/>
        </w:rPr>
        <w:t>,</w:t>
      </w:r>
      <w:r w:rsidR="001E28C9">
        <w:rPr>
          <w:color w:val="000000"/>
          <w:sz w:val="28"/>
          <w:szCs w:val="28"/>
          <w:lang w:val="uk-UA" w:eastAsia="uk-UA"/>
        </w:rPr>
        <w:t xml:space="preserve"> не заповнюється</w:t>
      </w:r>
      <w:r>
        <w:rPr>
          <w:color w:val="000000"/>
          <w:sz w:val="28"/>
          <w:szCs w:val="28"/>
          <w:lang w:val="uk-UA" w:eastAsia="uk-UA"/>
        </w:rPr>
        <w:t>.</w:t>
      </w:r>
    </w:p>
    <w:p w:rsidR="00676C56" w:rsidRPr="001D7CC5" w:rsidRDefault="00676C56" w:rsidP="00676C56">
      <w:pPr>
        <w:pStyle w:val="rvps2"/>
        <w:spacing w:before="120" w:beforeAutospacing="0" w:after="120" w:afterAutospacing="0"/>
        <w:ind w:firstLine="567"/>
        <w:jc w:val="both"/>
        <w:rPr>
          <w:sz w:val="28"/>
          <w:szCs w:val="28"/>
          <w:lang w:val="uk-UA"/>
        </w:rPr>
      </w:pPr>
      <w:r w:rsidRPr="00D02E4B">
        <w:rPr>
          <w:b/>
          <w:sz w:val="28"/>
          <w:szCs w:val="28"/>
          <w:lang w:val="uk-UA"/>
        </w:rPr>
        <w:t xml:space="preserve">НРП </w:t>
      </w:r>
      <w:r w:rsidRPr="00D02E4B">
        <w:rPr>
          <w:b/>
          <w:sz w:val="28"/>
          <w:szCs w:val="28"/>
          <w:lang w:val="en-US"/>
        </w:rPr>
        <w:t>Q</w:t>
      </w:r>
      <w:r w:rsidRPr="004F2B27">
        <w:rPr>
          <w:b/>
          <w:sz w:val="28"/>
          <w:szCs w:val="28"/>
          <w:lang w:val="uk-UA"/>
        </w:rPr>
        <w:t>00</w:t>
      </w:r>
      <w:r>
        <w:rPr>
          <w:b/>
          <w:sz w:val="28"/>
          <w:szCs w:val="28"/>
          <w:lang w:val="uk-UA"/>
        </w:rPr>
        <w:t>6</w:t>
      </w:r>
      <w:r w:rsidR="003C5147">
        <w:rPr>
          <w:sz w:val="28"/>
          <w:szCs w:val="28"/>
          <w:lang w:val="uk-UA"/>
        </w:rPr>
        <w:t xml:space="preserve"> – примітка</w:t>
      </w:r>
      <w:r>
        <w:rPr>
          <w:sz w:val="28"/>
          <w:szCs w:val="28"/>
          <w:lang w:val="uk-UA"/>
        </w:rPr>
        <w:t>.</w:t>
      </w:r>
    </w:p>
    <w:p w:rsidR="007C6473" w:rsidRPr="001D7CC5" w:rsidRDefault="007C6473" w:rsidP="008011E0">
      <w:pPr>
        <w:pStyle w:val="rvps2"/>
        <w:spacing w:before="120" w:beforeAutospacing="0" w:after="120" w:afterAutospacing="0"/>
        <w:ind w:firstLine="567"/>
        <w:jc w:val="both"/>
        <w:rPr>
          <w:sz w:val="28"/>
          <w:szCs w:val="28"/>
          <w:lang w:val="uk-UA"/>
        </w:rPr>
      </w:pPr>
    </w:p>
    <w:p w:rsidR="0066784D" w:rsidRPr="001D7CC5" w:rsidRDefault="0066784D" w:rsidP="00332F39">
      <w:pPr>
        <w:pStyle w:val="rvps2"/>
        <w:spacing w:before="120" w:beforeAutospacing="0" w:after="120" w:afterAutospacing="0"/>
        <w:ind w:firstLine="567"/>
        <w:jc w:val="both"/>
        <w:rPr>
          <w:sz w:val="28"/>
          <w:szCs w:val="28"/>
          <w:lang w:val="uk-UA"/>
        </w:rPr>
      </w:pPr>
    </w:p>
    <w:p w:rsidR="00E63637" w:rsidRDefault="00E63637" w:rsidP="005D63C5">
      <w:pPr>
        <w:pStyle w:val="rvps2"/>
        <w:spacing w:before="120" w:beforeAutospacing="0" w:after="120" w:afterAutospacing="0"/>
        <w:ind w:firstLine="567"/>
        <w:jc w:val="both"/>
        <w:rPr>
          <w:sz w:val="28"/>
          <w:szCs w:val="28"/>
          <w:lang w:val="uk-UA"/>
        </w:rPr>
      </w:pPr>
    </w:p>
    <w:p w:rsidR="00911660" w:rsidRDefault="00911660" w:rsidP="00364C67">
      <w:pPr>
        <w:pStyle w:val="rvps2"/>
        <w:spacing w:before="120" w:beforeAutospacing="0" w:after="120" w:afterAutospacing="0"/>
        <w:ind w:firstLine="567"/>
        <w:jc w:val="both"/>
        <w:rPr>
          <w:sz w:val="28"/>
          <w:szCs w:val="28"/>
          <w:lang w:val="uk-UA"/>
        </w:rPr>
      </w:pPr>
    </w:p>
    <w:sectPr w:rsidR="00911660" w:rsidSect="002F454A">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8CB" w:rsidRDefault="001518CB" w:rsidP="00743743">
      <w:pPr>
        <w:spacing w:after="0" w:line="240" w:lineRule="auto"/>
      </w:pPr>
      <w:r>
        <w:separator/>
      </w:r>
    </w:p>
    <w:p w:rsidR="001518CB" w:rsidRDefault="001518CB"/>
  </w:endnote>
  <w:endnote w:type="continuationSeparator" w:id="0">
    <w:p w:rsidR="001518CB" w:rsidRDefault="001518CB" w:rsidP="00743743">
      <w:pPr>
        <w:spacing w:after="0" w:line="240" w:lineRule="auto"/>
      </w:pPr>
      <w:r>
        <w:continuationSeparator/>
      </w:r>
    </w:p>
    <w:p w:rsidR="001518CB" w:rsidRDefault="00151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8CB" w:rsidRDefault="001518CB" w:rsidP="00743743">
      <w:pPr>
        <w:spacing w:after="0" w:line="240" w:lineRule="auto"/>
      </w:pPr>
      <w:r>
        <w:separator/>
      </w:r>
    </w:p>
    <w:p w:rsidR="001518CB" w:rsidRDefault="001518CB"/>
  </w:footnote>
  <w:footnote w:type="continuationSeparator" w:id="0">
    <w:p w:rsidR="001518CB" w:rsidRDefault="001518CB" w:rsidP="00743743">
      <w:pPr>
        <w:spacing w:after="0" w:line="240" w:lineRule="auto"/>
      </w:pPr>
      <w:r>
        <w:continuationSeparator/>
      </w:r>
    </w:p>
    <w:p w:rsidR="001518CB" w:rsidRDefault="001518C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1D7CC5" w:rsidRDefault="001D7CC5"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6D4490">
          <w:rPr>
            <w:rFonts w:ascii="Times New Roman" w:hAnsi="Times New Roman" w:cs="Times New Roman"/>
            <w:noProof/>
            <w:sz w:val="28"/>
            <w:szCs w:val="28"/>
          </w:rPr>
          <w:t>11</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0"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1"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3"/>
  </w:num>
  <w:num w:numId="6">
    <w:abstractNumId w:val="6"/>
  </w:num>
  <w:num w:numId="7">
    <w:abstractNumId w:val="0"/>
  </w:num>
  <w:num w:numId="8">
    <w:abstractNumId w:val="2"/>
  </w:num>
  <w:num w:numId="9">
    <w:abstractNumId w:val="11"/>
  </w:num>
  <w:num w:numId="10">
    <w:abstractNumId w:val="7"/>
  </w:num>
  <w:num w:numId="11">
    <w:abstractNumId w:val="8"/>
  </w:num>
  <w:num w:numId="12">
    <w:abstractNumId w:val="1"/>
  </w:num>
  <w:num w:numId="13">
    <w:abstractNumId w:val="10"/>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D5"/>
    <w:rsid w:val="00001A30"/>
    <w:rsid w:val="00001D71"/>
    <w:rsid w:val="00001DD5"/>
    <w:rsid w:val="00004952"/>
    <w:rsid w:val="0000710A"/>
    <w:rsid w:val="00007FEF"/>
    <w:rsid w:val="00013F18"/>
    <w:rsid w:val="0001517B"/>
    <w:rsid w:val="00016237"/>
    <w:rsid w:val="000173AA"/>
    <w:rsid w:val="00020AED"/>
    <w:rsid w:val="000211B5"/>
    <w:rsid w:val="00022FA3"/>
    <w:rsid w:val="00023363"/>
    <w:rsid w:val="00024D59"/>
    <w:rsid w:val="00025E18"/>
    <w:rsid w:val="00030929"/>
    <w:rsid w:val="000315E8"/>
    <w:rsid w:val="00031DC6"/>
    <w:rsid w:val="00033ADB"/>
    <w:rsid w:val="00033D6E"/>
    <w:rsid w:val="00033E09"/>
    <w:rsid w:val="00034A46"/>
    <w:rsid w:val="0003598F"/>
    <w:rsid w:val="00036802"/>
    <w:rsid w:val="00037353"/>
    <w:rsid w:val="00040876"/>
    <w:rsid w:val="000466BF"/>
    <w:rsid w:val="00046CCA"/>
    <w:rsid w:val="00047AD8"/>
    <w:rsid w:val="00050D5E"/>
    <w:rsid w:val="00050EF4"/>
    <w:rsid w:val="00053649"/>
    <w:rsid w:val="000553A3"/>
    <w:rsid w:val="0006429A"/>
    <w:rsid w:val="000677AB"/>
    <w:rsid w:val="000719D8"/>
    <w:rsid w:val="00073A7C"/>
    <w:rsid w:val="00073BA8"/>
    <w:rsid w:val="000802C6"/>
    <w:rsid w:val="00080D64"/>
    <w:rsid w:val="0008100D"/>
    <w:rsid w:val="000824B5"/>
    <w:rsid w:val="00084B90"/>
    <w:rsid w:val="00090398"/>
    <w:rsid w:val="000908DB"/>
    <w:rsid w:val="00091019"/>
    <w:rsid w:val="00091453"/>
    <w:rsid w:val="00093E49"/>
    <w:rsid w:val="00093EFA"/>
    <w:rsid w:val="00094507"/>
    <w:rsid w:val="00094ED2"/>
    <w:rsid w:val="00095D35"/>
    <w:rsid w:val="000A0B24"/>
    <w:rsid w:val="000A0EF7"/>
    <w:rsid w:val="000A2AD5"/>
    <w:rsid w:val="000A3655"/>
    <w:rsid w:val="000A44DE"/>
    <w:rsid w:val="000A56A9"/>
    <w:rsid w:val="000A6BB9"/>
    <w:rsid w:val="000A7894"/>
    <w:rsid w:val="000B19C6"/>
    <w:rsid w:val="000B22A8"/>
    <w:rsid w:val="000B2428"/>
    <w:rsid w:val="000B3148"/>
    <w:rsid w:val="000B6CE4"/>
    <w:rsid w:val="000B6F56"/>
    <w:rsid w:val="000C08BF"/>
    <w:rsid w:val="000C0913"/>
    <w:rsid w:val="000C1CD0"/>
    <w:rsid w:val="000C2D84"/>
    <w:rsid w:val="000C64C3"/>
    <w:rsid w:val="000C6CA3"/>
    <w:rsid w:val="000C7774"/>
    <w:rsid w:val="000D15F6"/>
    <w:rsid w:val="000D270B"/>
    <w:rsid w:val="000D6A3E"/>
    <w:rsid w:val="000F24CC"/>
    <w:rsid w:val="000F26E5"/>
    <w:rsid w:val="000F2F16"/>
    <w:rsid w:val="000F33B2"/>
    <w:rsid w:val="000F5634"/>
    <w:rsid w:val="000F6009"/>
    <w:rsid w:val="000F7C03"/>
    <w:rsid w:val="00100102"/>
    <w:rsid w:val="00103D7C"/>
    <w:rsid w:val="0010658A"/>
    <w:rsid w:val="00106842"/>
    <w:rsid w:val="0010685B"/>
    <w:rsid w:val="001074CD"/>
    <w:rsid w:val="00110B9F"/>
    <w:rsid w:val="00112BA4"/>
    <w:rsid w:val="00113F66"/>
    <w:rsid w:val="00116DAA"/>
    <w:rsid w:val="001175D8"/>
    <w:rsid w:val="001212EA"/>
    <w:rsid w:val="001236C7"/>
    <w:rsid w:val="001236D9"/>
    <w:rsid w:val="00124F8D"/>
    <w:rsid w:val="00124FDC"/>
    <w:rsid w:val="00126461"/>
    <w:rsid w:val="00126D99"/>
    <w:rsid w:val="00127220"/>
    <w:rsid w:val="00130DF8"/>
    <w:rsid w:val="00134B94"/>
    <w:rsid w:val="00136508"/>
    <w:rsid w:val="00136CAA"/>
    <w:rsid w:val="00137383"/>
    <w:rsid w:val="00143196"/>
    <w:rsid w:val="00143A8A"/>
    <w:rsid w:val="00143A9B"/>
    <w:rsid w:val="00144DD6"/>
    <w:rsid w:val="001518CB"/>
    <w:rsid w:val="00151C06"/>
    <w:rsid w:val="00151EF0"/>
    <w:rsid w:val="00153325"/>
    <w:rsid w:val="00155037"/>
    <w:rsid w:val="00160444"/>
    <w:rsid w:val="001643B8"/>
    <w:rsid w:val="00166F69"/>
    <w:rsid w:val="00167343"/>
    <w:rsid w:val="0016760B"/>
    <w:rsid w:val="001676B1"/>
    <w:rsid w:val="00170219"/>
    <w:rsid w:val="00173630"/>
    <w:rsid w:val="0017472C"/>
    <w:rsid w:val="00177B3A"/>
    <w:rsid w:val="00182234"/>
    <w:rsid w:val="001835E9"/>
    <w:rsid w:val="001843B3"/>
    <w:rsid w:val="00184614"/>
    <w:rsid w:val="00186F1D"/>
    <w:rsid w:val="001873FF"/>
    <w:rsid w:val="00187ECF"/>
    <w:rsid w:val="00191C30"/>
    <w:rsid w:val="00197DE9"/>
    <w:rsid w:val="001A0A7A"/>
    <w:rsid w:val="001A280D"/>
    <w:rsid w:val="001A3244"/>
    <w:rsid w:val="001A3671"/>
    <w:rsid w:val="001A39BA"/>
    <w:rsid w:val="001A560A"/>
    <w:rsid w:val="001A5627"/>
    <w:rsid w:val="001A5EA7"/>
    <w:rsid w:val="001A707E"/>
    <w:rsid w:val="001A761F"/>
    <w:rsid w:val="001B12B7"/>
    <w:rsid w:val="001B27AB"/>
    <w:rsid w:val="001B3011"/>
    <w:rsid w:val="001B3848"/>
    <w:rsid w:val="001B38DB"/>
    <w:rsid w:val="001B4EDC"/>
    <w:rsid w:val="001B6B55"/>
    <w:rsid w:val="001C17E4"/>
    <w:rsid w:val="001C2270"/>
    <w:rsid w:val="001C2340"/>
    <w:rsid w:val="001C2A4D"/>
    <w:rsid w:val="001C336C"/>
    <w:rsid w:val="001D0771"/>
    <w:rsid w:val="001D1D78"/>
    <w:rsid w:val="001D7CC5"/>
    <w:rsid w:val="001E030A"/>
    <w:rsid w:val="001E0875"/>
    <w:rsid w:val="001E08A3"/>
    <w:rsid w:val="001E28C9"/>
    <w:rsid w:val="001E2F93"/>
    <w:rsid w:val="001E43FD"/>
    <w:rsid w:val="001E501E"/>
    <w:rsid w:val="001E60A6"/>
    <w:rsid w:val="001F04CE"/>
    <w:rsid w:val="001F0ADB"/>
    <w:rsid w:val="001F38B3"/>
    <w:rsid w:val="001F4367"/>
    <w:rsid w:val="001F4446"/>
    <w:rsid w:val="001F50DC"/>
    <w:rsid w:val="001F5F58"/>
    <w:rsid w:val="001F6F5B"/>
    <w:rsid w:val="001F792A"/>
    <w:rsid w:val="00201B52"/>
    <w:rsid w:val="0020204F"/>
    <w:rsid w:val="00202F68"/>
    <w:rsid w:val="00205730"/>
    <w:rsid w:val="00205E7A"/>
    <w:rsid w:val="002065A1"/>
    <w:rsid w:val="00207EEA"/>
    <w:rsid w:val="002138FB"/>
    <w:rsid w:val="00213A2B"/>
    <w:rsid w:val="00215DB1"/>
    <w:rsid w:val="00225E2A"/>
    <w:rsid w:val="00225FDE"/>
    <w:rsid w:val="0022700F"/>
    <w:rsid w:val="0022756F"/>
    <w:rsid w:val="002312C5"/>
    <w:rsid w:val="00231ABB"/>
    <w:rsid w:val="00233B70"/>
    <w:rsid w:val="00234185"/>
    <w:rsid w:val="00234802"/>
    <w:rsid w:val="002349B3"/>
    <w:rsid w:val="00234D50"/>
    <w:rsid w:val="0023618E"/>
    <w:rsid w:val="00237B26"/>
    <w:rsid w:val="002465E6"/>
    <w:rsid w:val="002504A1"/>
    <w:rsid w:val="00251AEC"/>
    <w:rsid w:val="0025378D"/>
    <w:rsid w:val="00254AD3"/>
    <w:rsid w:val="00255FB8"/>
    <w:rsid w:val="00260102"/>
    <w:rsid w:val="00262A9B"/>
    <w:rsid w:val="00262EB5"/>
    <w:rsid w:val="00264BB3"/>
    <w:rsid w:val="00266BF7"/>
    <w:rsid w:val="00266D44"/>
    <w:rsid w:val="0027040A"/>
    <w:rsid w:val="00271754"/>
    <w:rsid w:val="002726E1"/>
    <w:rsid w:val="00273E54"/>
    <w:rsid w:val="00275469"/>
    <w:rsid w:val="002758A2"/>
    <w:rsid w:val="00275B47"/>
    <w:rsid w:val="00276B8D"/>
    <w:rsid w:val="002801B8"/>
    <w:rsid w:val="00280CAA"/>
    <w:rsid w:val="0028768D"/>
    <w:rsid w:val="002911F2"/>
    <w:rsid w:val="002918D0"/>
    <w:rsid w:val="002955E8"/>
    <w:rsid w:val="00296C14"/>
    <w:rsid w:val="002A3061"/>
    <w:rsid w:val="002A3D5A"/>
    <w:rsid w:val="002A4DBF"/>
    <w:rsid w:val="002A7252"/>
    <w:rsid w:val="002B1780"/>
    <w:rsid w:val="002B49EB"/>
    <w:rsid w:val="002B4E61"/>
    <w:rsid w:val="002B5571"/>
    <w:rsid w:val="002B5721"/>
    <w:rsid w:val="002B5B98"/>
    <w:rsid w:val="002B619B"/>
    <w:rsid w:val="002B7E14"/>
    <w:rsid w:val="002C000B"/>
    <w:rsid w:val="002C170C"/>
    <w:rsid w:val="002C1A50"/>
    <w:rsid w:val="002C393C"/>
    <w:rsid w:val="002C39E3"/>
    <w:rsid w:val="002C78F4"/>
    <w:rsid w:val="002D3B61"/>
    <w:rsid w:val="002D6535"/>
    <w:rsid w:val="002D6913"/>
    <w:rsid w:val="002D6B21"/>
    <w:rsid w:val="002E1B54"/>
    <w:rsid w:val="002E4551"/>
    <w:rsid w:val="002E6F61"/>
    <w:rsid w:val="002E7869"/>
    <w:rsid w:val="002E7B4A"/>
    <w:rsid w:val="002F095D"/>
    <w:rsid w:val="002F0B4C"/>
    <w:rsid w:val="002F117F"/>
    <w:rsid w:val="002F1C4F"/>
    <w:rsid w:val="002F33B0"/>
    <w:rsid w:val="002F3D7D"/>
    <w:rsid w:val="002F454A"/>
    <w:rsid w:val="002F74A5"/>
    <w:rsid w:val="00302170"/>
    <w:rsid w:val="00302EB3"/>
    <w:rsid w:val="0030328F"/>
    <w:rsid w:val="003043A5"/>
    <w:rsid w:val="00305331"/>
    <w:rsid w:val="00306769"/>
    <w:rsid w:val="003068C1"/>
    <w:rsid w:val="003115C1"/>
    <w:rsid w:val="00311FCE"/>
    <w:rsid w:val="0031402C"/>
    <w:rsid w:val="00314225"/>
    <w:rsid w:val="003142B3"/>
    <w:rsid w:val="003178FB"/>
    <w:rsid w:val="00317E2E"/>
    <w:rsid w:val="003258CC"/>
    <w:rsid w:val="00326546"/>
    <w:rsid w:val="00326690"/>
    <w:rsid w:val="00330682"/>
    <w:rsid w:val="00331630"/>
    <w:rsid w:val="00332F39"/>
    <w:rsid w:val="00336660"/>
    <w:rsid w:val="00337700"/>
    <w:rsid w:val="00337887"/>
    <w:rsid w:val="00344AB8"/>
    <w:rsid w:val="00345C70"/>
    <w:rsid w:val="00345D41"/>
    <w:rsid w:val="00345DEE"/>
    <w:rsid w:val="00350E2C"/>
    <w:rsid w:val="0035121D"/>
    <w:rsid w:val="00351A4D"/>
    <w:rsid w:val="003544B1"/>
    <w:rsid w:val="00355BEC"/>
    <w:rsid w:val="00357B88"/>
    <w:rsid w:val="00360E2E"/>
    <w:rsid w:val="003622A3"/>
    <w:rsid w:val="00364A79"/>
    <w:rsid w:val="00364C67"/>
    <w:rsid w:val="00365F97"/>
    <w:rsid w:val="00371B23"/>
    <w:rsid w:val="00373F02"/>
    <w:rsid w:val="003748C4"/>
    <w:rsid w:val="003835E8"/>
    <w:rsid w:val="0038532C"/>
    <w:rsid w:val="00392913"/>
    <w:rsid w:val="00392DD0"/>
    <w:rsid w:val="0039522D"/>
    <w:rsid w:val="00395CC5"/>
    <w:rsid w:val="003961A9"/>
    <w:rsid w:val="003A01ED"/>
    <w:rsid w:val="003A0892"/>
    <w:rsid w:val="003A22C4"/>
    <w:rsid w:val="003A5ADA"/>
    <w:rsid w:val="003A67F4"/>
    <w:rsid w:val="003B1420"/>
    <w:rsid w:val="003B58BB"/>
    <w:rsid w:val="003B598A"/>
    <w:rsid w:val="003B6433"/>
    <w:rsid w:val="003B6A5A"/>
    <w:rsid w:val="003C1EEF"/>
    <w:rsid w:val="003C2EAC"/>
    <w:rsid w:val="003C34DA"/>
    <w:rsid w:val="003C4182"/>
    <w:rsid w:val="003C5147"/>
    <w:rsid w:val="003C52C8"/>
    <w:rsid w:val="003C5768"/>
    <w:rsid w:val="003C5793"/>
    <w:rsid w:val="003C58C5"/>
    <w:rsid w:val="003D093A"/>
    <w:rsid w:val="003D3FD4"/>
    <w:rsid w:val="003D4271"/>
    <w:rsid w:val="003D558C"/>
    <w:rsid w:val="003D5939"/>
    <w:rsid w:val="003D77CD"/>
    <w:rsid w:val="003E13EC"/>
    <w:rsid w:val="003E18A7"/>
    <w:rsid w:val="003E196E"/>
    <w:rsid w:val="003E6DA7"/>
    <w:rsid w:val="003F12CE"/>
    <w:rsid w:val="003F19B1"/>
    <w:rsid w:val="003F1A5D"/>
    <w:rsid w:val="003F239D"/>
    <w:rsid w:val="003F275D"/>
    <w:rsid w:val="003F3297"/>
    <w:rsid w:val="003F543F"/>
    <w:rsid w:val="003F7643"/>
    <w:rsid w:val="004002BB"/>
    <w:rsid w:val="00400F28"/>
    <w:rsid w:val="00404E32"/>
    <w:rsid w:val="00407263"/>
    <w:rsid w:val="004154B0"/>
    <w:rsid w:val="00415A83"/>
    <w:rsid w:val="00417A47"/>
    <w:rsid w:val="00424E1C"/>
    <w:rsid w:val="00427C3C"/>
    <w:rsid w:val="0043098D"/>
    <w:rsid w:val="0043107B"/>
    <w:rsid w:val="004318AF"/>
    <w:rsid w:val="00432A51"/>
    <w:rsid w:val="00432A54"/>
    <w:rsid w:val="004337B8"/>
    <w:rsid w:val="00433D9E"/>
    <w:rsid w:val="00436DC3"/>
    <w:rsid w:val="00437B12"/>
    <w:rsid w:val="00441939"/>
    <w:rsid w:val="0044317E"/>
    <w:rsid w:val="00446C30"/>
    <w:rsid w:val="00447569"/>
    <w:rsid w:val="0045056C"/>
    <w:rsid w:val="00451040"/>
    <w:rsid w:val="00451070"/>
    <w:rsid w:val="004514FE"/>
    <w:rsid w:val="00453800"/>
    <w:rsid w:val="00453B46"/>
    <w:rsid w:val="00453FCD"/>
    <w:rsid w:val="00454602"/>
    <w:rsid w:val="0045524A"/>
    <w:rsid w:val="00456223"/>
    <w:rsid w:val="004563D3"/>
    <w:rsid w:val="00460133"/>
    <w:rsid w:val="00461769"/>
    <w:rsid w:val="004632BC"/>
    <w:rsid w:val="00465796"/>
    <w:rsid w:val="00466803"/>
    <w:rsid w:val="00466E57"/>
    <w:rsid w:val="00467686"/>
    <w:rsid w:val="0047294B"/>
    <w:rsid w:val="0047746A"/>
    <w:rsid w:val="004800A2"/>
    <w:rsid w:val="00480830"/>
    <w:rsid w:val="00481299"/>
    <w:rsid w:val="00485C14"/>
    <w:rsid w:val="00490B06"/>
    <w:rsid w:val="00491087"/>
    <w:rsid w:val="00492DBE"/>
    <w:rsid w:val="00494191"/>
    <w:rsid w:val="0049434E"/>
    <w:rsid w:val="004959C8"/>
    <w:rsid w:val="00497AC1"/>
    <w:rsid w:val="004A079D"/>
    <w:rsid w:val="004B303D"/>
    <w:rsid w:val="004B3BEE"/>
    <w:rsid w:val="004B3D12"/>
    <w:rsid w:val="004B5E3A"/>
    <w:rsid w:val="004B71CA"/>
    <w:rsid w:val="004C10D5"/>
    <w:rsid w:val="004C3B4B"/>
    <w:rsid w:val="004C4788"/>
    <w:rsid w:val="004C56BE"/>
    <w:rsid w:val="004C7195"/>
    <w:rsid w:val="004C7BFC"/>
    <w:rsid w:val="004D0749"/>
    <w:rsid w:val="004D09E5"/>
    <w:rsid w:val="004D0F1B"/>
    <w:rsid w:val="004D0F46"/>
    <w:rsid w:val="004D1122"/>
    <w:rsid w:val="004D1328"/>
    <w:rsid w:val="004D237B"/>
    <w:rsid w:val="004D2F6B"/>
    <w:rsid w:val="004D5E6E"/>
    <w:rsid w:val="004E100B"/>
    <w:rsid w:val="004E11B6"/>
    <w:rsid w:val="004E2914"/>
    <w:rsid w:val="004E41CC"/>
    <w:rsid w:val="004E5A1E"/>
    <w:rsid w:val="004E70DD"/>
    <w:rsid w:val="004E7676"/>
    <w:rsid w:val="004F213C"/>
    <w:rsid w:val="004F29BD"/>
    <w:rsid w:val="004F2B27"/>
    <w:rsid w:val="004F38F8"/>
    <w:rsid w:val="004F481D"/>
    <w:rsid w:val="004F5F7F"/>
    <w:rsid w:val="00501062"/>
    <w:rsid w:val="00503203"/>
    <w:rsid w:val="00503C88"/>
    <w:rsid w:val="0050447E"/>
    <w:rsid w:val="0050736A"/>
    <w:rsid w:val="005110F6"/>
    <w:rsid w:val="00514259"/>
    <w:rsid w:val="00515F62"/>
    <w:rsid w:val="0052057F"/>
    <w:rsid w:val="005228FD"/>
    <w:rsid w:val="005230CF"/>
    <w:rsid w:val="00523117"/>
    <w:rsid w:val="00523331"/>
    <w:rsid w:val="005269BF"/>
    <w:rsid w:val="00531DD4"/>
    <w:rsid w:val="00534A83"/>
    <w:rsid w:val="00540279"/>
    <w:rsid w:val="00540D9E"/>
    <w:rsid w:val="0054219F"/>
    <w:rsid w:val="00542234"/>
    <w:rsid w:val="00544EDD"/>
    <w:rsid w:val="00546C99"/>
    <w:rsid w:val="00550455"/>
    <w:rsid w:val="00553892"/>
    <w:rsid w:val="00554C1C"/>
    <w:rsid w:val="00556916"/>
    <w:rsid w:val="005574D6"/>
    <w:rsid w:val="005605EA"/>
    <w:rsid w:val="00560F97"/>
    <w:rsid w:val="00562BB3"/>
    <w:rsid w:val="00564945"/>
    <w:rsid w:val="00570755"/>
    <w:rsid w:val="00570C1B"/>
    <w:rsid w:val="00572639"/>
    <w:rsid w:val="00572B1D"/>
    <w:rsid w:val="00575EC2"/>
    <w:rsid w:val="00576698"/>
    <w:rsid w:val="005807A3"/>
    <w:rsid w:val="0058084D"/>
    <w:rsid w:val="005809D9"/>
    <w:rsid w:val="00580AF7"/>
    <w:rsid w:val="00581036"/>
    <w:rsid w:val="00584F24"/>
    <w:rsid w:val="005855A5"/>
    <w:rsid w:val="00585886"/>
    <w:rsid w:val="00585DA3"/>
    <w:rsid w:val="005864FB"/>
    <w:rsid w:val="00593DA1"/>
    <w:rsid w:val="005968DD"/>
    <w:rsid w:val="00596A40"/>
    <w:rsid w:val="005A07AD"/>
    <w:rsid w:val="005A0840"/>
    <w:rsid w:val="005B6007"/>
    <w:rsid w:val="005B6FEE"/>
    <w:rsid w:val="005C0EF4"/>
    <w:rsid w:val="005C1342"/>
    <w:rsid w:val="005C1A5A"/>
    <w:rsid w:val="005C4F07"/>
    <w:rsid w:val="005C500F"/>
    <w:rsid w:val="005C5392"/>
    <w:rsid w:val="005C5E35"/>
    <w:rsid w:val="005C6E27"/>
    <w:rsid w:val="005D02F0"/>
    <w:rsid w:val="005D043A"/>
    <w:rsid w:val="005D3D67"/>
    <w:rsid w:val="005D63C5"/>
    <w:rsid w:val="005D7C06"/>
    <w:rsid w:val="005E08CB"/>
    <w:rsid w:val="005E544D"/>
    <w:rsid w:val="005F02B0"/>
    <w:rsid w:val="005F2C5D"/>
    <w:rsid w:val="005F2EBA"/>
    <w:rsid w:val="005F4AAF"/>
    <w:rsid w:val="005F50C2"/>
    <w:rsid w:val="005F5C18"/>
    <w:rsid w:val="005F7305"/>
    <w:rsid w:val="005F757F"/>
    <w:rsid w:val="005F7DB4"/>
    <w:rsid w:val="0060007C"/>
    <w:rsid w:val="00604546"/>
    <w:rsid w:val="00605561"/>
    <w:rsid w:val="00605C5B"/>
    <w:rsid w:val="006117E4"/>
    <w:rsid w:val="006125DA"/>
    <w:rsid w:val="0061613F"/>
    <w:rsid w:val="00620625"/>
    <w:rsid w:val="00620ECC"/>
    <w:rsid w:val="00621E7B"/>
    <w:rsid w:val="00622228"/>
    <w:rsid w:val="006248D5"/>
    <w:rsid w:val="006249B9"/>
    <w:rsid w:val="00624AF4"/>
    <w:rsid w:val="006265AA"/>
    <w:rsid w:val="00627B70"/>
    <w:rsid w:val="00634DB8"/>
    <w:rsid w:val="00636428"/>
    <w:rsid w:val="0064042B"/>
    <w:rsid w:val="00640867"/>
    <w:rsid w:val="00641393"/>
    <w:rsid w:val="00641E44"/>
    <w:rsid w:val="00642C46"/>
    <w:rsid w:val="00644B7D"/>
    <w:rsid w:val="00646238"/>
    <w:rsid w:val="0064740F"/>
    <w:rsid w:val="00650B43"/>
    <w:rsid w:val="00652C05"/>
    <w:rsid w:val="006553D6"/>
    <w:rsid w:val="00655455"/>
    <w:rsid w:val="00655D7A"/>
    <w:rsid w:val="00656666"/>
    <w:rsid w:val="0065694A"/>
    <w:rsid w:val="00656CE4"/>
    <w:rsid w:val="006648C8"/>
    <w:rsid w:val="00666467"/>
    <w:rsid w:val="00666A65"/>
    <w:rsid w:val="00666E94"/>
    <w:rsid w:val="0066784D"/>
    <w:rsid w:val="00671473"/>
    <w:rsid w:val="00673105"/>
    <w:rsid w:val="00676C56"/>
    <w:rsid w:val="00677382"/>
    <w:rsid w:val="00682743"/>
    <w:rsid w:val="006849E5"/>
    <w:rsid w:val="00684B8A"/>
    <w:rsid w:val="00685BD3"/>
    <w:rsid w:val="00690F30"/>
    <w:rsid w:val="006935BC"/>
    <w:rsid w:val="00695EAF"/>
    <w:rsid w:val="006A40B1"/>
    <w:rsid w:val="006A48CD"/>
    <w:rsid w:val="006A5D6B"/>
    <w:rsid w:val="006A6ED7"/>
    <w:rsid w:val="006A79C3"/>
    <w:rsid w:val="006B2064"/>
    <w:rsid w:val="006B5EB4"/>
    <w:rsid w:val="006B753C"/>
    <w:rsid w:val="006C1119"/>
    <w:rsid w:val="006C332B"/>
    <w:rsid w:val="006D0596"/>
    <w:rsid w:val="006D4490"/>
    <w:rsid w:val="006D558A"/>
    <w:rsid w:val="006D65E7"/>
    <w:rsid w:val="006D688D"/>
    <w:rsid w:val="006D79E1"/>
    <w:rsid w:val="006E1267"/>
    <w:rsid w:val="006E3736"/>
    <w:rsid w:val="006E39F2"/>
    <w:rsid w:val="006E3A88"/>
    <w:rsid w:val="006E3D11"/>
    <w:rsid w:val="006E47A9"/>
    <w:rsid w:val="006E52FF"/>
    <w:rsid w:val="006E64E7"/>
    <w:rsid w:val="006F1716"/>
    <w:rsid w:val="006F63D0"/>
    <w:rsid w:val="00700AAC"/>
    <w:rsid w:val="00701764"/>
    <w:rsid w:val="007031E0"/>
    <w:rsid w:val="00703AC7"/>
    <w:rsid w:val="00703B9B"/>
    <w:rsid w:val="00704379"/>
    <w:rsid w:val="007071F1"/>
    <w:rsid w:val="00707BAD"/>
    <w:rsid w:val="00707E3F"/>
    <w:rsid w:val="00712A6F"/>
    <w:rsid w:val="00712B3D"/>
    <w:rsid w:val="00713184"/>
    <w:rsid w:val="0071737D"/>
    <w:rsid w:val="00717E99"/>
    <w:rsid w:val="0072012D"/>
    <w:rsid w:val="007203DB"/>
    <w:rsid w:val="00721915"/>
    <w:rsid w:val="007233BF"/>
    <w:rsid w:val="00723958"/>
    <w:rsid w:val="007265B5"/>
    <w:rsid w:val="0073074E"/>
    <w:rsid w:val="00732008"/>
    <w:rsid w:val="00733727"/>
    <w:rsid w:val="00736614"/>
    <w:rsid w:val="00736D17"/>
    <w:rsid w:val="0073718F"/>
    <w:rsid w:val="00743743"/>
    <w:rsid w:val="00746816"/>
    <w:rsid w:val="00746A2C"/>
    <w:rsid w:val="0074718A"/>
    <w:rsid w:val="00747AE7"/>
    <w:rsid w:val="007506DC"/>
    <w:rsid w:val="00751424"/>
    <w:rsid w:val="00753CB8"/>
    <w:rsid w:val="00755026"/>
    <w:rsid w:val="0075511B"/>
    <w:rsid w:val="007568F4"/>
    <w:rsid w:val="00761C19"/>
    <w:rsid w:val="00761E3E"/>
    <w:rsid w:val="00762413"/>
    <w:rsid w:val="00764793"/>
    <w:rsid w:val="00764F12"/>
    <w:rsid w:val="00765036"/>
    <w:rsid w:val="00766F78"/>
    <w:rsid w:val="00767CA1"/>
    <w:rsid w:val="00771114"/>
    <w:rsid w:val="0077154C"/>
    <w:rsid w:val="00771724"/>
    <w:rsid w:val="00772B33"/>
    <w:rsid w:val="0077322B"/>
    <w:rsid w:val="0077436C"/>
    <w:rsid w:val="007753CB"/>
    <w:rsid w:val="0077559C"/>
    <w:rsid w:val="00777F21"/>
    <w:rsid w:val="00780521"/>
    <w:rsid w:val="007813F3"/>
    <w:rsid w:val="00781849"/>
    <w:rsid w:val="00782267"/>
    <w:rsid w:val="0078385B"/>
    <w:rsid w:val="00783E48"/>
    <w:rsid w:val="007842F2"/>
    <w:rsid w:val="0078560A"/>
    <w:rsid w:val="00786176"/>
    <w:rsid w:val="0078628F"/>
    <w:rsid w:val="0079006F"/>
    <w:rsid w:val="00796F05"/>
    <w:rsid w:val="007A1AED"/>
    <w:rsid w:val="007A223C"/>
    <w:rsid w:val="007A288A"/>
    <w:rsid w:val="007A4B93"/>
    <w:rsid w:val="007A69A5"/>
    <w:rsid w:val="007A69A9"/>
    <w:rsid w:val="007B0C7D"/>
    <w:rsid w:val="007B2DD9"/>
    <w:rsid w:val="007B7E38"/>
    <w:rsid w:val="007C02F2"/>
    <w:rsid w:val="007C126E"/>
    <w:rsid w:val="007C4D67"/>
    <w:rsid w:val="007C552A"/>
    <w:rsid w:val="007C6473"/>
    <w:rsid w:val="007D24A1"/>
    <w:rsid w:val="007D2FD3"/>
    <w:rsid w:val="007D56DE"/>
    <w:rsid w:val="007D58A5"/>
    <w:rsid w:val="007E2868"/>
    <w:rsid w:val="007E2BC0"/>
    <w:rsid w:val="007E4989"/>
    <w:rsid w:val="007E51A6"/>
    <w:rsid w:val="007E537B"/>
    <w:rsid w:val="007E7CE5"/>
    <w:rsid w:val="007F08DD"/>
    <w:rsid w:val="007F2E42"/>
    <w:rsid w:val="007F500A"/>
    <w:rsid w:val="007F69A5"/>
    <w:rsid w:val="007F7469"/>
    <w:rsid w:val="007F789B"/>
    <w:rsid w:val="0080072A"/>
    <w:rsid w:val="008011E0"/>
    <w:rsid w:val="00807011"/>
    <w:rsid w:val="008102BC"/>
    <w:rsid w:val="0081031E"/>
    <w:rsid w:val="00810AD4"/>
    <w:rsid w:val="00810F2D"/>
    <w:rsid w:val="00811AB5"/>
    <w:rsid w:val="00812B92"/>
    <w:rsid w:val="00814E1D"/>
    <w:rsid w:val="008150A7"/>
    <w:rsid w:val="008150D6"/>
    <w:rsid w:val="00815197"/>
    <w:rsid w:val="00816479"/>
    <w:rsid w:val="00817AFB"/>
    <w:rsid w:val="00823AB1"/>
    <w:rsid w:val="0083043E"/>
    <w:rsid w:val="008316DE"/>
    <w:rsid w:val="008319A8"/>
    <w:rsid w:val="00831CE5"/>
    <w:rsid w:val="008332CA"/>
    <w:rsid w:val="008348CF"/>
    <w:rsid w:val="00837276"/>
    <w:rsid w:val="00844D3C"/>
    <w:rsid w:val="0084500B"/>
    <w:rsid w:val="00845352"/>
    <w:rsid w:val="00847DA7"/>
    <w:rsid w:val="00850A43"/>
    <w:rsid w:val="00853BB0"/>
    <w:rsid w:val="008559FB"/>
    <w:rsid w:val="00856A1D"/>
    <w:rsid w:val="00856A3A"/>
    <w:rsid w:val="008575BE"/>
    <w:rsid w:val="00860C30"/>
    <w:rsid w:val="00861977"/>
    <w:rsid w:val="0086342F"/>
    <w:rsid w:val="00863B3A"/>
    <w:rsid w:val="00864571"/>
    <w:rsid w:val="00866289"/>
    <w:rsid w:val="0087006D"/>
    <w:rsid w:val="00871596"/>
    <w:rsid w:val="00872E39"/>
    <w:rsid w:val="008750A3"/>
    <w:rsid w:val="00876569"/>
    <w:rsid w:val="00877711"/>
    <w:rsid w:val="00881974"/>
    <w:rsid w:val="00881B20"/>
    <w:rsid w:val="00881C0A"/>
    <w:rsid w:val="008829B0"/>
    <w:rsid w:val="0088347C"/>
    <w:rsid w:val="00885362"/>
    <w:rsid w:val="00885955"/>
    <w:rsid w:val="00887A02"/>
    <w:rsid w:val="0089154B"/>
    <w:rsid w:val="00891AB4"/>
    <w:rsid w:val="0089217E"/>
    <w:rsid w:val="0089248E"/>
    <w:rsid w:val="00892E46"/>
    <w:rsid w:val="00897BF1"/>
    <w:rsid w:val="008A2A8E"/>
    <w:rsid w:val="008A3E0D"/>
    <w:rsid w:val="008A53A8"/>
    <w:rsid w:val="008A605D"/>
    <w:rsid w:val="008A6A85"/>
    <w:rsid w:val="008B02DB"/>
    <w:rsid w:val="008B15A6"/>
    <w:rsid w:val="008B183A"/>
    <w:rsid w:val="008B3A97"/>
    <w:rsid w:val="008B3B61"/>
    <w:rsid w:val="008B5734"/>
    <w:rsid w:val="008B6921"/>
    <w:rsid w:val="008B79E3"/>
    <w:rsid w:val="008C1E90"/>
    <w:rsid w:val="008C29B2"/>
    <w:rsid w:val="008C4366"/>
    <w:rsid w:val="008C4F8F"/>
    <w:rsid w:val="008C5F53"/>
    <w:rsid w:val="008D38DA"/>
    <w:rsid w:val="008D530E"/>
    <w:rsid w:val="008D5A50"/>
    <w:rsid w:val="008D75F0"/>
    <w:rsid w:val="008D7B62"/>
    <w:rsid w:val="008E022C"/>
    <w:rsid w:val="008E0CD4"/>
    <w:rsid w:val="008E3E84"/>
    <w:rsid w:val="008E507E"/>
    <w:rsid w:val="008E63E6"/>
    <w:rsid w:val="008E6B39"/>
    <w:rsid w:val="008F006C"/>
    <w:rsid w:val="008F3AD2"/>
    <w:rsid w:val="008F4C90"/>
    <w:rsid w:val="008F5E32"/>
    <w:rsid w:val="008F7695"/>
    <w:rsid w:val="008F7821"/>
    <w:rsid w:val="00901266"/>
    <w:rsid w:val="00901326"/>
    <w:rsid w:val="00901DD8"/>
    <w:rsid w:val="0090291D"/>
    <w:rsid w:val="00903BC5"/>
    <w:rsid w:val="00903D7D"/>
    <w:rsid w:val="0090460B"/>
    <w:rsid w:val="00910C4D"/>
    <w:rsid w:val="00911660"/>
    <w:rsid w:val="00912CF2"/>
    <w:rsid w:val="00914BFA"/>
    <w:rsid w:val="00917FC6"/>
    <w:rsid w:val="009217E0"/>
    <w:rsid w:val="00922D57"/>
    <w:rsid w:val="009249CE"/>
    <w:rsid w:val="00925DE3"/>
    <w:rsid w:val="009261E5"/>
    <w:rsid w:val="00926CC3"/>
    <w:rsid w:val="00926DC2"/>
    <w:rsid w:val="0093275D"/>
    <w:rsid w:val="00932883"/>
    <w:rsid w:val="00932C1E"/>
    <w:rsid w:val="0093332A"/>
    <w:rsid w:val="00935435"/>
    <w:rsid w:val="0093726C"/>
    <w:rsid w:val="0093732F"/>
    <w:rsid w:val="00937A70"/>
    <w:rsid w:val="00940B95"/>
    <w:rsid w:val="00944190"/>
    <w:rsid w:val="0094616D"/>
    <w:rsid w:val="009516B5"/>
    <w:rsid w:val="0095200B"/>
    <w:rsid w:val="0095208D"/>
    <w:rsid w:val="009565C3"/>
    <w:rsid w:val="00960CB8"/>
    <w:rsid w:val="00961B61"/>
    <w:rsid w:val="0096226E"/>
    <w:rsid w:val="00967606"/>
    <w:rsid w:val="00967698"/>
    <w:rsid w:val="009678D0"/>
    <w:rsid w:val="00970BCA"/>
    <w:rsid w:val="00971DC2"/>
    <w:rsid w:val="00976633"/>
    <w:rsid w:val="0097770A"/>
    <w:rsid w:val="0098356E"/>
    <w:rsid w:val="0098485E"/>
    <w:rsid w:val="009855C6"/>
    <w:rsid w:val="009858D9"/>
    <w:rsid w:val="0098703D"/>
    <w:rsid w:val="00987A02"/>
    <w:rsid w:val="00991237"/>
    <w:rsid w:val="00992552"/>
    <w:rsid w:val="0099257A"/>
    <w:rsid w:val="00992674"/>
    <w:rsid w:val="009926AF"/>
    <w:rsid w:val="00994426"/>
    <w:rsid w:val="00996375"/>
    <w:rsid w:val="00997250"/>
    <w:rsid w:val="009A08D1"/>
    <w:rsid w:val="009A11F8"/>
    <w:rsid w:val="009A2DD7"/>
    <w:rsid w:val="009A3516"/>
    <w:rsid w:val="009A5AA8"/>
    <w:rsid w:val="009B255A"/>
    <w:rsid w:val="009B2579"/>
    <w:rsid w:val="009B4F02"/>
    <w:rsid w:val="009B6A7E"/>
    <w:rsid w:val="009B6F85"/>
    <w:rsid w:val="009B7233"/>
    <w:rsid w:val="009C35D0"/>
    <w:rsid w:val="009C550B"/>
    <w:rsid w:val="009C5EA2"/>
    <w:rsid w:val="009C7451"/>
    <w:rsid w:val="009C77FD"/>
    <w:rsid w:val="009D13F6"/>
    <w:rsid w:val="009D768D"/>
    <w:rsid w:val="009E0DB1"/>
    <w:rsid w:val="009E0E4B"/>
    <w:rsid w:val="009E1035"/>
    <w:rsid w:val="009E28AE"/>
    <w:rsid w:val="009E2F9B"/>
    <w:rsid w:val="009E3324"/>
    <w:rsid w:val="009E48EB"/>
    <w:rsid w:val="009E5A40"/>
    <w:rsid w:val="009F0812"/>
    <w:rsid w:val="009F117D"/>
    <w:rsid w:val="009F1192"/>
    <w:rsid w:val="009F3373"/>
    <w:rsid w:val="009F3764"/>
    <w:rsid w:val="009F38C7"/>
    <w:rsid w:val="009F480F"/>
    <w:rsid w:val="009F5E96"/>
    <w:rsid w:val="009F726E"/>
    <w:rsid w:val="009F7C16"/>
    <w:rsid w:val="00A008C0"/>
    <w:rsid w:val="00A010A0"/>
    <w:rsid w:val="00A02BE0"/>
    <w:rsid w:val="00A02CBF"/>
    <w:rsid w:val="00A0366F"/>
    <w:rsid w:val="00A053A2"/>
    <w:rsid w:val="00A05E37"/>
    <w:rsid w:val="00A14CF4"/>
    <w:rsid w:val="00A156B3"/>
    <w:rsid w:val="00A15D1B"/>
    <w:rsid w:val="00A17804"/>
    <w:rsid w:val="00A213F5"/>
    <w:rsid w:val="00A21566"/>
    <w:rsid w:val="00A22582"/>
    <w:rsid w:val="00A22CFF"/>
    <w:rsid w:val="00A22D01"/>
    <w:rsid w:val="00A2501F"/>
    <w:rsid w:val="00A255CE"/>
    <w:rsid w:val="00A258EF"/>
    <w:rsid w:val="00A30BFC"/>
    <w:rsid w:val="00A334A4"/>
    <w:rsid w:val="00A33B20"/>
    <w:rsid w:val="00A34CAD"/>
    <w:rsid w:val="00A35016"/>
    <w:rsid w:val="00A35D04"/>
    <w:rsid w:val="00A37323"/>
    <w:rsid w:val="00A4003D"/>
    <w:rsid w:val="00A40D55"/>
    <w:rsid w:val="00A422B2"/>
    <w:rsid w:val="00A448BC"/>
    <w:rsid w:val="00A449DE"/>
    <w:rsid w:val="00A45AC7"/>
    <w:rsid w:val="00A4727E"/>
    <w:rsid w:val="00A51643"/>
    <w:rsid w:val="00A5302C"/>
    <w:rsid w:val="00A5371E"/>
    <w:rsid w:val="00A547A8"/>
    <w:rsid w:val="00A56428"/>
    <w:rsid w:val="00A63A3B"/>
    <w:rsid w:val="00A64355"/>
    <w:rsid w:val="00A70D26"/>
    <w:rsid w:val="00A711BF"/>
    <w:rsid w:val="00A72CDE"/>
    <w:rsid w:val="00A7419F"/>
    <w:rsid w:val="00A74CF8"/>
    <w:rsid w:val="00A75365"/>
    <w:rsid w:val="00A77AFF"/>
    <w:rsid w:val="00A800D7"/>
    <w:rsid w:val="00A811C9"/>
    <w:rsid w:val="00A81F36"/>
    <w:rsid w:val="00A8287E"/>
    <w:rsid w:val="00A8561D"/>
    <w:rsid w:val="00A90BAE"/>
    <w:rsid w:val="00A91DCB"/>
    <w:rsid w:val="00AA01F2"/>
    <w:rsid w:val="00AA2E32"/>
    <w:rsid w:val="00AA46A5"/>
    <w:rsid w:val="00AA4742"/>
    <w:rsid w:val="00AA4BD7"/>
    <w:rsid w:val="00AA53F9"/>
    <w:rsid w:val="00AA5ABC"/>
    <w:rsid w:val="00AA7943"/>
    <w:rsid w:val="00AB1013"/>
    <w:rsid w:val="00AB3C3D"/>
    <w:rsid w:val="00AB43F4"/>
    <w:rsid w:val="00AB46D2"/>
    <w:rsid w:val="00AB4D19"/>
    <w:rsid w:val="00AB7541"/>
    <w:rsid w:val="00AC57DF"/>
    <w:rsid w:val="00AC74F7"/>
    <w:rsid w:val="00AC75DB"/>
    <w:rsid w:val="00AD1594"/>
    <w:rsid w:val="00AD47DB"/>
    <w:rsid w:val="00AD51CE"/>
    <w:rsid w:val="00AD53C8"/>
    <w:rsid w:val="00AD6733"/>
    <w:rsid w:val="00AE0899"/>
    <w:rsid w:val="00AE14D3"/>
    <w:rsid w:val="00AE2C1A"/>
    <w:rsid w:val="00AE34BE"/>
    <w:rsid w:val="00AE37A1"/>
    <w:rsid w:val="00AE5539"/>
    <w:rsid w:val="00AE753D"/>
    <w:rsid w:val="00AF0DD1"/>
    <w:rsid w:val="00AF163C"/>
    <w:rsid w:val="00AF4B71"/>
    <w:rsid w:val="00AF5659"/>
    <w:rsid w:val="00AF65AC"/>
    <w:rsid w:val="00AF6D3B"/>
    <w:rsid w:val="00AF70A1"/>
    <w:rsid w:val="00AF72C8"/>
    <w:rsid w:val="00AF7CA7"/>
    <w:rsid w:val="00AF7DF2"/>
    <w:rsid w:val="00B02996"/>
    <w:rsid w:val="00B04B5C"/>
    <w:rsid w:val="00B0628A"/>
    <w:rsid w:val="00B0751E"/>
    <w:rsid w:val="00B111D6"/>
    <w:rsid w:val="00B11BE6"/>
    <w:rsid w:val="00B1348C"/>
    <w:rsid w:val="00B15A07"/>
    <w:rsid w:val="00B15B33"/>
    <w:rsid w:val="00B15FCA"/>
    <w:rsid w:val="00B1612A"/>
    <w:rsid w:val="00B1703E"/>
    <w:rsid w:val="00B172A9"/>
    <w:rsid w:val="00B233D6"/>
    <w:rsid w:val="00B249CC"/>
    <w:rsid w:val="00B2566A"/>
    <w:rsid w:val="00B304AC"/>
    <w:rsid w:val="00B30706"/>
    <w:rsid w:val="00B315A0"/>
    <w:rsid w:val="00B34038"/>
    <w:rsid w:val="00B34D28"/>
    <w:rsid w:val="00B357E3"/>
    <w:rsid w:val="00B40C7A"/>
    <w:rsid w:val="00B40D70"/>
    <w:rsid w:val="00B40E12"/>
    <w:rsid w:val="00B41F84"/>
    <w:rsid w:val="00B4420A"/>
    <w:rsid w:val="00B44996"/>
    <w:rsid w:val="00B451B7"/>
    <w:rsid w:val="00B46E19"/>
    <w:rsid w:val="00B50942"/>
    <w:rsid w:val="00B50EE1"/>
    <w:rsid w:val="00B517A5"/>
    <w:rsid w:val="00B54842"/>
    <w:rsid w:val="00B55A1B"/>
    <w:rsid w:val="00B55B81"/>
    <w:rsid w:val="00B56937"/>
    <w:rsid w:val="00B57655"/>
    <w:rsid w:val="00B6251F"/>
    <w:rsid w:val="00B64FCF"/>
    <w:rsid w:val="00B71DDD"/>
    <w:rsid w:val="00B734E7"/>
    <w:rsid w:val="00B74388"/>
    <w:rsid w:val="00B7448C"/>
    <w:rsid w:val="00B754FB"/>
    <w:rsid w:val="00B75628"/>
    <w:rsid w:val="00B7683D"/>
    <w:rsid w:val="00B81AD0"/>
    <w:rsid w:val="00B82E4D"/>
    <w:rsid w:val="00B83465"/>
    <w:rsid w:val="00B84103"/>
    <w:rsid w:val="00B85593"/>
    <w:rsid w:val="00B866F0"/>
    <w:rsid w:val="00B90683"/>
    <w:rsid w:val="00B910DB"/>
    <w:rsid w:val="00B91EB7"/>
    <w:rsid w:val="00B91EE5"/>
    <w:rsid w:val="00B922BA"/>
    <w:rsid w:val="00B92CD3"/>
    <w:rsid w:val="00B94047"/>
    <w:rsid w:val="00B94B88"/>
    <w:rsid w:val="00B95EFE"/>
    <w:rsid w:val="00BA48D7"/>
    <w:rsid w:val="00BB09EB"/>
    <w:rsid w:val="00BB2F5D"/>
    <w:rsid w:val="00BB41D1"/>
    <w:rsid w:val="00BB7CCE"/>
    <w:rsid w:val="00BC1BDA"/>
    <w:rsid w:val="00BC6954"/>
    <w:rsid w:val="00BC7070"/>
    <w:rsid w:val="00BC71DF"/>
    <w:rsid w:val="00BD030D"/>
    <w:rsid w:val="00BD13F2"/>
    <w:rsid w:val="00BD3A0D"/>
    <w:rsid w:val="00BE0097"/>
    <w:rsid w:val="00BE2144"/>
    <w:rsid w:val="00BE301E"/>
    <w:rsid w:val="00BE5B23"/>
    <w:rsid w:val="00BE6C9C"/>
    <w:rsid w:val="00BE73B2"/>
    <w:rsid w:val="00BF251A"/>
    <w:rsid w:val="00BF31D1"/>
    <w:rsid w:val="00BF48A5"/>
    <w:rsid w:val="00BF7812"/>
    <w:rsid w:val="00C01C82"/>
    <w:rsid w:val="00C0327F"/>
    <w:rsid w:val="00C11540"/>
    <w:rsid w:val="00C11CE8"/>
    <w:rsid w:val="00C12AA1"/>
    <w:rsid w:val="00C167C3"/>
    <w:rsid w:val="00C17A80"/>
    <w:rsid w:val="00C2006B"/>
    <w:rsid w:val="00C2190C"/>
    <w:rsid w:val="00C21DCA"/>
    <w:rsid w:val="00C237C5"/>
    <w:rsid w:val="00C31F55"/>
    <w:rsid w:val="00C33AF3"/>
    <w:rsid w:val="00C34E91"/>
    <w:rsid w:val="00C34F7A"/>
    <w:rsid w:val="00C37C36"/>
    <w:rsid w:val="00C42309"/>
    <w:rsid w:val="00C44945"/>
    <w:rsid w:val="00C47542"/>
    <w:rsid w:val="00C500DE"/>
    <w:rsid w:val="00C52442"/>
    <w:rsid w:val="00C55016"/>
    <w:rsid w:val="00C55ADD"/>
    <w:rsid w:val="00C602F4"/>
    <w:rsid w:val="00C6049D"/>
    <w:rsid w:val="00C6282B"/>
    <w:rsid w:val="00C629D6"/>
    <w:rsid w:val="00C65CB5"/>
    <w:rsid w:val="00C66462"/>
    <w:rsid w:val="00C67370"/>
    <w:rsid w:val="00C70357"/>
    <w:rsid w:val="00C70AF1"/>
    <w:rsid w:val="00C730EC"/>
    <w:rsid w:val="00C74488"/>
    <w:rsid w:val="00C75085"/>
    <w:rsid w:val="00C816F3"/>
    <w:rsid w:val="00C82901"/>
    <w:rsid w:val="00C843C6"/>
    <w:rsid w:val="00C84CD9"/>
    <w:rsid w:val="00C859DE"/>
    <w:rsid w:val="00C86568"/>
    <w:rsid w:val="00C92D1F"/>
    <w:rsid w:val="00C9320F"/>
    <w:rsid w:val="00C95249"/>
    <w:rsid w:val="00C96034"/>
    <w:rsid w:val="00CA02FA"/>
    <w:rsid w:val="00CA0920"/>
    <w:rsid w:val="00CA0EB6"/>
    <w:rsid w:val="00CA5B0F"/>
    <w:rsid w:val="00CB0970"/>
    <w:rsid w:val="00CB3E45"/>
    <w:rsid w:val="00CB4392"/>
    <w:rsid w:val="00CB74C7"/>
    <w:rsid w:val="00CC0051"/>
    <w:rsid w:val="00CC062F"/>
    <w:rsid w:val="00CC229F"/>
    <w:rsid w:val="00CC516D"/>
    <w:rsid w:val="00CD0E2B"/>
    <w:rsid w:val="00CD1076"/>
    <w:rsid w:val="00CD10EA"/>
    <w:rsid w:val="00CD1802"/>
    <w:rsid w:val="00CD4F0A"/>
    <w:rsid w:val="00CD75CC"/>
    <w:rsid w:val="00CD7987"/>
    <w:rsid w:val="00CE17FC"/>
    <w:rsid w:val="00CE1F1A"/>
    <w:rsid w:val="00CE369B"/>
    <w:rsid w:val="00CE4EA7"/>
    <w:rsid w:val="00CE5194"/>
    <w:rsid w:val="00CE76E0"/>
    <w:rsid w:val="00CE7722"/>
    <w:rsid w:val="00CF0803"/>
    <w:rsid w:val="00CF1D11"/>
    <w:rsid w:val="00CF440C"/>
    <w:rsid w:val="00CF5D6D"/>
    <w:rsid w:val="00CF6588"/>
    <w:rsid w:val="00D019AD"/>
    <w:rsid w:val="00D02E4B"/>
    <w:rsid w:val="00D03406"/>
    <w:rsid w:val="00D05716"/>
    <w:rsid w:val="00D072F1"/>
    <w:rsid w:val="00D076F5"/>
    <w:rsid w:val="00D11012"/>
    <w:rsid w:val="00D11D54"/>
    <w:rsid w:val="00D1209C"/>
    <w:rsid w:val="00D12577"/>
    <w:rsid w:val="00D13D5A"/>
    <w:rsid w:val="00D157F9"/>
    <w:rsid w:val="00D15CF9"/>
    <w:rsid w:val="00D16FEB"/>
    <w:rsid w:val="00D2297A"/>
    <w:rsid w:val="00D26F45"/>
    <w:rsid w:val="00D2780D"/>
    <w:rsid w:val="00D27F96"/>
    <w:rsid w:val="00D301AE"/>
    <w:rsid w:val="00D31119"/>
    <w:rsid w:val="00D362D5"/>
    <w:rsid w:val="00D43314"/>
    <w:rsid w:val="00D449A0"/>
    <w:rsid w:val="00D455B6"/>
    <w:rsid w:val="00D46E9A"/>
    <w:rsid w:val="00D50247"/>
    <w:rsid w:val="00D5149F"/>
    <w:rsid w:val="00D51A0F"/>
    <w:rsid w:val="00D51D9B"/>
    <w:rsid w:val="00D5323D"/>
    <w:rsid w:val="00D5500C"/>
    <w:rsid w:val="00D56CAB"/>
    <w:rsid w:val="00D63E8A"/>
    <w:rsid w:val="00D64B74"/>
    <w:rsid w:val="00D71B67"/>
    <w:rsid w:val="00D762D1"/>
    <w:rsid w:val="00D80CC5"/>
    <w:rsid w:val="00D837EB"/>
    <w:rsid w:val="00D84634"/>
    <w:rsid w:val="00D851A9"/>
    <w:rsid w:val="00D86829"/>
    <w:rsid w:val="00D90A71"/>
    <w:rsid w:val="00D91654"/>
    <w:rsid w:val="00D91859"/>
    <w:rsid w:val="00D9248A"/>
    <w:rsid w:val="00D92588"/>
    <w:rsid w:val="00D9327B"/>
    <w:rsid w:val="00DA06CA"/>
    <w:rsid w:val="00DA2639"/>
    <w:rsid w:val="00DA36A2"/>
    <w:rsid w:val="00DA3C7D"/>
    <w:rsid w:val="00DA63E3"/>
    <w:rsid w:val="00DB0E87"/>
    <w:rsid w:val="00DB2C84"/>
    <w:rsid w:val="00DB4F5B"/>
    <w:rsid w:val="00DB7AF5"/>
    <w:rsid w:val="00DC513C"/>
    <w:rsid w:val="00DC774D"/>
    <w:rsid w:val="00DD5266"/>
    <w:rsid w:val="00DD54EA"/>
    <w:rsid w:val="00DD572E"/>
    <w:rsid w:val="00DD74D0"/>
    <w:rsid w:val="00DD7C4A"/>
    <w:rsid w:val="00DE1757"/>
    <w:rsid w:val="00DE1967"/>
    <w:rsid w:val="00DE2174"/>
    <w:rsid w:val="00DE3CBE"/>
    <w:rsid w:val="00DE3E38"/>
    <w:rsid w:val="00DE6603"/>
    <w:rsid w:val="00DE6DCA"/>
    <w:rsid w:val="00DE7033"/>
    <w:rsid w:val="00DE7A44"/>
    <w:rsid w:val="00DF027F"/>
    <w:rsid w:val="00DF1362"/>
    <w:rsid w:val="00DF1C96"/>
    <w:rsid w:val="00DF1FE3"/>
    <w:rsid w:val="00DF339B"/>
    <w:rsid w:val="00DF7196"/>
    <w:rsid w:val="00DF729A"/>
    <w:rsid w:val="00E00270"/>
    <w:rsid w:val="00E02B85"/>
    <w:rsid w:val="00E05221"/>
    <w:rsid w:val="00E05B8E"/>
    <w:rsid w:val="00E06B6C"/>
    <w:rsid w:val="00E073A5"/>
    <w:rsid w:val="00E12DCD"/>
    <w:rsid w:val="00E16323"/>
    <w:rsid w:val="00E206D6"/>
    <w:rsid w:val="00E20EF1"/>
    <w:rsid w:val="00E23296"/>
    <w:rsid w:val="00E234B6"/>
    <w:rsid w:val="00E2400F"/>
    <w:rsid w:val="00E241C9"/>
    <w:rsid w:val="00E309E1"/>
    <w:rsid w:val="00E33092"/>
    <w:rsid w:val="00E34319"/>
    <w:rsid w:val="00E34BA2"/>
    <w:rsid w:val="00E356BB"/>
    <w:rsid w:val="00E36057"/>
    <w:rsid w:val="00E37F80"/>
    <w:rsid w:val="00E4056D"/>
    <w:rsid w:val="00E413F7"/>
    <w:rsid w:val="00E419B5"/>
    <w:rsid w:val="00E42884"/>
    <w:rsid w:val="00E47215"/>
    <w:rsid w:val="00E60DAC"/>
    <w:rsid w:val="00E62243"/>
    <w:rsid w:val="00E63637"/>
    <w:rsid w:val="00E668E9"/>
    <w:rsid w:val="00E67472"/>
    <w:rsid w:val="00E73A31"/>
    <w:rsid w:val="00E75F25"/>
    <w:rsid w:val="00E7787A"/>
    <w:rsid w:val="00E8413F"/>
    <w:rsid w:val="00E8534C"/>
    <w:rsid w:val="00E9201A"/>
    <w:rsid w:val="00E94D8A"/>
    <w:rsid w:val="00E9500B"/>
    <w:rsid w:val="00E9637A"/>
    <w:rsid w:val="00EA057F"/>
    <w:rsid w:val="00EA40FF"/>
    <w:rsid w:val="00EA4880"/>
    <w:rsid w:val="00EA5A04"/>
    <w:rsid w:val="00EA6A32"/>
    <w:rsid w:val="00EB26E0"/>
    <w:rsid w:val="00EB5044"/>
    <w:rsid w:val="00EB59B6"/>
    <w:rsid w:val="00EB5E5A"/>
    <w:rsid w:val="00EC0C26"/>
    <w:rsid w:val="00EC15C7"/>
    <w:rsid w:val="00EC182B"/>
    <w:rsid w:val="00EC31D3"/>
    <w:rsid w:val="00EC7B38"/>
    <w:rsid w:val="00ED1A44"/>
    <w:rsid w:val="00ED2233"/>
    <w:rsid w:val="00EE0227"/>
    <w:rsid w:val="00EE04B3"/>
    <w:rsid w:val="00EE0839"/>
    <w:rsid w:val="00EE29F7"/>
    <w:rsid w:val="00EE50B4"/>
    <w:rsid w:val="00EE6BC8"/>
    <w:rsid w:val="00EF0C18"/>
    <w:rsid w:val="00EF1536"/>
    <w:rsid w:val="00EF25F8"/>
    <w:rsid w:val="00EF27B2"/>
    <w:rsid w:val="00EF679E"/>
    <w:rsid w:val="00EF6B21"/>
    <w:rsid w:val="00EF7D10"/>
    <w:rsid w:val="00F00392"/>
    <w:rsid w:val="00F0220E"/>
    <w:rsid w:val="00F02578"/>
    <w:rsid w:val="00F027E7"/>
    <w:rsid w:val="00F035E6"/>
    <w:rsid w:val="00F037CA"/>
    <w:rsid w:val="00F03D02"/>
    <w:rsid w:val="00F06196"/>
    <w:rsid w:val="00F07265"/>
    <w:rsid w:val="00F077EE"/>
    <w:rsid w:val="00F07D27"/>
    <w:rsid w:val="00F11362"/>
    <w:rsid w:val="00F117B3"/>
    <w:rsid w:val="00F13A31"/>
    <w:rsid w:val="00F1501D"/>
    <w:rsid w:val="00F150FC"/>
    <w:rsid w:val="00F15508"/>
    <w:rsid w:val="00F15CD4"/>
    <w:rsid w:val="00F244DA"/>
    <w:rsid w:val="00F267A0"/>
    <w:rsid w:val="00F276B9"/>
    <w:rsid w:val="00F31ED2"/>
    <w:rsid w:val="00F322BC"/>
    <w:rsid w:val="00F3264E"/>
    <w:rsid w:val="00F328A8"/>
    <w:rsid w:val="00F33DF4"/>
    <w:rsid w:val="00F368A4"/>
    <w:rsid w:val="00F37256"/>
    <w:rsid w:val="00F37D7F"/>
    <w:rsid w:val="00F425A0"/>
    <w:rsid w:val="00F44309"/>
    <w:rsid w:val="00F4431B"/>
    <w:rsid w:val="00F451FA"/>
    <w:rsid w:val="00F45A4E"/>
    <w:rsid w:val="00F45E58"/>
    <w:rsid w:val="00F4617B"/>
    <w:rsid w:val="00F46A39"/>
    <w:rsid w:val="00F51335"/>
    <w:rsid w:val="00F51A68"/>
    <w:rsid w:val="00F53174"/>
    <w:rsid w:val="00F548E8"/>
    <w:rsid w:val="00F572C4"/>
    <w:rsid w:val="00F57B25"/>
    <w:rsid w:val="00F60430"/>
    <w:rsid w:val="00F62862"/>
    <w:rsid w:val="00F63963"/>
    <w:rsid w:val="00F64DF8"/>
    <w:rsid w:val="00F6503F"/>
    <w:rsid w:val="00F66731"/>
    <w:rsid w:val="00F66DE4"/>
    <w:rsid w:val="00F67414"/>
    <w:rsid w:val="00F706EF"/>
    <w:rsid w:val="00F72051"/>
    <w:rsid w:val="00F73416"/>
    <w:rsid w:val="00F76E73"/>
    <w:rsid w:val="00F77F41"/>
    <w:rsid w:val="00F81258"/>
    <w:rsid w:val="00F84ACB"/>
    <w:rsid w:val="00F85A00"/>
    <w:rsid w:val="00F86886"/>
    <w:rsid w:val="00F86B02"/>
    <w:rsid w:val="00F87173"/>
    <w:rsid w:val="00F90A29"/>
    <w:rsid w:val="00F9179B"/>
    <w:rsid w:val="00F95B5C"/>
    <w:rsid w:val="00F96354"/>
    <w:rsid w:val="00F96714"/>
    <w:rsid w:val="00F9774E"/>
    <w:rsid w:val="00FA00D7"/>
    <w:rsid w:val="00FA09EB"/>
    <w:rsid w:val="00FA0FC0"/>
    <w:rsid w:val="00FA2DC8"/>
    <w:rsid w:val="00FA31ED"/>
    <w:rsid w:val="00FA357B"/>
    <w:rsid w:val="00FA3CEF"/>
    <w:rsid w:val="00FA5E15"/>
    <w:rsid w:val="00FA723B"/>
    <w:rsid w:val="00FB013A"/>
    <w:rsid w:val="00FB0667"/>
    <w:rsid w:val="00FB2CA4"/>
    <w:rsid w:val="00FB2FBA"/>
    <w:rsid w:val="00FB3BC8"/>
    <w:rsid w:val="00FB3D62"/>
    <w:rsid w:val="00FB51F2"/>
    <w:rsid w:val="00FB5DA2"/>
    <w:rsid w:val="00FB6FF9"/>
    <w:rsid w:val="00FC16C0"/>
    <w:rsid w:val="00FC1B2B"/>
    <w:rsid w:val="00FC2547"/>
    <w:rsid w:val="00FC2CF2"/>
    <w:rsid w:val="00FC426B"/>
    <w:rsid w:val="00FC52BE"/>
    <w:rsid w:val="00FC6679"/>
    <w:rsid w:val="00FD0391"/>
    <w:rsid w:val="00FD0B80"/>
    <w:rsid w:val="00FD0E09"/>
    <w:rsid w:val="00FD1174"/>
    <w:rsid w:val="00FD24E6"/>
    <w:rsid w:val="00FD299B"/>
    <w:rsid w:val="00FD2C45"/>
    <w:rsid w:val="00FD51BD"/>
    <w:rsid w:val="00FD6AC3"/>
    <w:rsid w:val="00FD6E06"/>
    <w:rsid w:val="00FD7587"/>
    <w:rsid w:val="00FE25A5"/>
    <w:rsid w:val="00FE2C63"/>
    <w:rsid w:val="00FE5F8D"/>
    <w:rsid w:val="00FF39B7"/>
    <w:rsid w:val="00FF625C"/>
    <w:rsid w:val="00FF6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1AC7"/>
  <w15:docId w15:val="{37555227-78C6-4EAE-B7BC-623A5F37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qFormat/>
    <w:rsid w:val="0057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37580-A9F0-4065-89E0-AE11E595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10506</Words>
  <Characters>5989</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74</cp:revision>
  <cp:lastPrinted>2019-01-24T15:00:00Z</cp:lastPrinted>
  <dcterms:created xsi:type="dcterms:W3CDTF">2020-08-18T10:50:00Z</dcterms:created>
  <dcterms:modified xsi:type="dcterms:W3CDTF">2021-12-15T15:00:00Z</dcterms:modified>
</cp:coreProperties>
</file>