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D89C" w14:textId="77777777" w:rsidR="000606BF" w:rsidRPr="00D754A1" w:rsidRDefault="000606BF" w:rsidP="000606BF">
      <w:pPr>
        <w:pStyle w:val="a3"/>
        <w:spacing w:before="0" w:beforeAutospacing="0" w:after="60" w:afterAutospacing="0"/>
        <w:ind w:firstLine="567"/>
        <w:jc w:val="center"/>
        <w:rPr>
          <w:b/>
          <w:bCs/>
          <w:sz w:val="28"/>
          <w:szCs w:val="28"/>
          <w:u w:val="single"/>
        </w:rPr>
      </w:pPr>
      <w:r w:rsidRPr="00D754A1">
        <w:rPr>
          <w:b/>
          <w:bCs/>
          <w:sz w:val="28"/>
          <w:szCs w:val="28"/>
          <w:u w:val="single"/>
        </w:rPr>
        <w:t xml:space="preserve">Особливості формування показників </w:t>
      </w:r>
      <w:proofErr w:type="spellStart"/>
      <w:r w:rsidRPr="00D754A1">
        <w:rPr>
          <w:b/>
          <w:bCs/>
          <w:sz w:val="28"/>
          <w:szCs w:val="28"/>
          <w:u w:val="single"/>
        </w:rPr>
        <w:t>файла</w:t>
      </w:r>
      <w:proofErr w:type="spellEnd"/>
      <w:r w:rsidRPr="00D754A1">
        <w:rPr>
          <w:b/>
          <w:bCs/>
          <w:sz w:val="28"/>
          <w:szCs w:val="28"/>
          <w:u w:val="single"/>
        </w:rPr>
        <w:t xml:space="preserve"> звітності </w:t>
      </w:r>
      <w:r w:rsidRPr="00D754A1">
        <w:rPr>
          <w:b/>
          <w:bCs/>
          <w:sz w:val="28"/>
          <w:szCs w:val="28"/>
          <w:u w:val="single"/>
          <w:lang w:val="en-US"/>
        </w:rPr>
        <w:t>CR</w:t>
      </w:r>
      <w:r w:rsidRPr="00D754A1">
        <w:rPr>
          <w:b/>
          <w:bCs/>
          <w:sz w:val="28"/>
          <w:szCs w:val="28"/>
          <w:u w:val="single"/>
          <w:lang w:val="ru-RU"/>
        </w:rPr>
        <w:t xml:space="preserve">3 </w:t>
      </w:r>
      <w:r w:rsidR="00F213FC" w:rsidRPr="00D754A1">
        <w:rPr>
          <w:b/>
          <w:bCs/>
          <w:sz w:val="28"/>
          <w:szCs w:val="28"/>
          <w:u w:val="single"/>
          <w:lang w:val="en-US"/>
        </w:rPr>
        <w:t>“</w:t>
      </w:r>
      <w:proofErr w:type="spellStart"/>
      <w:r w:rsidR="00F213FC" w:rsidRPr="00D754A1">
        <w:rPr>
          <w:b/>
          <w:bCs/>
          <w:sz w:val="28"/>
          <w:szCs w:val="28"/>
          <w:u w:val="single"/>
          <w:lang w:val="ru-RU"/>
        </w:rPr>
        <w:t>Дані</w:t>
      </w:r>
      <w:proofErr w:type="spellEnd"/>
      <w:r w:rsidR="00F213FC" w:rsidRPr="00D754A1">
        <w:rPr>
          <w:b/>
          <w:bCs/>
          <w:sz w:val="28"/>
          <w:szCs w:val="28"/>
          <w:u w:val="single"/>
          <w:lang w:val="ru-RU"/>
        </w:rPr>
        <w:t xml:space="preserve"> про склад </w:t>
      </w:r>
      <w:proofErr w:type="spellStart"/>
      <w:r w:rsidR="00F213FC" w:rsidRPr="00D754A1">
        <w:rPr>
          <w:b/>
          <w:bCs/>
          <w:sz w:val="28"/>
          <w:szCs w:val="28"/>
          <w:u w:val="single"/>
          <w:lang w:val="ru-RU"/>
        </w:rPr>
        <w:t>активів</w:t>
      </w:r>
      <w:proofErr w:type="spellEnd"/>
      <w:r w:rsidR="00F213FC" w:rsidRPr="00D754A1">
        <w:rPr>
          <w:b/>
          <w:bCs/>
          <w:sz w:val="28"/>
          <w:szCs w:val="28"/>
          <w:u w:val="single"/>
          <w:lang w:val="ru-RU"/>
        </w:rPr>
        <w:t xml:space="preserve"> та </w:t>
      </w:r>
      <w:proofErr w:type="spellStart"/>
      <w:r w:rsidR="00F213FC" w:rsidRPr="00D754A1">
        <w:rPr>
          <w:b/>
          <w:bCs/>
          <w:sz w:val="28"/>
          <w:szCs w:val="28"/>
          <w:u w:val="single"/>
          <w:lang w:val="ru-RU"/>
        </w:rPr>
        <w:t>пасивів</w:t>
      </w:r>
      <w:proofErr w:type="spellEnd"/>
      <w:r w:rsidR="00F213FC" w:rsidRPr="00D754A1">
        <w:rPr>
          <w:b/>
          <w:bCs/>
          <w:sz w:val="28"/>
          <w:szCs w:val="28"/>
          <w:u w:val="single"/>
          <w:lang w:val="ru-RU"/>
        </w:rPr>
        <w:t xml:space="preserve"> </w:t>
      </w:r>
      <w:proofErr w:type="spellStart"/>
      <w:r w:rsidR="00F213FC" w:rsidRPr="00D754A1">
        <w:rPr>
          <w:b/>
          <w:bCs/>
          <w:sz w:val="28"/>
          <w:szCs w:val="28"/>
          <w:u w:val="single"/>
          <w:lang w:val="ru-RU"/>
        </w:rPr>
        <w:t>кредитної</w:t>
      </w:r>
      <w:proofErr w:type="spellEnd"/>
      <w:r w:rsidR="00F213FC" w:rsidRPr="00D754A1">
        <w:rPr>
          <w:b/>
          <w:bCs/>
          <w:sz w:val="28"/>
          <w:szCs w:val="28"/>
          <w:u w:val="single"/>
          <w:lang w:val="ru-RU"/>
        </w:rPr>
        <w:t xml:space="preserve"> </w:t>
      </w:r>
      <w:proofErr w:type="spellStart"/>
      <w:r w:rsidR="00F213FC" w:rsidRPr="00D754A1">
        <w:rPr>
          <w:b/>
          <w:bCs/>
          <w:sz w:val="28"/>
          <w:szCs w:val="28"/>
          <w:u w:val="single"/>
          <w:lang w:val="ru-RU"/>
        </w:rPr>
        <w:t>спілки</w:t>
      </w:r>
      <w:proofErr w:type="spellEnd"/>
      <w:r w:rsidR="00F213FC" w:rsidRPr="00D754A1">
        <w:rPr>
          <w:b/>
          <w:bCs/>
          <w:sz w:val="28"/>
          <w:szCs w:val="28"/>
          <w:u w:val="single"/>
          <w:lang w:val="en-US"/>
        </w:rPr>
        <w:t>”</w:t>
      </w:r>
      <w:r w:rsidR="00F213FC" w:rsidRPr="00D754A1">
        <w:rPr>
          <w:b/>
          <w:bCs/>
          <w:sz w:val="28"/>
          <w:szCs w:val="28"/>
          <w:u w:val="single"/>
          <w:lang w:val="ru-RU"/>
        </w:rPr>
        <w:t xml:space="preserve"> </w:t>
      </w:r>
      <w:r w:rsidRPr="00D754A1">
        <w:rPr>
          <w:b/>
          <w:bCs/>
          <w:sz w:val="28"/>
          <w:szCs w:val="28"/>
          <w:u w:val="single"/>
        </w:rPr>
        <w:t>(пояснення)</w:t>
      </w:r>
    </w:p>
    <w:p w14:paraId="0ED9C3AC" w14:textId="77777777" w:rsidR="000606BF" w:rsidRPr="00D754A1" w:rsidRDefault="000606BF" w:rsidP="000606BF">
      <w:pPr>
        <w:pStyle w:val="a3"/>
        <w:spacing w:before="0" w:beforeAutospacing="0" w:after="60" w:afterAutospacing="0"/>
        <w:ind w:firstLine="567"/>
        <w:jc w:val="center"/>
        <w:rPr>
          <w:b/>
          <w:bCs/>
          <w:sz w:val="28"/>
          <w:szCs w:val="28"/>
          <w:u w:val="single"/>
        </w:rPr>
      </w:pPr>
    </w:p>
    <w:p w14:paraId="53345FA5" w14:textId="77777777" w:rsidR="004C5723" w:rsidRPr="00D754A1" w:rsidRDefault="000606BF" w:rsidP="00CE4FF5">
      <w:pPr>
        <w:spacing w:after="60" w:line="240" w:lineRule="auto"/>
        <w:ind w:firstLine="567"/>
        <w:jc w:val="both"/>
        <w:outlineLvl w:val="2"/>
        <w:rPr>
          <w:rFonts w:ascii="Times New Roman" w:eastAsia="Times New Roman" w:hAnsi="Times New Roman"/>
          <w:sz w:val="28"/>
          <w:szCs w:val="28"/>
          <w:lang w:val="uk-UA" w:eastAsia="uk-UA"/>
        </w:rPr>
      </w:pPr>
      <w:r w:rsidRPr="00D754A1">
        <w:rPr>
          <w:rFonts w:ascii="Times New Roman" w:eastAsia="Times New Roman" w:hAnsi="Times New Roman"/>
          <w:sz w:val="28"/>
          <w:szCs w:val="28"/>
          <w:lang w:val="uk-UA" w:eastAsia="uk-UA"/>
        </w:rPr>
        <w:t xml:space="preserve">1. </w:t>
      </w:r>
      <w:r w:rsidR="00730549" w:rsidRPr="00D754A1">
        <w:rPr>
          <w:rFonts w:ascii="Times New Roman" w:eastAsia="Times New Roman" w:hAnsi="Times New Roman"/>
          <w:sz w:val="28"/>
          <w:szCs w:val="28"/>
          <w:lang w:val="uk-UA" w:eastAsia="uk-UA"/>
        </w:rPr>
        <w:t xml:space="preserve">Дані у файлі </w:t>
      </w:r>
      <w:r w:rsidR="00730549" w:rsidRPr="00D754A1">
        <w:rPr>
          <w:rFonts w:ascii="Times New Roman" w:eastAsia="Times New Roman" w:hAnsi="Times New Roman"/>
          <w:sz w:val="28"/>
          <w:szCs w:val="28"/>
          <w:lang w:val="en-US" w:eastAsia="uk-UA"/>
        </w:rPr>
        <w:t>CR</w:t>
      </w:r>
      <w:r w:rsidR="00730549" w:rsidRPr="00D754A1">
        <w:rPr>
          <w:rFonts w:ascii="Times New Roman" w:eastAsia="Times New Roman" w:hAnsi="Times New Roman"/>
          <w:sz w:val="28"/>
          <w:szCs w:val="28"/>
          <w:lang w:val="uk-UA" w:eastAsia="uk-UA"/>
        </w:rPr>
        <w:t xml:space="preserve">3 заповнюються кредитними спілками та об’єднаними кредитними спілками (далі </w:t>
      </w:r>
      <w:r w:rsidR="00CE4FF5" w:rsidRPr="00D754A1">
        <w:rPr>
          <w:rFonts w:ascii="Times New Roman" w:hAnsi="Times New Roman"/>
          <w:sz w:val="28"/>
          <w:szCs w:val="28"/>
          <w:lang w:val="uk-UA"/>
        </w:rPr>
        <w:t>–</w:t>
      </w:r>
      <w:r w:rsidR="00730549" w:rsidRPr="00D754A1">
        <w:rPr>
          <w:rFonts w:ascii="Times New Roman" w:eastAsia="Times New Roman" w:hAnsi="Times New Roman"/>
          <w:sz w:val="28"/>
          <w:szCs w:val="28"/>
          <w:lang w:val="uk-UA" w:eastAsia="uk-UA"/>
        </w:rPr>
        <w:t xml:space="preserve"> кредитні спілки) відповідно до вимог Міжнародних стандартів фінансової звітності з урахуванням вимог до формування резерву забезпечення покриття втрат за неповерненими позиками. </w:t>
      </w:r>
    </w:p>
    <w:p w14:paraId="1B4625B2" w14:textId="77777777" w:rsidR="000606BF" w:rsidRPr="00D754A1" w:rsidRDefault="000606BF" w:rsidP="000606BF">
      <w:pPr>
        <w:pStyle w:val="a3"/>
        <w:spacing w:before="0" w:beforeAutospacing="0" w:after="60" w:afterAutospacing="0"/>
        <w:ind w:firstLine="567"/>
        <w:jc w:val="both"/>
        <w:rPr>
          <w:sz w:val="28"/>
          <w:szCs w:val="28"/>
        </w:rPr>
      </w:pPr>
      <w:r w:rsidRPr="00D754A1">
        <w:rPr>
          <w:sz w:val="28"/>
          <w:szCs w:val="28"/>
        </w:rPr>
        <w:t>Дані надаються наростаючим підсумком з початку звітного періоду (року).</w:t>
      </w:r>
    </w:p>
    <w:p w14:paraId="6D20CE97" w14:textId="77777777" w:rsidR="002C5331" w:rsidRPr="00D754A1" w:rsidRDefault="002C5331" w:rsidP="00152F5B">
      <w:pPr>
        <w:pStyle w:val="1"/>
        <w:tabs>
          <w:tab w:val="left" w:pos="851"/>
        </w:tabs>
        <w:spacing w:after="0" w:line="240" w:lineRule="auto"/>
        <w:ind w:left="0" w:firstLine="567"/>
        <w:jc w:val="both"/>
        <w:rPr>
          <w:rFonts w:ascii="Times New Roman" w:hAnsi="Times New Roman"/>
          <w:sz w:val="28"/>
          <w:szCs w:val="28"/>
          <w:lang w:val="uk-UA"/>
        </w:rPr>
      </w:pPr>
      <w:r w:rsidRPr="00D754A1">
        <w:rPr>
          <w:rFonts w:ascii="Times New Roman" w:hAnsi="Times New Roman"/>
          <w:sz w:val="28"/>
          <w:szCs w:val="28"/>
          <w:lang w:val="uk-UA"/>
        </w:rPr>
        <w:t xml:space="preserve">2. Рівень консолідації </w:t>
      </w:r>
      <w:proofErr w:type="spellStart"/>
      <w:r w:rsidR="00661486" w:rsidRPr="00D754A1">
        <w:rPr>
          <w:rFonts w:ascii="Times New Roman" w:hAnsi="Times New Roman"/>
          <w:sz w:val="28"/>
          <w:szCs w:val="28"/>
        </w:rPr>
        <w:t>даних</w:t>
      </w:r>
      <w:proofErr w:type="spellEnd"/>
      <w:r w:rsidR="00661486" w:rsidRPr="00D754A1">
        <w:rPr>
          <w:rFonts w:ascii="Times New Roman" w:hAnsi="Times New Roman"/>
          <w:sz w:val="28"/>
          <w:szCs w:val="28"/>
        </w:rPr>
        <w:t xml:space="preserve"> </w:t>
      </w:r>
      <w:r w:rsidRPr="00D754A1">
        <w:rPr>
          <w:rFonts w:ascii="Times New Roman" w:hAnsi="Times New Roman"/>
          <w:sz w:val="28"/>
          <w:szCs w:val="28"/>
          <w:lang w:val="uk-UA"/>
        </w:rPr>
        <w:t>–  зведений за кредитну спілку.</w:t>
      </w:r>
    </w:p>
    <w:p w14:paraId="1EA26826" w14:textId="77777777" w:rsidR="004C4883" w:rsidRPr="00D754A1" w:rsidRDefault="00152F5B" w:rsidP="00152F5B">
      <w:pPr>
        <w:spacing w:after="60" w:line="240" w:lineRule="auto"/>
        <w:ind w:firstLine="567"/>
        <w:jc w:val="both"/>
        <w:outlineLvl w:val="2"/>
        <w:rPr>
          <w:rFonts w:ascii="Times New Roman" w:eastAsia="Times New Roman" w:hAnsi="Times New Roman"/>
          <w:sz w:val="28"/>
          <w:szCs w:val="28"/>
          <w:lang w:val="uk-UA" w:eastAsia="uk-UA"/>
        </w:rPr>
      </w:pPr>
      <w:r w:rsidRPr="00D754A1">
        <w:rPr>
          <w:rFonts w:ascii="Times New Roman" w:eastAsia="Times New Roman" w:hAnsi="Times New Roman"/>
          <w:sz w:val="28"/>
          <w:szCs w:val="28"/>
          <w:lang w:val="uk-UA" w:eastAsia="uk-UA"/>
        </w:rPr>
        <w:t>3</w:t>
      </w:r>
      <w:r w:rsidR="004C5723" w:rsidRPr="00D754A1">
        <w:rPr>
          <w:rFonts w:ascii="Times New Roman" w:eastAsia="Times New Roman" w:hAnsi="Times New Roman"/>
          <w:sz w:val="28"/>
          <w:szCs w:val="28"/>
          <w:lang w:val="uk-UA" w:eastAsia="uk-UA"/>
        </w:rPr>
        <w:t>. </w:t>
      </w:r>
      <w:r w:rsidR="0024576C" w:rsidRPr="00D754A1">
        <w:rPr>
          <w:rFonts w:ascii="Times New Roman" w:eastAsia="Times New Roman" w:hAnsi="Times New Roman"/>
          <w:sz w:val="28"/>
          <w:szCs w:val="28"/>
          <w:lang w:val="uk-UA" w:eastAsia="uk-UA"/>
        </w:rPr>
        <w:t>Метрики</w:t>
      </w:r>
      <w:r w:rsidR="00066641" w:rsidRPr="00D754A1">
        <w:rPr>
          <w:rFonts w:ascii="Times New Roman" w:eastAsia="Times New Roman" w:hAnsi="Times New Roman"/>
          <w:sz w:val="28"/>
          <w:szCs w:val="28"/>
          <w:lang w:val="uk-UA" w:eastAsia="uk-UA"/>
        </w:rPr>
        <w:t xml:space="preserve"> </w:t>
      </w:r>
      <w:r w:rsidR="0024576C" w:rsidRPr="00D754A1">
        <w:rPr>
          <w:rFonts w:ascii="Times New Roman" w:eastAsia="Times New Roman" w:hAnsi="Times New Roman"/>
          <w:sz w:val="28"/>
          <w:szCs w:val="28"/>
          <w:lang w:val="uk-UA" w:eastAsia="uk-UA"/>
        </w:rPr>
        <w:t>T070_1</w:t>
      </w:r>
      <w:r w:rsidR="00066641" w:rsidRPr="00D754A1">
        <w:rPr>
          <w:rFonts w:ascii="Times New Roman" w:eastAsia="Times New Roman" w:hAnsi="Times New Roman"/>
          <w:sz w:val="28"/>
          <w:szCs w:val="28"/>
          <w:lang w:val="uk-UA" w:eastAsia="uk-UA"/>
        </w:rPr>
        <w:t xml:space="preserve"> та </w:t>
      </w:r>
      <w:r w:rsidR="0024576C" w:rsidRPr="00D754A1">
        <w:rPr>
          <w:rFonts w:ascii="Times New Roman" w:eastAsia="Times New Roman" w:hAnsi="Times New Roman"/>
          <w:sz w:val="28"/>
          <w:szCs w:val="28"/>
          <w:lang w:val="uk-UA" w:eastAsia="uk-UA"/>
        </w:rPr>
        <w:t>T070_2</w:t>
      </w:r>
      <w:r w:rsidR="00066641" w:rsidRPr="00D754A1">
        <w:rPr>
          <w:rFonts w:ascii="Times New Roman" w:eastAsia="Times New Roman" w:hAnsi="Times New Roman"/>
          <w:sz w:val="28"/>
          <w:szCs w:val="28"/>
          <w:lang w:val="uk-UA" w:eastAsia="uk-UA"/>
        </w:rPr>
        <w:t xml:space="preserve"> відображають відповідно дані на початок </w:t>
      </w:r>
      <w:r w:rsidR="004C5723" w:rsidRPr="00D754A1">
        <w:rPr>
          <w:rFonts w:ascii="Times New Roman" w:eastAsia="Times New Roman" w:hAnsi="Times New Roman"/>
          <w:sz w:val="28"/>
          <w:szCs w:val="28"/>
          <w:lang w:val="uk-UA" w:eastAsia="uk-UA"/>
        </w:rPr>
        <w:t xml:space="preserve">звітного періоду (року) </w:t>
      </w:r>
      <w:r w:rsidR="00066641" w:rsidRPr="00D754A1">
        <w:rPr>
          <w:rFonts w:ascii="Times New Roman" w:eastAsia="Times New Roman" w:hAnsi="Times New Roman"/>
          <w:sz w:val="28"/>
          <w:szCs w:val="28"/>
          <w:lang w:val="uk-UA" w:eastAsia="uk-UA"/>
        </w:rPr>
        <w:t>та кінець звітного періоду.</w:t>
      </w:r>
    </w:p>
    <w:p w14:paraId="578245DB" w14:textId="77777777" w:rsidR="00BB6A18" w:rsidRPr="00D754A1" w:rsidRDefault="00152F5B" w:rsidP="00152F5B">
      <w:pPr>
        <w:pStyle w:val="3"/>
        <w:spacing w:before="0" w:beforeAutospacing="0" w:after="60" w:afterAutospacing="0"/>
        <w:ind w:firstLine="567"/>
        <w:jc w:val="both"/>
        <w:rPr>
          <w:b w:val="0"/>
          <w:sz w:val="28"/>
          <w:szCs w:val="28"/>
        </w:rPr>
      </w:pPr>
      <w:r w:rsidRPr="00D754A1">
        <w:rPr>
          <w:b w:val="0"/>
          <w:sz w:val="28"/>
          <w:szCs w:val="28"/>
        </w:rPr>
        <w:t>4</w:t>
      </w:r>
      <w:r w:rsidR="0033130A" w:rsidRPr="00D754A1">
        <w:rPr>
          <w:b w:val="0"/>
          <w:sz w:val="28"/>
          <w:szCs w:val="28"/>
        </w:rPr>
        <w:t>.</w:t>
      </w:r>
      <w:r w:rsidR="0033130A" w:rsidRPr="00D754A1">
        <w:rPr>
          <w:b w:val="0"/>
          <w:sz w:val="28"/>
          <w:szCs w:val="28"/>
          <w:lang w:val="en-US"/>
        </w:rPr>
        <w:t> </w:t>
      </w:r>
      <w:r w:rsidR="00BB6A18" w:rsidRPr="00D754A1">
        <w:rPr>
          <w:b w:val="0"/>
          <w:sz w:val="28"/>
          <w:szCs w:val="28"/>
        </w:rPr>
        <w:t xml:space="preserve">Відображення активів кредитної спілки </w:t>
      </w:r>
    </w:p>
    <w:p w14:paraId="3BBECA69" w14:textId="77777777" w:rsidR="00A36345" w:rsidRPr="00D754A1" w:rsidRDefault="00C10B0A" w:rsidP="00152F5B">
      <w:pPr>
        <w:pStyle w:val="3"/>
        <w:spacing w:before="0" w:beforeAutospacing="0" w:after="60" w:afterAutospacing="0"/>
        <w:ind w:firstLine="567"/>
        <w:jc w:val="both"/>
        <w:rPr>
          <w:b w:val="0"/>
          <w:sz w:val="28"/>
          <w:szCs w:val="28"/>
          <w:lang w:val="ru-RU"/>
        </w:rPr>
      </w:pPr>
      <w:r w:rsidRPr="00D754A1">
        <w:rPr>
          <w:b w:val="0"/>
          <w:sz w:val="28"/>
          <w:szCs w:val="28"/>
        </w:rPr>
        <w:t xml:space="preserve">Продуктивні активи – активи кредитної спілки, використання яких дає кредитній спілці економічні вигоди у вигляді доходу. </w:t>
      </w:r>
      <w:r w:rsidR="00A36345" w:rsidRPr="00D754A1">
        <w:rPr>
          <w:b w:val="0"/>
          <w:sz w:val="28"/>
          <w:szCs w:val="28"/>
        </w:rPr>
        <w:t>Дані за продуктивними активами наводяться за кодами CR30010</w:t>
      </w:r>
      <w:r w:rsidR="005E7CA1" w:rsidRPr="00D754A1">
        <w:rPr>
          <w:b w:val="0"/>
          <w:sz w:val="28"/>
          <w:szCs w:val="28"/>
        </w:rPr>
        <w:t xml:space="preserve"> – </w:t>
      </w:r>
      <w:r w:rsidRPr="00D754A1">
        <w:rPr>
          <w:b w:val="0"/>
          <w:sz w:val="28"/>
          <w:szCs w:val="28"/>
          <w:lang w:val="en-US"/>
        </w:rPr>
        <w:t>CR</w:t>
      </w:r>
      <w:r w:rsidRPr="00D754A1">
        <w:rPr>
          <w:b w:val="0"/>
          <w:sz w:val="28"/>
          <w:szCs w:val="28"/>
          <w:lang w:val="ru-RU"/>
        </w:rPr>
        <w:t>30070.</w:t>
      </w:r>
    </w:p>
    <w:p w14:paraId="2167EE8B" w14:textId="77777777" w:rsidR="00F57289" w:rsidRPr="00D754A1" w:rsidRDefault="00BB6A18" w:rsidP="00152F5B">
      <w:pPr>
        <w:pStyle w:val="a3"/>
        <w:spacing w:before="0" w:beforeAutospacing="0" w:after="60" w:afterAutospacing="0"/>
        <w:ind w:firstLine="567"/>
        <w:jc w:val="both"/>
        <w:rPr>
          <w:sz w:val="28"/>
          <w:szCs w:val="28"/>
          <w:lang w:val="ru-RU"/>
        </w:rPr>
      </w:pPr>
      <w:r w:rsidRPr="00D754A1">
        <w:rPr>
          <w:sz w:val="28"/>
          <w:szCs w:val="28"/>
        </w:rPr>
        <w:t xml:space="preserve">За </w:t>
      </w:r>
      <w:r w:rsidR="001E367D" w:rsidRPr="00D754A1">
        <w:rPr>
          <w:sz w:val="28"/>
          <w:szCs w:val="28"/>
        </w:rPr>
        <w:t xml:space="preserve">показником </w:t>
      </w:r>
      <w:bookmarkStart w:id="0" w:name="_Hlk36392221"/>
      <w:r w:rsidR="001E367D" w:rsidRPr="00D754A1">
        <w:rPr>
          <w:sz w:val="28"/>
          <w:szCs w:val="28"/>
        </w:rPr>
        <w:t>CR30010</w:t>
      </w:r>
      <w:bookmarkEnd w:id="0"/>
      <w:r w:rsidRPr="00D754A1">
        <w:rPr>
          <w:sz w:val="28"/>
          <w:szCs w:val="28"/>
        </w:rPr>
        <w:t xml:space="preserve"> </w:t>
      </w:r>
      <w:r w:rsidR="000606BF" w:rsidRPr="00D754A1">
        <w:rPr>
          <w:sz w:val="28"/>
          <w:szCs w:val="28"/>
          <w:lang w:val="ru-RU"/>
        </w:rPr>
        <w:t>“</w:t>
      </w:r>
      <w:proofErr w:type="spellStart"/>
      <w:r w:rsidR="00F57289" w:rsidRPr="00D754A1">
        <w:rPr>
          <w:sz w:val="28"/>
          <w:szCs w:val="28"/>
          <w:lang w:val="ru-RU"/>
        </w:rPr>
        <w:t>Кредити</w:t>
      </w:r>
      <w:proofErr w:type="spellEnd"/>
      <w:r w:rsidR="00F57289" w:rsidRPr="00D754A1">
        <w:rPr>
          <w:sz w:val="28"/>
          <w:szCs w:val="28"/>
          <w:lang w:val="ru-RU"/>
        </w:rPr>
        <w:t xml:space="preserve">, </w:t>
      </w:r>
      <w:proofErr w:type="spellStart"/>
      <w:r w:rsidR="00F57289" w:rsidRPr="00D754A1">
        <w:rPr>
          <w:sz w:val="28"/>
          <w:szCs w:val="28"/>
          <w:lang w:val="ru-RU"/>
        </w:rPr>
        <w:t>надані</w:t>
      </w:r>
      <w:proofErr w:type="spellEnd"/>
      <w:r w:rsidR="00F57289" w:rsidRPr="00D754A1">
        <w:rPr>
          <w:sz w:val="28"/>
          <w:szCs w:val="28"/>
          <w:lang w:val="ru-RU"/>
        </w:rPr>
        <w:t xml:space="preserve"> членам </w:t>
      </w:r>
      <w:proofErr w:type="spellStart"/>
      <w:r w:rsidR="00F57289" w:rsidRPr="00D754A1">
        <w:rPr>
          <w:sz w:val="28"/>
          <w:szCs w:val="28"/>
          <w:lang w:val="ru-RU"/>
        </w:rPr>
        <w:t>кредитної</w:t>
      </w:r>
      <w:proofErr w:type="spellEnd"/>
      <w:r w:rsidR="00F57289" w:rsidRPr="00D754A1">
        <w:rPr>
          <w:sz w:val="28"/>
          <w:szCs w:val="28"/>
          <w:lang w:val="ru-RU"/>
        </w:rPr>
        <w:t xml:space="preserve"> </w:t>
      </w:r>
      <w:proofErr w:type="spellStart"/>
      <w:r w:rsidR="00F57289" w:rsidRPr="00D754A1">
        <w:rPr>
          <w:sz w:val="28"/>
          <w:szCs w:val="28"/>
          <w:lang w:val="ru-RU"/>
        </w:rPr>
        <w:t>спілки</w:t>
      </w:r>
      <w:proofErr w:type="spellEnd"/>
      <w:r w:rsidR="000606BF" w:rsidRPr="00D754A1">
        <w:rPr>
          <w:sz w:val="28"/>
          <w:szCs w:val="28"/>
          <w:lang w:val="ru-RU"/>
        </w:rPr>
        <w:t>”</w:t>
      </w:r>
      <w:r w:rsidR="00F57289" w:rsidRPr="00D754A1">
        <w:rPr>
          <w:sz w:val="28"/>
          <w:szCs w:val="28"/>
          <w:lang w:val="ru-RU"/>
        </w:rPr>
        <w:t xml:space="preserve"> </w:t>
      </w:r>
      <w:proofErr w:type="spellStart"/>
      <w:r w:rsidR="000606BF" w:rsidRPr="00D754A1">
        <w:rPr>
          <w:sz w:val="28"/>
          <w:szCs w:val="28"/>
          <w:lang w:val="ru-RU"/>
        </w:rPr>
        <w:t>надається</w:t>
      </w:r>
      <w:proofErr w:type="spellEnd"/>
      <w:r w:rsidR="00F57289" w:rsidRPr="00D754A1">
        <w:rPr>
          <w:sz w:val="28"/>
          <w:szCs w:val="28"/>
          <w:lang w:val="ru-RU"/>
        </w:rPr>
        <w:t xml:space="preserve"> </w:t>
      </w:r>
      <w:proofErr w:type="spellStart"/>
      <w:r w:rsidR="00F57289" w:rsidRPr="00D754A1">
        <w:rPr>
          <w:sz w:val="28"/>
          <w:szCs w:val="28"/>
          <w:lang w:val="ru-RU"/>
        </w:rPr>
        <w:t>загальна</w:t>
      </w:r>
      <w:proofErr w:type="spellEnd"/>
      <w:r w:rsidR="00F57289" w:rsidRPr="00D754A1">
        <w:rPr>
          <w:sz w:val="28"/>
          <w:szCs w:val="28"/>
          <w:lang w:val="ru-RU"/>
        </w:rPr>
        <w:t xml:space="preserve"> сума </w:t>
      </w:r>
      <w:proofErr w:type="spellStart"/>
      <w:r w:rsidR="00F57289" w:rsidRPr="00D754A1">
        <w:rPr>
          <w:sz w:val="28"/>
          <w:szCs w:val="28"/>
          <w:lang w:val="ru-RU"/>
        </w:rPr>
        <w:t>заборгованості</w:t>
      </w:r>
      <w:proofErr w:type="spellEnd"/>
      <w:r w:rsidR="00F57289" w:rsidRPr="00D754A1">
        <w:rPr>
          <w:sz w:val="28"/>
          <w:szCs w:val="28"/>
          <w:lang w:val="ru-RU"/>
        </w:rPr>
        <w:t xml:space="preserve"> за кредитами, </w:t>
      </w:r>
      <w:proofErr w:type="spellStart"/>
      <w:r w:rsidR="00F57289" w:rsidRPr="00D754A1">
        <w:rPr>
          <w:sz w:val="28"/>
          <w:szCs w:val="28"/>
          <w:lang w:val="ru-RU"/>
        </w:rPr>
        <w:t>наданими</w:t>
      </w:r>
      <w:proofErr w:type="spellEnd"/>
      <w:r w:rsidR="00F57289" w:rsidRPr="00D754A1">
        <w:rPr>
          <w:sz w:val="28"/>
          <w:szCs w:val="28"/>
          <w:lang w:val="ru-RU"/>
        </w:rPr>
        <w:t xml:space="preserve"> членам </w:t>
      </w:r>
      <w:proofErr w:type="spellStart"/>
      <w:r w:rsidR="00F57289" w:rsidRPr="00D754A1">
        <w:rPr>
          <w:sz w:val="28"/>
          <w:szCs w:val="28"/>
          <w:lang w:val="ru-RU"/>
        </w:rPr>
        <w:t>кредитної</w:t>
      </w:r>
      <w:proofErr w:type="spellEnd"/>
      <w:r w:rsidR="00F57289" w:rsidRPr="00D754A1">
        <w:rPr>
          <w:sz w:val="28"/>
          <w:szCs w:val="28"/>
          <w:lang w:val="ru-RU"/>
        </w:rPr>
        <w:t xml:space="preserve"> </w:t>
      </w:r>
      <w:proofErr w:type="spellStart"/>
      <w:r w:rsidR="00F57289" w:rsidRPr="00D754A1">
        <w:rPr>
          <w:sz w:val="28"/>
          <w:szCs w:val="28"/>
          <w:lang w:val="ru-RU"/>
        </w:rPr>
        <w:t>спілки</w:t>
      </w:r>
      <w:proofErr w:type="spellEnd"/>
      <w:r w:rsidR="00F57289" w:rsidRPr="00D754A1">
        <w:rPr>
          <w:sz w:val="28"/>
          <w:szCs w:val="28"/>
          <w:lang w:val="ru-RU"/>
        </w:rPr>
        <w:t xml:space="preserve">, у тому </w:t>
      </w:r>
      <w:proofErr w:type="spellStart"/>
      <w:r w:rsidR="00F57289" w:rsidRPr="00D754A1">
        <w:rPr>
          <w:sz w:val="28"/>
          <w:szCs w:val="28"/>
          <w:lang w:val="ru-RU"/>
        </w:rPr>
        <w:t>числі</w:t>
      </w:r>
      <w:proofErr w:type="spellEnd"/>
      <w:r w:rsidR="00F57289" w:rsidRPr="00D754A1">
        <w:rPr>
          <w:sz w:val="28"/>
          <w:szCs w:val="28"/>
          <w:lang w:val="ru-RU"/>
        </w:rPr>
        <w:t xml:space="preserve"> </w:t>
      </w:r>
      <w:proofErr w:type="spellStart"/>
      <w:r w:rsidR="00F57289" w:rsidRPr="00D754A1">
        <w:rPr>
          <w:sz w:val="28"/>
          <w:szCs w:val="28"/>
          <w:lang w:val="ru-RU"/>
        </w:rPr>
        <w:t>заборгованість</w:t>
      </w:r>
      <w:proofErr w:type="spellEnd"/>
      <w:r w:rsidR="00F57289" w:rsidRPr="00D754A1">
        <w:rPr>
          <w:sz w:val="28"/>
          <w:szCs w:val="28"/>
          <w:lang w:val="ru-RU"/>
        </w:rPr>
        <w:t xml:space="preserve"> за </w:t>
      </w:r>
      <w:proofErr w:type="spellStart"/>
      <w:r w:rsidR="00F57289" w:rsidRPr="00D754A1">
        <w:rPr>
          <w:sz w:val="28"/>
          <w:szCs w:val="28"/>
          <w:lang w:val="ru-RU"/>
        </w:rPr>
        <w:t>простроченими</w:t>
      </w:r>
      <w:proofErr w:type="spellEnd"/>
      <w:r w:rsidR="00F57289" w:rsidRPr="00D754A1">
        <w:rPr>
          <w:sz w:val="28"/>
          <w:szCs w:val="28"/>
          <w:lang w:val="ru-RU"/>
        </w:rPr>
        <w:t xml:space="preserve"> кредитами, </w:t>
      </w:r>
      <w:proofErr w:type="spellStart"/>
      <w:r w:rsidR="00F57289" w:rsidRPr="00D754A1">
        <w:rPr>
          <w:sz w:val="28"/>
          <w:szCs w:val="28"/>
          <w:lang w:val="ru-RU"/>
        </w:rPr>
        <w:t>крім</w:t>
      </w:r>
      <w:proofErr w:type="spellEnd"/>
      <w:r w:rsidR="00F57289" w:rsidRPr="00D754A1">
        <w:rPr>
          <w:sz w:val="28"/>
          <w:szCs w:val="28"/>
          <w:lang w:val="ru-RU"/>
        </w:rPr>
        <w:t xml:space="preserve"> </w:t>
      </w:r>
      <w:proofErr w:type="spellStart"/>
      <w:r w:rsidR="00F57289" w:rsidRPr="00D754A1">
        <w:rPr>
          <w:sz w:val="28"/>
          <w:szCs w:val="28"/>
          <w:lang w:val="ru-RU"/>
        </w:rPr>
        <w:t>заборгованості</w:t>
      </w:r>
      <w:proofErr w:type="spellEnd"/>
      <w:r w:rsidR="00F57289" w:rsidRPr="00D754A1">
        <w:rPr>
          <w:sz w:val="28"/>
          <w:szCs w:val="28"/>
          <w:lang w:val="ru-RU"/>
        </w:rPr>
        <w:t xml:space="preserve"> за </w:t>
      </w:r>
      <w:proofErr w:type="spellStart"/>
      <w:r w:rsidR="00F57289" w:rsidRPr="00D754A1">
        <w:rPr>
          <w:sz w:val="28"/>
          <w:szCs w:val="28"/>
          <w:lang w:val="ru-RU"/>
        </w:rPr>
        <w:t>безнадійними</w:t>
      </w:r>
      <w:proofErr w:type="spellEnd"/>
      <w:r w:rsidR="00F57289" w:rsidRPr="00D754A1">
        <w:rPr>
          <w:sz w:val="28"/>
          <w:szCs w:val="28"/>
          <w:lang w:val="ru-RU"/>
        </w:rPr>
        <w:t xml:space="preserve"> кредитами</w:t>
      </w:r>
      <w:r w:rsidR="00A4031F" w:rsidRPr="00D754A1">
        <w:rPr>
          <w:sz w:val="28"/>
          <w:szCs w:val="28"/>
          <w:lang w:val="ru-RU"/>
        </w:rPr>
        <w:t>.</w:t>
      </w:r>
      <w:r w:rsidR="00F57289" w:rsidRPr="00D754A1">
        <w:rPr>
          <w:sz w:val="28"/>
          <w:szCs w:val="28"/>
          <w:lang w:val="ru-RU"/>
        </w:rPr>
        <w:t>.</w:t>
      </w:r>
    </w:p>
    <w:p w14:paraId="2B372084" w14:textId="77777777" w:rsidR="00F57289"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CC367F" w:rsidRPr="00D754A1">
        <w:rPr>
          <w:sz w:val="28"/>
          <w:szCs w:val="28"/>
        </w:rPr>
        <w:t>пока</w:t>
      </w:r>
      <w:r w:rsidR="004622C7" w:rsidRPr="00D754A1">
        <w:rPr>
          <w:sz w:val="28"/>
          <w:szCs w:val="28"/>
        </w:rPr>
        <w:t>зником</w:t>
      </w:r>
      <w:r w:rsidR="009A6EA7" w:rsidRPr="00D754A1">
        <w:rPr>
          <w:sz w:val="28"/>
          <w:szCs w:val="28"/>
        </w:rPr>
        <w:t xml:space="preserve"> CR30020 </w:t>
      </w:r>
      <w:r w:rsidR="00F57289" w:rsidRPr="00D754A1">
        <w:rPr>
          <w:sz w:val="28"/>
          <w:szCs w:val="28"/>
        </w:rPr>
        <w:t>"Заборгованість за простроченими кредитами, наданими членам креди</w:t>
      </w:r>
      <w:r w:rsidR="000606BF" w:rsidRPr="00D754A1">
        <w:rPr>
          <w:sz w:val="28"/>
          <w:szCs w:val="28"/>
        </w:rPr>
        <w:t>тної спілки</w:t>
      </w:r>
      <w:r w:rsidR="00F57289" w:rsidRPr="00D754A1">
        <w:rPr>
          <w:sz w:val="28"/>
          <w:szCs w:val="28"/>
        </w:rPr>
        <w:t xml:space="preserve">" </w:t>
      </w:r>
      <w:r w:rsidR="000606BF" w:rsidRPr="00D754A1">
        <w:rPr>
          <w:sz w:val="28"/>
          <w:szCs w:val="28"/>
        </w:rPr>
        <w:t>надається</w:t>
      </w:r>
      <w:r w:rsidR="00F57289" w:rsidRPr="00D754A1">
        <w:rPr>
          <w:sz w:val="28"/>
          <w:szCs w:val="28"/>
        </w:rPr>
        <w:t xml:space="preserve"> сума заборгованості за простроченими кредитами, </w:t>
      </w:r>
      <w:r w:rsidR="00836671" w:rsidRPr="00D754A1">
        <w:rPr>
          <w:sz w:val="28"/>
          <w:szCs w:val="28"/>
        </w:rPr>
        <w:t xml:space="preserve">наданими членам кредитної спілки, </w:t>
      </w:r>
      <w:r w:rsidR="00F57289" w:rsidRPr="00D754A1">
        <w:rPr>
          <w:sz w:val="28"/>
          <w:szCs w:val="28"/>
        </w:rPr>
        <w:t>крім безнадійних.</w:t>
      </w:r>
    </w:p>
    <w:p w14:paraId="7CE72F82" w14:textId="77777777" w:rsidR="00BB6A18" w:rsidRPr="00D754A1" w:rsidRDefault="00BB6A18" w:rsidP="00152F5B">
      <w:pPr>
        <w:pStyle w:val="a3"/>
        <w:spacing w:before="0" w:beforeAutospacing="0" w:after="60" w:afterAutospacing="0"/>
        <w:ind w:firstLine="567"/>
        <w:jc w:val="both"/>
        <w:rPr>
          <w:sz w:val="28"/>
          <w:szCs w:val="28"/>
        </w:rPr>
      </w:pPr>
      <w:bookmarkStart w:id="1" w:name="_Hlk41479066"/>
      <w:r w:rsidRPr="00D754A1">
        <w:rPr>
          <w:sz w:val="28"/>
          <w:szCs w:val="28"/>
        </w:rPr>
        <w:t xml:space="preserve">За </w:t>
      </w:r>
      <w:r w:rsidR="001F3FBC" w:rsidRPr="00D754A1">
        <w:rPr>
          <w:sz w:val="28"/>
          <w:szCs w:val="28"/>
        </w:rPr>
        <w:t>показником</w:t>
      </w:r>
      <w:r w:rsidRPr="00D754A1">
        <w:rPr>
          <w:sz w:val="28"/>
          <w:szCs w:val="28"/>
        </w:rPr>
        <w:t xml:space="preserve"> </w:t>
      </w:r>
      <w:bookmarkStart w:id="2" w:name="_Hlk41478606"/>
      <w:bookmarkEnd w:id="1"/>
      <w:r w:rsidR="00885314" w:rsidRPr="00D754A1">
        <w:rPr>
          <w:sz w:val="28"/>
          <w:szCs w:val="28"/>
        </w:rPr>
        <w:t>CR30</w:t>
      </w:r>
      <w:bookmarkEnd w:id="2"/>
      <w:r w:rsidR="00885314" w:rsidRPr="00D754A1">
        <w:rPr>
          <w:sz w:val="28"/>
          <w:szCs w:val="28"/>
        </w:rPr>
        <w:t>021</w:t>
      </w:r>
      <w:r w:rsidRPr="00D754A1">
        <w:rPr>
          <w:sz w:val="28"/>
          <w:szCs w:val="28"/>
        </w:rPr>
        <w:t xml:space="preserve"> </w:t>
      </w:r>
      <w:r w:rsidR="00F57289" w:rsidRPr="00D754A1">
        <w:rPr>
          <w:sz w:val="28"/>
          <w:szCs w:val="28"/>
        </w:rPr>
        <w:t>"Резерв забезпечення покриття втрат від неповернених позичок</w:t>
      </w:r>
      <w:r w:rsidR="006838A5" w:rsidRPr="00D754A1">
        <w:rPr>
          <w:sz w:val="28"/>
          <w:szCs w:val="28"/>
        </w:rPr>
        <w:t xml:space="preserve"> (показник CR30020)</w:t>
      </w:r>
      <w:r w:rsidR="00F57289" w:rsidRPr="00D754A1">
        <w:rPr>
          <w:sz w:val="28"/>
          <w:szCs w:val="28"/>
        </w:rPr>
        <w:t xml:space="preserve">" </w:t>
      </w:r>
      <w:r w:rsidR="000606BF" w:rsidRPr="00D754A1">
        <w:rPr>
          <w:sz w:val="28"/>
          <w:szCs w:val="28"/>
        </w:rPr>
        <w:t>надається</w:t>
      </w:r>
      <w:r w:rsidR="00F57289" w:rsidRPr="00D754A1">
        <w:rPr>
          <w:sz w:val="28"/>
          <w:szCs w:val="28"/>
        </w:rPr>
        <w:t xml:space="preserve"> сума сформованого в кредитній спілці резерву забезпечення покриття втрат від неповернених позичок за кредитами (крім безнадійних), наданими членам кредитної спілки</w:t>
      </w:r>
      <w:r w:rsidR="006838A5" w:rsidRPr="00D754A1">
        <w:rPr>
          <w:sz w:val="28"/>
          <w:szCs w:val="28"/>
        </w:rPr>
        <w:t xml:space="preserve">. </w:t>
      </w:r>
      <w:r w:rsidR="00F57289" w:rsidRPr="00D754A1">
        <w:rPr>
          <w:sz w:val="28"/>
          <w:szCs w:val="28"/>
        </w:rPr>
        <w:t xml:space="preserve">Значення за показником CR30021 дорівнює різниці між загальною сумою сформованого резерву забезпечення покриття втрат від неповернених позичок та розміру резерву, відображеного за показниками </w:t>
      </w:r>
      <w:r w:rsidR="00645CC9" w:rsidRPr="00D754A1">
        <w:rPr>
          <w:sz w:val="28"/>
          <w:szCs w:val="28"/>
        </w:rPr>
        <w:t xml:space="preserve">CR30024, </w:t>
      </w:r>
      <w:r w:rsidR="00F57289" w:rsidRPr="00D754A1">
        <w:rPr>
          <w:sz w:val="28"/>
          <w:szCs w:val="28"/>
        </w:rPr>
        <w:t xml:space="preserve">CR30110 та </w:t>
      </w:r>
      <w:bookmarkStart w:id="3" w:name="_Hlk41478763"/>
      <w:r w:rsidR="00F57289" w:rsidRPr="00D754A1">
        <w:rPr>
          <w:sz w:val="28"/>
          <w:szCs w:val="28"/>
        </w:rPr>
        <w:t>CR30</w:t>
      </w:r>
      <w:bookmarkEnd w:id="3"/>
      <w:r w:rsidR="00F57289" w:rsidRPr="00D754A1">
        <w:rPr>
          <w:sz w:val="28"/>
          <w:szCs w:val="28"/>
        </w:rPr>
        <w:t>130.</w:t>
      </w:r>
    </w:p>
    <w:p w14:paraId="4C1679F9" w14:textId="77777777" w:rsidR="000606BF" w:rsidRPr="00D754A1" w:rsidRDefault="000606BF" w:rsidP="000606BF">
      <w:pPr>
        <w:pStyle w:val="a3"/>
        <w:spacing w:before="0" w:beforeAutospacing="0" w:after="60" w:afterAutospacing="0"/>
        <w:ind w:firstLine="567"/>
        <w:jc w:val="both"/>
        <w:rPr>
          <w:sz w:val="28"/>
          <w:szCs w:val="28"/>
        </w:rPr>
      </w:pPr>
      <w:r w:rsidRPr="00D754A1">
        <w:rPr>
          <w:sz w:val="28"/>
          <w:szCs w:val="28"/>
        </w:rPr>
        <w:t>За показником CR30022 “Кредити, надані кредитним спілкам” надається загальна сума заборгованості за кредитами, наданими кредитним спілкам, у тому числі заборгованість за простроченими кредитами, крім заборгованості за безнадійними кредитами.</w:t>
      </w:r>
    </w:p>
    <w:p w14:paraId="15522717" w14:textId="77777777" w:rsidR="000606BF" w:rsidRPr="00D754A1" w:rsidRDefault="000606BF" w:rsidP="000606BF">
      <w:pPr>
        <w:pStyle w:val="a3"/>
        <w:spacing w:before="0" w:beforeAutospacing="0" w:after="60" w:afterAutospacing="0"/>
        <w:ind w:firstLine="567"/>
        <w:jc w:val="both"/>
        <w:rPr>
          <w:sz w:val="28"/>
          <w:szCs w:val="28"/>
        </w:rPr>
      </w:pPr>
      <w:r w:rsidRPr="00D754A1">
        <w:rPr>
          <w:sz w:val="28"/>
          <w:szCs w:val="28"/>
        </w:rPr>
        <w:t>За показником CR30023 “Заборгованість за простроченими кредитами, наданими кредитним спілкам”</w:t>
      </w:r>
      <w:r w:rsidR="00836671" w:rsidRPr="00D754A1">
        <w:rPr>
          <w:sz w:val="28"/>
          <w:szCs w:val="28"/>
        </w:rPr>
        <w:t xml:space="preserve"> надається сума заборгованості за простроченими кредитами, наданими кредитним спілкам, крім безнадійних.</w:t>
      </w:r>
    </w:p>
    <w:p w14:paraId="0BB26AD6" w14:textId="77777777" w:rsidR="00836671" w:rsidRPr="00D754A1" w:rsidRDefault="000606BF" w:rsidP="00836671">
      <w:pPr>
        <w:pStyle w:val="a3"/>
        <w:spacing w:before="0" w:beforeAutospacing="0" w:after="60" w:afterAutospacing="0"/>
        <w:ind w:firstLine="567"/>
        <w:jc w:val="both"/>
        <w:rPr>
          <w:sz w:val="28"/>
          <w:szCs w:val="28"/>
        </w:rPr>
      </w:pPr>
      <w:r w:rsidRPr="00D754A1">
        <w:rPr>
          <w:sz w:val="28"/>
          <w:szCs w:val="28"/>
        </w:rPr>
        <w:t>За показником CR30024 “Резерв забезпечення покриття втрат від неповернених позичок (показник CR30023)”</w:t>
      </w:r>
      <w:r w:rsidR="00836671" w:rsidRPr="00D754A1">
        <w:rPr>
          <w:sz w:val="28"/>
          <w:szCs w:val="28"/>
        </w:rPr>
        <w:t xml:space="preserve"> надається сума сформованого в кредитній спілці резерву забезпечення покриття втрат від неповернених </w:t>
      </w:r>
      <w:r w:rsidR="00836671" w:rsidRPr="00D754A1">
        <w:rPr>
          <w:sz w:val="28"/>
          <w:szCs w:val="28"/>
        </w:rPr>
        <w:lastRenderedPageBreak/>
        <w:t>позичок за кредитами (крім безнадійних</w:t>
      </w:r>
      <w:r w:rsidR="006838A5" w:rsidRPr="00D754A1">
        <w:rPr>
          <w:sz w:val="28"/>
          <w:szCs w:val="28"/>
        </w:rPr>
        <w:t>, наданими кредитним спілкам.</w:t>
      </w:r>
      <w:r w:rsidR="00836671" w:rsidRPr="00D754A1">
        <w:rPr>
          <w:sz w:val="28"/>
          <w:szCs w:val="28"/>
        </w:rPr>
        <w:t xml:space="preserve"> Значення за показником </w:t>
      </w:r>
      <w:r w:rsidR="00645CC9" w:rsidRPr="00D754A1">
        <w:rPr>
          <w:sz w:val="28"/>
          <w:szCs w:val="28"/>
        </w:rPr>
        <w:t xml:space="preserve">CR30024 </w:t>
      </w:r>
      <w:r w:rsidR="00836671" w:rsidRPr="00D754A1">
        <w:rPr>
          <w:sz w:val="28"/>
          <w:szCs w:val="28"/>
        </w:rPr>
        <w:t xml:space="preserve">дорівнює різниці між загальною сумою сформованого резерву забезпечення покриття втрат від неповернених позичок та розміру резерву, відображеного за показниками </w:t>
      </w:r>
      <w:r w:rsidR="00645CC9" w:rsidRPr="00D754A1">
        <w:rPr>
          <w:sz w:val="28"/>
          <w:szCs w:val="28"/>
          <w:lang w:val="en-US"/>
        </w:rPr>
        <w:t>CR</w:t>
      </w:r>
      <w:r w:rsidR="00645CC9" w:rsidRPr="00D754A1">
        <w:rPr>
          <w:sz w:val="28"/>
          <w:szCs w:val="28"/>
        </w:rPr>
        <w:t xml:space="preserve">30021, </w:t>
      </w:r>
      <w:r w:rsidR="00836671" w:rsidRPr="00D754A1">
        <w:rPr>
          <w:sz w:val="28"/>
          <w:szCs w:val="28"/>
        </w:rPr>
        <w:t>CR30110 та CR30130.</w:t>
      </w:r>
    </w:p>
    <w:p w14:paraId="56B9402C" w14:textId="77777777" w:rsidR="00F57289" w:rsidRPr="00D754A1" w:rsidRDefault="00F57289" w:rsidP="00152F5B">
      <w:pPr>
        <w:pStyle w:val="a3"/>
        <w:spacing w:before="0" w:beforeAutospacing="0" w:after="60" w:afterAutospacing="0"/>
        <w:ind w:firstLine="567"/>
        <w:jc w:val="both"/>
        <w:rPr>
          <w:sz w:val="28"/>
          <w:szCs w:val="28"/>
        </w:rPr>
      </w:pPr>
      <w:r w:rsidRPr="00D754A1">
        <w:rPr>
          <w:sz w:val="28"/>
          <w:szCs w:val="28"/>
        </w:rPr>
        <w:t xml:space="preserve">За показником CR30030 "Фінансові інвестиції" </w:t>
      </w:r>
      <w:r w:rsidR="000606BF" w:rsidRPr="00D754A1">
        <w:rPr>
          <w:sz w:val="28"/>
          <w:szCs w:val="28"/>
        </w:rPr>
        <w:t>надається</w:t>
      </w:r>
      <w:r w:rsidRPr="00D754A1">
        <w:rPr>
          <w:sz w:val="28"/>
          <w:szCs w:val="28"/>
        </w:rPr>
        <w:t xml:space="preserve"> загальна сума коштів кредитної спілки, розміщених на депозитних рахунках в банках</w:t>
      </w:r>
      <w:r w:rsidR="008D6517" w:rsidRPr="00D754A1">
        <w:rPr>
          <w:sz w:val="28"/>
          <w:szCs w:val="28"/>
        </w:rPr>
        <w:t xml:space="preserve"> зі строком погашенням більше </w:t>
      </w:r>
      <w:r w:rsidR="00AC69A5" w:rsidRPr="00D754A1">
        <w:rPr>
          <w:sz w:val="28"/>
          <w:szCs w:val="28"/>
        </w:rPr>
        <w:t>трьох місяців</w:t>
      </w:r>
      <w:r w:rsidR="00155728" w:rsidRPr="00D754A1">
        <w:rPr>
          <w:sz w:val="28"/>
          <w:szCs w:val="28"/>
        </w:rPr>
        <w:t xml:space="preserve"> з дати балансу</w:t>
      </w:r>
      <w:r w:rsidR="00AC69A5" w:rsidRPr="00D754A1">
        <w:rPr>
          <w:sz w:val="28"/>
          <w:szCs w:val="28"/>
        </w:rPr>
        <w:t xml:space="preserve"> (залишкова кількість місяців до погашення)</w:t>
      </w:r>
      <w:r w:rsidRPr="00D754A1">
        <w:rPr>
          <w:sz w:val="28"/>
          <w:szCs w:val="28"/>
        </w:rPr>
        <w:t xml:space="preserve">, </w:t>
      </w:r>
      <w:r w:rsidR="00645CC9" w:rsidRPr="00D754A1">
        <w:rPr>
          <w:sz w:val="28"/>
          <w:szCs w:val="28"/>
        </w:rPr>
        <w:t xml:space="preserve">внесків </w:t>
      </w:r>
      <w:r w:rsidRPr="00D754A1">
        <w:rPr>
          <w:sz w:val="28"/>
          <w:szCs w:val="28"/>
        </w:rPr>
        <w:t>(</w:t>
      </w:r>
      <w:r w:rsidR="00645CC9" w:rsidRPr="00D754A1">
        <w:rPr>
          <w:sz w:val="28"/>
          <w:szCs w:val="28"/>
        </w:rPr>
        <w:t>вкладів</w:t>
      </w:r>
      <w:r w:rsidRPr="00D754A1">
        <w:rPr>
          <w:sz w:val="28"/>
          <w:szCs w:val="28"/>
        </w:rPr>
        <w:t>) на депозитні рахунки в об'єднаній кредитній спілці</w:t>
      </w:r>
      <w:r w:rsidR="008D6517" w:rsidRPr="00D754A1">
        <w:rPr>
          <w:sz w:val="28"/>
          <w:szCs w:val="28"/>
        </w:rPr>
        <w:t xml:space="preserve"> зі строком погашення більше </w:t>
      </w:r>
      <w:r w:rsidR="00AC69A5" w:rsidRPr="00D754A1">
        <w:rPr>
          <w:sz w:val="28"/>
          <w:szCs w:val="28"/>
        </w:rPr>
        <w:t>трьох місяців</w:t>
      </w:r>
      <w:r w:rsidR="00155728" w:rsidRPr="00D754A1">
        <w:rPr>
          <w:sz w:val="28"/>
          <w:szCs w:val="28"/>
        </w:rPr>
        <w:t xml:space="preserve"> з дати балансу</w:t>
      </w:r>
      <w:r w:rsidR="00AC69A5" w:rsidRPr="00D754A1">
        <w:rPr>
          <w:sz w:val="28"/>
          <w:szCs w:val="28"/>
        </w:rPr>
        <w:t xml:space="preserve"> (залишкова кількість місяців до погашення)</w:t>
      </w:r>
      <w:r w:rsidRPr="00D754A1">
        <w:rPr>
          <w:sz w:val="28"/>
          <w:szCs w:val="28"/>
        </w:rPr>
        <w:t xml:space="preserve">, </w:t>
      </w:r>
      <w:r w:rsidR="00645CC9" w:rsidRPr="00D754A1">
        <w:rPr>
          <w:sz w:val="28"/>
          <w:szCs w:val="28"/>
        </w:rPr>
        <w:t xml:space="preserve">внесків до </w:t>
      </w:r>
      <w:r w:rsidRPr="00D754A1">
        <w:rPr>
          <w:sz w:val="28"/>
          <w:szCs w:val="28"/>
        </w:rPr>
        <w:t xml:space="preserve">капіталу об'єднаної кредитної спілки, </w:t>
      </w:r>
      <w:r w:rsidR="00645CC9" w:rsidRPr="00D754A1">
        <w:rPr>
          <w:sz w:val="28"/>
          <w:szCs w:val="28"/>
        </w:rPr>
        <w:t xml:space="preserve">коштів, </w:t>
      </w:r>
      <w:r w:rsidRPr="00D754A1">
        <w:rPr>
          <w:sz w:val="28"/>
          <w:szCs w:val="28"/>
        </w:rPr>
        <w:t>розміщених у державних цінних паперах, та інше.</w:t>
      </w:r>
    </w:p>
    <w:p w14:paraId="1BDFCD2D" w14:textId="77777777" w:rsidR="00F57289" w:rsidRPr="00D754A1" w:rsidRDefault="00F57289" w:rsidP="00152F5B">
      <w:pPr>
        <w:pStyle w:val="a3"/>
        <w:spacing w:before="0" w:beforeAutospacing="0" w:after="60" w:afterAutospacing="0"/>
        <w:ind w:firstLine="567"/>
        <w:jc w:val="both"/>
        <w:rPr>
          <w:sz w:val="28"/>
          <w:szCs w:val="28"/>
        </w:rPr>
      </w:pPr>
      <w:r w:rsidRPr="00D754A1">
        <w:rPr>
          <w:sz w:val="28"/>
          <w:szCs w:val="28"/>
        </w:rPr>
        <w:t xml:space="preserve">За показником CR30060 "Інші продуктивні активи" наводиться сума інших продуктивних активів, що не знайшли відображення у попередніх </w:t>
      </w:r>
      <w:r w:rsidR="00645CC9" w:rsidRPr="00D754A1">
        <w:rPr>
          <w:sz w:val="28"/>
          <w:szCs w:val="28"/>
        </w:rPr>
        <w:t xml:space="preserve"> показниках </w:t>
      </w:r>
      <w:r w:rsidR="00645CC9" w:rsidRPr="00D754A1">
        <w:rPr>
          <w:sz w:val="28"/>
          <w:szCs w:val="28"/>
          <w:lang w:val="en-US"/>
        </w:rPr>
        <w:t>CR</w:t>
      </w:r>
      <w:r w:rsidR="00645CC9" w:rsidRPr="00D754A1">
        <w:rPr>
          <w:sz w:val="28"/>
          <w:szCs w:val="28"/>
        </w:rPr>
        <w:t xml:space="preserve">30010 </w:t>
      </w:r>
      <w:r w:rsidR="00645CC9" w:rsidRPr="00D754A1">
        <w:rPr>
          <w:sz w:val="28"/>
          <w:szCs w:val="28"/>
          <w:lang w:val="ru-RU"/>
        </w:rPr>
        <w:t xml:space="preserve">- </w:t>
      </w:r>
      <w:r w:rsidR="00645CC9" w:rsidRPr="00D754A1">
        <w:rPr>
          <w:sz w:val="28"/>
          <w:szCs w:val="28"/>
          <w:lang w:val="en-US"/>
        </w:rPr>
        <w:t>CR</w:t>
      </w:r>
      <w:r w:rsidR="00645CC9" w:rsidRPr="00D754A1">
        <w:rPr>
          <w:sz w:val="28"/>
          <w:szCs w:val="28"/>
        </w:rPr>
        <w:t>30030</w:t>
      </w:r>
      <w:r w:rsidRPr="00D754A1">
        <w:rPr>
          <w:sz w:val="28"/>
          <w:szCs w:val="28"/>
        </w:rPr>
        <w:t>.</w:t>
      </w:r>
    </w:p>
    <w:p w14:paraId="73CEEE1E" w14:textId="77777777"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D4515C" w:rsidRPr="00D754A1">
        <w:rPr>
          <w:sz w:val="28"/>
          <w:szCs w:val="28"/>
        </w:rPr>
        <w:t>показником</w:t>
      </w:r>
      <w:r w:rsidRPr="00D754A1">
        <w:rPr>
          <w:sz w:val="28"/>
          <w:szCs w:val="28"/>
        </w:rPr>
        <w:t xml:space="preserve"> </w:t>
      </w:r>
      <w:r w:rsidR="004E2F20" w:rsidRPr="00D754A1">
        <w:rPr>
          <w:sz w:val="28"/>
          <w:szCs w:val="28"/>
        </w:rPr>
        <w:t>CR30070</w:t>
      </w:r>
      <w:r w:rsidRPr="00D754A1">
        <w:rPr>
          <w:sz w:val="28"/>
          <w:szCs w:val="28"/>
        </w:rPr>
        <w:t xml:space="preserve"> </w:t>
      </w:r>
      <w:r w:rsidR="00787A36" w:rsidRPr="00D754A1">
        <w:rPr>
          <w:sz w:val="28"/>
          <w:szCs w:val="28"/>
        </w:rPr>
        <w:t>“</w:t>
      </w:r>
      <w:r w:rsidRPr="00D754A1">
        <w:rPr>
          <w:sz w:val="28"/>
          <w:szCs w:val="28"/>
        </w:rPr>
        <w:t>Усього за розділом I</w:t>
      </w:r>
      <w:r w:rsidR="004E2F20" w:rsidRPr="00D754A1">
        <w:rPr>
          <w:sz w:val="28"/>
          <w:szCs w:val="28"/>
        </w:rPr>
        <w:t xml:space="preserve"> (</w:t>
      </w:r>
      <w:r w:rsidR="005E7CA1" w:rsidRPr="00D754A1">
        <w:rPr>
          <w:sz w:val="28"/>
          <w:szCs w:val="28"/>
        </w:rPr>
        <w:t xml:space="preserve">підсумок за показниками </w:t>
      </w:r>
      <w:r w:rsidR="006838A5" w:rsidRPr="00D754A1">
        <w:rPr>
          <w:sz w:val="28"/>
          <w:szCs w:val="28"/>
        </w:rPr>
        <w:t>CR30010 ̵ CR30021 + CR30022 ̵ CR30024 + CR30030 + CR30060</w:t>
      </w:r>
      <w:r w:rsidR="004E2F20" w:rsidRPr="00D754A1">
        <w:rPr>
          <w:sz w:val="28"/>
          <w:szCs w:val="28"/>
        </w:rPr>
        <w:t>)</w:t>
      </w:r>
      <w:r w:rsidR="00A16961" w:rsidRPr="00D754A1">
        <w:rPr>
          <w:sz w:val="28"/>
          <w:szCs w:val="28"/>
        </w:rPr>
        <w:t>”</w:t>
      </w:r>
      <w:r w:rsidRPr="00D754A1">
        <w:rPr>
          <w:sz w:val="28"/>
          <w:szCs w:val="28"/>
        </w:rPr>
        <w:t xml:space="preserve"> </w:t>
      </w:r>
      <w:r w:rsidR="000606BF" w:rsidRPr="00D754A1">
        <w:rPr>
          <w:sz w:val="28"/>
          <w:szCs w:val="28"/>
        </w:rPr>
        <w:t>надається</w:t>
      </w:r>
      <w:r w:rsidRPr="00D754A1">
        <w:rPr>
          <w:sz w:val="28"/>
          <w:szCs w:val="28"/>
        </w:rPr>
        <w:t xml:space="preserve"> загальна сума продуктивних активів на початок і на кінець періоду. При розрахунку значення за </w:t>
      </w:r>
      <w:r w:rsidR="00D4515C" w:rsidRPr="00D754A1">
        <w:rPr>
          <w:sz w:val="28"/>
          <w:szCs w:val="28"/>
        </w:rPr>
        <w:t>показником</w:t>
      </w:r>
      <w:r w:rsidRPr="00D754A1">
        <w:rPr>
          <w:sz w:val="28"/>
          <w:szCs w:val="28"/>
        </w:rPr>
        <w:t xml:space="preserve"> </w:t>
      </w:r>
      <w:r w:rsidR="002A0306" w:rsidRPr="00D754A1">
        <w:rPr>
          <w:sz w:val="28"/>
          <w:szCs w:val="28"/>
        </w:rPr>
        <w:t>CR30070 </w:t>
      </w:r>
      <w:r w:rsidRPr="00D754A1">
        <w:rPr>
          <w:sz w:val="28"/>
          <w:szCs w:val="28"/>
        </w:rPr>
        <w:t xml:space="preserve">дані за </w:t>
      </w:r>
      <w:r w:rsidR="00D4515C" w:rsidRPr="00D754A1">
        <w:rPr>
          <w:sz w:val="28"/>
          <w:szCs w:val="28"/>
        </w:rPr>
        <w:t>показниками</w:t>
      </w:r>
      <w:r w:rsidRPr="00D754A1">
        <w:rPr>
          <w:sz w:val="28"/>
          <w:szCs w:val="28"/>
        </w:rPr>
        <w:t xml:space="preserve"> </w:t>
      </w:r>
      <w:r w:rsidR="002A0306" w:rsidRPr="00D754A1">
        <w:rPr>
          <w:sz w:val="28"/>
          <w:szCs w:val="28"/>
        </w:rPr>
        <w:t>CR30020</w:t>
      </w:r>
      <w:r w:rsidRPr="00D754A1">
        <w:rPr>
          <w:sz w:val="28"/>
          <w:szCs w:val="28"/>
        </w:rPr>
        <w:t xml:space="preserve"> </w:t>
      </w:r>
      <w:r w:rsidR="00645CC9" w:rsidRPr="00D754A1">
        <w:rPr>
          <w:sz w:val="28"/>
          <w:szCs w:val="28"/>
        </w:rPr>
        <w:t xml:space="preserve">та </w:t>
      </w:r>
      <w:r w:rsidR="00645CC9" w:rsidRPr="00D754A1">
        <w:rPr>
          <w:sz w:val="28"/>
          <w:szCs w:val="28"/>
          <w:lang w:val="en-US"/>
        </w:rPr>
        <w:t>CR</w:t>
      </w:r>
      <w:r w:rsidR="00645CC9" w:rsidRPr="00D754A1">
        <w:rPr>
          <w:sz w:val="28"/>
          <w:szCs w:val="28"/>
          <w:lang w:val="ru-RU"/>
        </w:rPr>
        <w:t xml:space="preserve">30023 </w:t>
      </w:r>
      <w:r w:rsidRPr="00D754A1">
        <w:rPr>
          <w:sz w:val="28"/>
          <w:szCs w:val="28"/>
        </w:rPr>
        <w:t xml:space="preserve">не враховуються. </w:t>
      </w:r>
    </w:p>
    <w:p w14:paraId="6491ECA2" w14:textId="77777777" w:rsidR="00C10B0A" w:rsidRPr="00D754A1" w:rsidRDefault="00C10B0A" w:rsidP="00152F5B">
      <w:pPr>
        <w:pStyle w:val="3"/>
        <w:spacing w:before="0" w:beforeAutospacing="0" w:after="60" w:afterAutospacing="0"/>
        <w:ind w:firstLine="567"/>
        <w:jc w:val="both"/>
        <w:rPr>
          <w:b w:val="0"/>
          <w:sz w:val="28"/>
          <w:szCs w:val="28"/>
        </w:rPr>
      </w:pPr>
      <w:r w:rsidRPr="00D754A1">
        <w:rPr>
          <w:b w:val="0"/>
          <w:sz w:val="28"/>
          <w:szCs w:val="28"/>
        </w:rPr>
        <w:t xml:space="preserve">Непродуктивні активи </w:t>
      </w:r>
      <w:r w:rsidR="005E7CA1" w:rsidRPr="00D754A1">
        <w:rPr>
          <w:b w:val="0"/>
          <w:sz w:val="28"/>
          <w:szCs w:val="28"/>
        </w:rPr>
        <w:t>–</w:t>
      </w:r>
      <w:r w:rsidRPr="00D754A1">
        <w:rPr>
          <w:b w:val="0"/>
          <w:sz w:val="28"/>
          <w:szCs w:val="28"/>
        </w:rPr>
        <w:t xml:space="preserve"> </w:t>
      </w:r>
      <w:r w:rsidR="005E7CA1" w:rsidRPr="00D754A1">
        <w:rPr>
          <w:b w:val="0"/>
          <w:sz w:val="28"/>
          <w:szCs w:val="28"/>
        </w:rPr>
        <w:t>активи кредитної спілки за їх балансовою вартістю, які забезпечують діяльність кредитної спілки, але не дають доходу, а саме: нематеріальні активи, основні засоби, запаси, товари, дебіторська заборгованість за розрахунками, готівка в касі, інші активи, що не приносять доходу кредитній спілці.</w:t>
      </w:r>
      <w:r w:rsidRPr="00D754A1">
        <w:rPr>
          <w:b w:val="0"/>
          <w:sz w:val="28"/>
          <w:szCs w:val="28"/>
        </w:rPr>
        <w:t xml:space="preserve"> Дані за непродуктивними актив</w:t>
      </w:r>
      <w:r w:rsidR="00427955" w:rsidRPr="00D754A1">
        <w:rPr>
          <w:b w:val="0"/>
          <w:sz w:val="28"/>
          <w:szCs w:val="28"/>
        </w:rPr>
        <w:t>ами наводяться за показниками  CR30081</w:t>
      </w:r>
      <w:r w:rsidR="005E7CA1" w:rsidRPr="00D754A1">
        <w:rPr>
          <w:b w:val="0"/>
          <w:sz w:val="28"/>
          <w:szCs w:val="28"/>
        </w:rPr>
        <w:t xml:space="preserve"> –</w:t>
      </w:r>
      <w:r w:rsidRPr="00D754A1">
        <w:rPr>
          <w:b w:val="0"/>
          <w:sz w:val="28"/>
          <w:szCs w:val="28"/>
        </w:rPr>
        <w:t xml:space="preserve"> CR30150.</w:t>
      </w:r>
    </w:p>
    <w:p w14:paraId="4D2FE6E1" w14:textId="77777777" w:rsidR="005E7CA1" w:rsidRPr="00D754A1" w:rsidRDefault="005E7CA1" w:rsidP="00152F5B">
      <w:pPr>
        <w:pStyle w:val="3"/>
        <w:spacing w:before="0" w:beforeAutospacing="0" w:after="60" w:afterAutospacing="0"/>
        <w:ind w:firstLine="567"/>
        <w:jc w:val="both"/>
        <w:rPr>
          <w:b w:val="0"/>
          <w:sz w:val="28"/>
          <w:szCs w:val="28"/>
        </w:rPr>
      </w:pPr>
      <w:r w:rsidRPr="00D754A1">
        <w:rPr>
          <w:b w:val="0"/>
          <w:sz w:val="28"/>
          <w:szCs w:val="28"/>
        </w:rPr>
        <w:t>За показником CR30081 "Готівкові грошові кошти</w:t>
      </w:r>
      <w:r w:rsidR="006838A5" w:rsidRPr="00D754A1">
        <w:rPr>
          <w:b w:val="0"/>
          <w:sz w:val="28"/>
          <w:szCs w:val="28"/>
        </w:rPr>
        <w:t>, усього</w:t>
      </w:r>
      <w:r w:rsidRPr="00D754A1">
        <w:rPr>
          <w:b w:val="0"/>
          <w:sz w:val="28"/>
          <w:szCs w:val="28"/>
        </w:rPr>
        <w:t xml:space="preserve">" </w:t>
      </w:r>
      <w:r w:rsidR="000606BF" w:rsidRPr="00D754A1">
        <w:rPr>
          <w:b w:val="0"/>
          <w:sz w:val="28"/>
          <w:szCs w:val="28"/>
        </w:rPr>
        <w:t>надається</w:t>
      </w:r>
      <w:r w:rsidRPr="00D754A1">
        <w:rPr>
          <w:b w:val="0"/>
          <w:sz w:val="28"/>
          <w:szCs w:val="28"/>
        </w:rPr>
        <w:t xml:space="preserve"> </w:t>
      </w:r>
      <w:r w:rsidR="00A31C03" w:rsidRPr="00D754A1">
        <w:rPr>
          <w:b w:val="0"/>
          <w:sz w:val="28"/>
          <w:szCs w:val="28"/>
        </w:rPr>
        <w:t xml:space="preserve">загальна сума </w:t>
      </w:r>
      <w:r w:rsidRPr="00D754A1">
        <w:rPr>
          <w:b w:val="0"/>
          <w:sz w:val="28"/>
          <w:szCs w:val="28"/>
        </w:rPr>
        <w:t>залишк</w:t>
      </w:r>
      <w:r w:rsidR="00A31C03" w:rsidRPr="00D754A1">
        <w:rPr>
          <w:b w:val="0"/>
          <w:sz w:val="28"/>
          <w:szCs w:val="28"/>
        </w:rPr>
        <w:t>у</w:t>
      </w:r>
      <w:r w:rsidRPr="00D754A1">
        <w:rPr>
          <w:b w:val="0"/>
          <w:sz w:val="28"/>
          <w:szCs w:val="28"/>
        </w:rPr>
        <w:t xml:space="preserve"> грошових коштів кредитної спілки</w:t>
      </w:r>
      <w:r w:rsidR="003F1BBD" w:rsidRPr="00D754A1">
        <w:rPr>
          <w:b w:val="0"/>
          <w:sz w:val="28"/>
          <w:szCs w:val="28"/>
        </w:rPr>
        <w:t>.</w:t>
      </w:r>
      <w:r w:rsidRPr="00D754A1">
        <w:rPr>
          <w:b w:val="0"/>
          <w:sz w:val="28"/>
          <w:szCs w:val="28"/>
        </w:rPr>
        <w:t xml:space="preserve"> </w:t>
      </w:r>
    </w:p>
    <w:p w14:paraId="41B93262" w14:textId="77777777" w:rsidR="006838A5" w:rsidRPr="00D754A1" w:rsidRDefault="006838A5" w:rsidP="00152F5B">
      <w:pPr>
        <w:pStyle w:val="3"/>
        <w:spacing w:before="0" w:beforeAutospacing="0" w:after="60" w:afterAutospacing="0"/>
        <w:ind w:firstLine="567"/>
        <w:jc w:val="both"/>
        <w:rPr>
          <w:b w:val="0"/>
          <w:sz w:val="28"/>
          <w:szCs w:val="28"/>
        </w:rPr>
      </w:pPr>
      <w:r w:rsidRPr="00D754A1">
        <w:rPr>
          <w:b w:val="0"/>
          <w:sz w:val="28"/>
          <w:szCs w:val="28"/>
        </w:rPr>
        <w:t>За показником CR30084 "Готівка в касі</w:t>
      </w:r>
      <w:r w:rsidR="003F1BBD" w:rsidRPr="00D754A1">
        <w:rPr>
          <w:b w:val="0"/>
          <w:sz w:val="28"/>
          <w:szCs w:val="28"/>
        </w:rPr>
        <w:t xml:space="preserve"> </w:t>
      </w:r>
      <w:r w:rsidR="00A31C03" w:rsidRPr="00D754A1">
        <w:rPr>
          <w:b w:val="0"/>
          <w:sz w:val="28"/>
          <w:szCs w:val="28"/>
        </w:rPr>
        <w:t>надається залишок грошових коштів кредитної спілки в касі</w:t>
      </w:r>
      <w:r w:rsidR="00155728" w:rsidRPr="00D754A1">
        <w:rPr>
          <w:b w:val="0"/>
          <w:sz w:val="28"/>
          <w:szCs w:val="28"/>
        </w:rPr>
        <w:t>, грошові кошти в дорозі до центрального офісу або відокремленого підрозділу</w:t>
      </w:r>
      <w:r w:rsidR="00D5578F" w:rsidRPr="00D754A1">
        <w:rPr>
          <w:b w:val="0"/>
          <w:sz w:val="28"/>
          <w:szCs w:val="28"/>
        </w:rPr>
        <w:t xml:space="preserve"> кредитної спілки.</w:t>
      </w:r>
      <w:r w:rsidR="003F1BBD" w:rsidRPr="00D754A1">
        <w:rPr>
          <w:b w:val="0"/>
          <w:sz w:val="28"/>
          <w:szCs w:val="28"/>
        </w:rPr>
        <w:t xml:space="preserve"> Показник CR30084 є складовою показника CR30081.</w:t>
      </w:r>
    </w:p>
    <w:p w14:paraId="78CEC1F9" w14:textId="77777777" w:rsidR="005E7CA1" w:rsidRPr="00D754A1" w:rsidRDefault="005E7CA1" w:rsidP="00152F5B">
      <w:pPr>
        <w:pStyle w:val="3"/>
        <w:spacing w:before="0" w:beforeAutospacing="0" w:after="60" w:afterAutospacing="0"/>
        <w:ind w:firstLine="567"/>
        <w:jc w:val="both"/>
        <w:rPr>
          <w:b w:val="0"/>
          <w:sz w:val="28"/>
          <w:szCs w:val="28"/>
        </w:rPr>
      </w:pPr>
      <w:r w:rsidRPr="00D754A1">
        <w:rPr>
          <w:b w:val="0"/>
          <w:sz w:val="28"/>
          <w:szCs w:val="28"/>
        </w:rPr>
        <w:t xml:space="preserve">За показником CR30082 "Грошові кошти на поточних рахунках у банківських установах" </w:t>
      </w:r>
      <w:r w:rsidR="000606BF" w:rsidRPr="00D754A1">
        <w:rPr>
          <w:b w:val="0"/>
          <w:sz w:val="28"/>
          <w:szCs w:val="28"/>
        </w:rPr>
        <w:t>надається</w:t>
      </w:r>
      <w:r w:rsidRPr="00D754A1">
        <w:rPr>
          <w:b w:val="0"/>
          <w:sz w:val="28"/>
          <w:szCs w:val="28"/>
        </w:rPr>
        <w:t xml:space="preserve"> залишок грошових коштів кредитної спілки на поточному рахунку у банк</w:t>
      </w:r>
      <w:r w:rsidR="001F5B13" w:rsidRPr="00D754A1">
        <w:rPr>
          <w:b w:val="0"/>
          <w:sz w:val="28"/>
          <w:szCs w:val="28"/>
        </w:rPr>
        <w:t>у та на інших рахунках у банках, крім депозитних</w:t>
      </w:r>
      <w:r w:rsidR="00155728" w:rsidRPr="00D754A1">
        <w:rPr>
          <w:b w:val="0"/>
          <w:sz w:val="28"/>
          <w:szCs w:val="28"/>
        </w:rPr>
        <w:t>, грошові кошти в дорозі до банку</w:t>
      </w:r>
      <w:r w:rsidR="00671D03" w:rsidRPr="00D754A1">
        <w:rPr>
          <w:b w:val="0"/>
          <w:sz w:val="28"/>
          <w:szCs w:val="28"/>
        </w:rPr>
        <w:t xml:space="preserve"> або до операторів поштового зв’язку</w:t>
      </w:r>
      <w:r w:rsidR="001F5B13" w:rsidRPr="00D754A1">
        <w:rPr>
          <w:b w:val="0"/>
          <w:sz w:val="28"/>
          <w:szCs w:val="28"/>
        </w:rPr>
        <w:t>.</w:t>
      </w:r>
      <w:r w:rsidR="00155728" w:rsidRPr="00D754A1">
        <w:rPr>
          <w:b w:val="0"/>
          <w:sz w:val="28"/>
          <w:szCs w:val="28"/>
        </w:rPr>
        <w:t xml:space="preserve"> </w:t>
      </w:r>
      <w:r w:rsidR="003F1BBD" w:rsidRPr="00D754A1">
        <w:rPr>
          <w:b w:val="0"/>
          <w:sz w:val="28"/>
          <w:szCs w:val="28"/>
        </w:rPr>
        <w:t>Показник CR30082 є складовою показника CR30081.</w:t>
      </w:r>
    </w:p>
    <w:p w14:paraId="2EF46EA3" w14:textId="77777777" w:rsidR="00836671" w:rsidRPr="00D754A1" w:rsidRDefault="00836671" w:rsidP="00152F5B">
      <w:pPr>
        <w:pStyle w:val="3"/>
        <w:spacing w:before="0" w:beforeAutospacing="0" w:after="60" w:afterAutospacing="0"/>
        <w:ind w:firstLine="567"/>
        <w:jc w:val="both"/>
        <w:rPr>
          <w:b w:val="0"/>
          <w:sz w:val="28"/>
          <w:szCs w:val="28"/>
        </w:rPr>
      </w:pPr>
      <w:r w:rsidRPr="00D754A1">
        <w:rPr>
          <w:b w:val="0"/>
          <w:sz w:val="28"/>
          <w:szCs w:val="28"/>
        </w:rPr>
        <w:t xml:space="preserve">За показником CR30083 “Еквіваленти грошових коштів” </w:t>
      </w:r>
      <w:r w:rsidR="00A31C03" w:rsidRPr="00D754A1">
        <w:rPr>
          <w:b w:val="0"/>
          <w:sz w:val="28"/>
          <w:szCs w:val="28"/>
        </w:rPr>
        <w:t>надається інформація відповідно до МСБО 7 «Звіт про рух грошових коштів»</w:t>
      </w:r>
      <w:r w:rsidR="001F5B13" w:rsidRPr="00D754A1">
        <w:rPr>
          <w:b w:val="0"/>
          <w:sz w:val="28"/>
          <w:szCs w:val="28"/>
        </w:rPr>
        <w:t xml:space="preserve"> щодо строкових депозитів у банках </w:t>
      </w:r>
      <w:r w:rsidR="008D6517" w:rsidRPr="00D754A1">
        <w:rPr>
          <w:b w:val="0"/>
          <w:sz w:val="28"/>
          <w:szCs w:val="28"/>
        </w:rPr>
        <w:t xml:space="preserve">зі строком погашення до </w:t>
      </w:r>
      <w:r w:rsidR="00AC69A5" w:rsidRPr="00D754A1">
        <w:rPr>
          <w:b w:val="0"/>
          <w:sz w:val="28"/>
          <w:szCs w:val="28"/>
        </w:rPr>
        <w:t>трьох місяців</w:t>
      </w:r>
      <w:r w:rsidR="00155728" w:rsidRPr="00D754A1">
        <w:rPr>
          <w:b w:val="0"/>
          <w:sz w:val="28"/>
          <w:szCs w:val="28"/>
        </w:rPr>
        <w:t xml:space="preserve"> з дати балансу</w:t>
      </w:r>
      <w:r w:rsidR="00AC69A5" w:rsidRPr="00D754A1">
        <w:rPr>
          <w:b w:val="0"/>
          <w:sz w:val="28"/>
          <w:szCs w:val="28"/>
        </w:rPr>
        <w:t xml:space="preserve"> (залишкова кількість місяців до погашення)</w:t>
      </w:r>
      <w:r w:rsidR="008D6517" w:rsidRPr="00D754A1">
        <w:rPr>
          <w:b w:val="0"/>
          <w:sz w:val="28"/>
          <w:szCs w:val="28"/>
        </w:rPr>
        <w:t xml:space="preserve">, строкові депозити в об’єднаній кредитній спілці зі строком погашення до </w:t>
      </w:r>
      <w:r w:rsidR="00AC69A5" w:rsidRPr="00D754A1">
        <w:rPr>
          <w:b w:val="0"/>
          <w:sz w:val="28"/>
          <w:szCs w:val="28"/>
        </w:rPr>
        <w:t>трьох місяців</w:t>
      </w:r>
      <w:r w:rsidR="00155728" w:rsidRPr="00D754A1">
        <w:rPr>
          <w:b w:val="0"/>
          <w:sz w:val="28"/>
          <w:szCs w:val="28"/>
        </w:rPr>
        <w:t xml:space="preserve"> з дати </w:t>
      </w:r>
      <w:r w:rsidR="00155728" w:rsidRPr="00D754A1">
        <w:rPr>
          <w:b w:val="0"/>
          <w:sz w:val="28"/>
          <w:szCs w:val="28"/>
        </w:rPr>
        <w:lastRenderedPageBreak/>
        <w:t>балансу</w:t>
      </w:r>
      <w:r w:rsidR="00AC69A5" w:rsidRPr="00D754A1">
        <w:rPr>
          <w:b w:val="0"/>
          <w:sz w:val="28"/>
          <w:szCs w:val="28"/>
        </w:rPr>
        <w:t xml:space="preserve"> (залишкова кількість місяців до погашення)</w:t>
      </w:r>
      <w:r w:rsidR="008D6517" w:rsidRPr="00D754A1">
        <w:rPr>
          <w:b w:val="0"/>
          <w:sz w:val="28"/>
          <w:szCs w:val="28"/>
        </w:rPr>
        <w:t>, інші поточні високоліквідні інвестиції,  які вільно конвертуються у певні суми грошових коштів і яким притаманний незначний ризик зміни вартості</w:t>
      </w:r>
      <w:r w:rsidR="00AC69A5" w:rsidRPr="00D754A1">
        <w:rPr>
          <w:b w:val="0"/>
          <w:sz w:val="28"/>
          <w:szCs w:val="28"/>
        </w:rPr>
        <w:t>.</w:t>
      </w:r>
      <w:r w:rsidR="003F1BBD" w:rsidRPr="00D754A1">
        <w:rPr>
          <w:b w:val="0"/>
          <w:sz w:val="28"/>
          <w:szCs w:val="28"/>
        </w:rPr>
        <w:t xml:space="preserve"> Показник CR30083 є складовою показника CR30081.</w:t>
      </w:r>
    </w:p>
    <w:p w14:paraId="72451C62" w14:textId="77777777" w:rsidR="005E7CA1"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9A21C4" w:rsidRPr="00D754A1">
        <w:rPr>
          <w:sz w:val="28"/>
          <w:szCs w:val="28"/>
        </w:rPr>
        <w:t>показником</w:t>
      </w:r>
      <w:r w:rsidRPr="00D754A1">
        <w:rPr>
          <w:sz w:val="28"/>
          <w:szCs w:val="28"/>
        </w:rPr>
        <w:t xml:space="preserve"> </w:t>
      </w:r>
      <w:r w:rsidR="009A21C4" w:rsidRPr="00D754A1">
        <w:rPr>
          <w:sz w:val="28"/>
          <w:szCs w:val="28"/>
        </w:rPr>
        <w:t>CR30090</w:t>
      </w:r>
      <w:r w:rsidRPr="00D754A1">
        <w:rPr>
          <w:sz w:val="28"/>
          <w:szCs w:val="28"/>
        </w:rPr>
        <w:t xml:space="preserve"> </w:t>
      </w:r>
      <w:r w:rsidR="005E7CA1" w:rsidRPr="00D754A1">
        <w:rPr>
          <w:sz w:val="28"/>
          <w:szCs w:val="28"/>
        </w:rPr>
        <w:t>"Основні засоби, інші необоротні матеріальні активи, нематеріальні активи</w:t>
      </w:r>
      <w:r w:rsidR="006838A5" w:rsidRPr="00D754A1">
        <w:rPr>
          <w:sz w:val="28"/>
          <w:szCs w:val="28"/>
        </w:rPr>
        <w:t>, усього</w:t>
      </w:r>
      <w:r w:rsidR="005E7CA1" w:rsidRPr="00D754A1">
        <w:rPr>
          <w:sz w:val="28"/>
          <w:szCs w:val="28"/>
        </w:rPr>
        <w:t xml:space="preserve">" відображається залишкова вартість наявних основних засобів, </w:t>
      </w:r>
      <w:r w:rsidR="00AC69A5" w:rsidRPr="00D754A1">
        <w:rPr>
          <w:sz w:val="28"/>
          <w:szCs w:val="28"/>
        </w:rPr>
        <w:t xml:space="preserve">в тому числі орендованих основних засобів, що визнаються активом, </w:t>
      </w:r>
      <w:r w:rsidR="005E7CA1" w:rsidRPr="00D754A1">
        <w:rPr>
          <w:sz w:val="28"/>
          <w:szCs w:val="28"/>
        </w:rPr>
        <w:t>інших необоротних матеріальних активів та нематеріальних активів, а також – первісна вартість придбаних основних засобів, інших необоротних матеріальних активів та нематеріальних активів, що не введені в експлуатацію.</w:t>
      </w:r>
    </w:p>
    <w:p w14:paraId="605ECC24" w14:textId="77777777" w:rsidR="00836671" w:rsidRPr="00D754A1" w:rsidRDefault="00836671" w:rsidP="00152F5B">
      <w:pPr>
        <w:pStyle w:val="a3"/>
        <w:spacing w:before="0" w:beforeAutospacing="0" w:after="60" w:afterAutospacing="0"/>
        <w:ind w:firstLine="567"/>
        <w:jc w:val="both"/>
        <w:rPr>
          <w:sz w:val="28"/>
          <w:szCs w:val="28"/>
        </w:rPr>
      </w:pPr>
      <w:r w:rsidRPr="00D754A1">
        <w:rPr>
          <w:sz w:val="28"/>
          <w:szCs w:val="28"/>
        </w:rPr>
        <w:t xml:space="preserve">За показником CR30091 “Орендовані основні засоби, які визнаються активом” </w:t>
      </w:r>
      <w:r w:rsidR="00AC69A5" w:rsidRPr="00D754A1">
        <w:rPr>
          <w:sz w:val="28"/>
          <w:szCs w:val="28"/>
        </w:rPr>
        <w:t>відображається зали</w:t>
      </w:r>
      <w:r w:rsidR="00671D03" w:rsidRPr="00D754A1">
        <w:rPr>
          <w:sz w:val="28"/>
          <w:szCs w:val="28"/>
        </w:rPr>
        <w:t xml:space="preserve">шкова вартість </w:t>
      </w:r>
      <w:r w:rsidR="00B0048A" w:rsidRPr="00D754A1">
        <w:rPr>
          <w:sz w:val="28"/>
          <w:szCs w:val="28"/>
        </w:rPr>
        <w:t>за об’єктами</w:t>
      </w:r>
      <w:r w:rsidR="00671D03" w:rsidRPr="00D754A1">
        <w:rPr>
          <w:sz w:val="28"/>
          <w:szCs w:val="28"/>
        </w:rPr>
        <w:t>, орендов</w:t>
      </w:r>
      <w:r w:rsidR="00B0048A" w:rsidRPr="00D754A1">
        <w:rPr>
          <w:sz w:val="28"/>
          <w:szCs w:val="28"/>
        </w:rPr>
        <w:t>аними</w:t>
      </w:r>
      <w:r w:rsidR="00671D03" w:rsidRPr="00D754A1">
        <w:rPr>
          <w:sz w:val="28"/>
          <w:szCs w:val="28"/>
        </w:rPr>
        <w:t xml:space="preserve"> на умовах оперативної оренди</w:t>
      </w:r>
      <w:r w:rsidR="00B0048A" w:rsidRPr="00D754A1">
        <w:rPr>
          <w:sz w:val="28"/>
          <w:szCs w:val="28"/>
        </w:rPr>
        <w:t>, та які визнаються активом у формі права користування.</w:t>
      </w:r>
      <w:r w:rsidR="00671D03" w:rsidRPr="00D754A1">
        <w:rPr>
          <w:sz w:val="28"/>
          <w:szCs w:val="28"/>
        </w:rPr>
        <w:t xml:space="preserve"> </w:t>
      </w:r>
    </w:p>
    <w:p w14:paraId="51C9D007" w14:textId="77777777" w:rsidR="00D464A7"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9A21C4" w:rsidRPr="00D754A1">
        <w:rPr>
          <w:sz w:val="28"/>
          <w:szCs w:val="28"/>
        </w:rPr>
        <w:t>показником</w:t>
      </w:r>
      <w:r w:rsidRPr="00D754A1">
        <w:rPr>
          <w:sz w:val="28"/>
          <w:szCs w:val="28"/>
        </w:rPr>
        <w:t xml:space="preserve"> </w:t>
      </w:r>
      <w:r w:rsidR="00D86DC0" w:rsidRPr="00D754A1">
        <w:rPr>
          <w:sz w:val="28"/>
          <w:szCs w:val="28"/>
        </w:rPr>
        <w:t>CR30120 </w:t>
      </w:r>
      <w:r w:rsidRPr="00D754A1">
        <w:rPr>
          <w:sz w:val="28"/>
          <w:szCs w:val="28"/>
        </w:rPr>
        <w:t xml:space="preserve"> </w:t>
      </w:r>
      <w:r w:rsidR="00D464A7" w:rsidRPr="00D754A1">
        <w:rPr>
          <w:sz w:val="28"/>
          <w:szCs w:val="28"/>
        </w:rPr>
        <w:t xml:space="preserve">"Заборгованість за безнадійними кредитами" </w:t>
      </w:r>
      <w:r w:rsidR="000606BF" w:rsidRPr="00D754A1">
        <w:rPr>
          <w:sz w:val="28"/>
          <w:szCs w:val="28"/>
        </w:rPr>
        <w:t>надається</w:t>
      </w:r>
      <w:r w:rsidR="00D464A7" w:rsidRPr="00D754A1">
        <w:rPr>
          <w:sz w:val="28"/>
          <w:szCs w:val="28"/>
        </w:rPr>
        <w:t xml:space="preserve"> загальна сума заборгованості за кредитами, наданими членам кредитної спілки та іншим кредитним спілкам, що віднесені до категорії безнадійних. </w:t>
      </w:r>
    </w:p>
    <w:p w14:paraId="463E702A" w14:textId="77777777" w:rsidR="00D464A7"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9A21C4" w:rsidRPr="00D754A1">
        <w:rPr>
          <w:sz w:val="28"/>
          <w:szCs w:val="28"/>
        </w:rPr>
        <w:t>показником</w:t>
      </w:r>
      <w:r w:rsidRPr="00D754A1">
        <w:rPr>
          <w:sz w:val="28"/>
          <w:szCs w:val="28"/>
        </w:rPr>
        <w:t xml:space="preserve"> </w:t>
      </w:r>
      <w:bookmarkStart w:id="4" w:name="_Hlk41479734"/>
      <w:r w:rsidR="00C77E0F" w:rsidRPr="00D754A1">
        <w:rPr>
          <w:sz w:val="28"/>
          <w:szCs w:val="28"/>
        </w:rPr>
        <w:t>CR30</w:t>
      </w:r>
      <w:bookmarkEnd w:id="4"/>
      <w:r w:rsidR="00C77E0F" w:rsidRPr="00D754A1">
        <w:rPr>
          <w:sz w:val="28"/>
          <w:szCs w:val="28"/>
        </w:rPr>
        <w:t>130</w:t>
      </w:r>
      <w:r w:rsidRPr="00D754A1">
        <w:rPr>
          <w:sz w:val="28"/>
          <w:szCs w:val="28"/>
        </w:rPr>
        <w:t xml:space="preserve"> </w:t>
      </w:r>
      <w:r w:rsidR="00D464A7" w:rsidRPr="00D754A1">
        <w:rPr>
          <w:sz w:val="28"/>
          <w:szCs w:val="28"/>
        </w:rPr>
        <w:t xml:space="preserve">"Резерв забезпечення покриття втрат від неповернених позичок" </w:t>
      </w:r>
      <w:r w:rsidR="000606BF" w:rsidRPr="00D754A1">
        <w:rPr>
          <w:sz w:val="28"/>
          <w:szCs w:val="28"/>
        </w:rPr>
        <w:t>надається</w:t>
      </w:r>
      <w:r w:rsidR="00D464A7" w:rsidRPr="00D754A1">
        <w:rPr>
          <w:sz w:val="28"/>
          <w:szCs w:val="28"/>
        </w:rPr>
        <w:t xml:space="preserve"> сума сформованого резерву забезпечення покриття втрат від неповернених позичок за кредитами, наданими членам кредитної спілки та іншим кредитним спілкам, що віднесені до категорії безнадійних. Значення за показником CR30130 дорівнює різниці між загальною сумою сформованого резерву забезпечення покриття втрат від неповернених позичок та розміру резерву, відображеного за показниками CR30021</w:t>
      </w:r>
      <w:r w:rsidR="00C27763" w:rsidRPr="00D754A1">
        <w:rPr>
          <w:sz w:val="28"/>
          <w:szCs w:val="28"/>
        </w:rPr>
        <w:t xml:space="preserve">, </w:t>
      </w:r>
      <w:r w:rsidR="00C27763" w:rsidRPr="00D754A1">
        <w:rPr>
          <w:sz w:val="28"/>
          <w:szCs w:val="28"/>
          <w:lang w:val="ru-RU"/>
        </w:rPr>
        <w:t>CR</w:t>
      </w:r>
      <w:r w:rsidR="00C27763" w:rsidRPr="00D754A1">
        <w:rPr>
          <w:sz w:val="28"/>
          <w:szCs w:val="28"/>
        </w:rPr>
        <w:t>30024</w:t>
      </w:r>
      <w:r w:rsidR="00D464A7" w:rsidRPr="00D754A1">
        <w:rPr>
          <w:sz w:val="28"/>
          <w:szCs w:val="28"/>
        </w:rPr>
        <w:t xml:space="preserve"> та CR30110.</w:t>
      </w:r>
    </w:p>
    <w:p w14:paraId="6461CA01" w14:textId="765520F5" w:rsidR="00BB6A18" w:rsidRPr="005627F4" w:rsidRDefault="00BB6A18" w:rsidP="00152F5B">
      <w:pPr>
        <w:pStyle w:val="a3"/>
        <w:spacing w:before="0" w:beforeAutospacing="0" w:after="60" w:afterAutospacing="0"/>
        <w:ind w:firstLine="567"/>
        <w:jc w:val="both"/>
        <w:rPr>
          <w:strike/>
          <w:color w:val="FF0000"/>
          <w:sz w:val="28"/>
          <w:szCs w:val="28"/>
        </w:rPr>
      </w:pPr>
      <w:bookmarkStart w:id="5" w:name="_Hlk41479900"/>
      <w:bookmarkStart w:id="6" w:name="_Hlk41479837"/>
      <w:r w:rsidRPr="00D754A1">
        <w:rPr>
          <w:sz w:val="28"/>
          <w:szCs w:val="28"/>
        </w:rPr>
        <w:t xml:space="preserve">За </w:t>
      </w:r>
      <w:r w:rsidR="00F83899" w:rsidRPr="00D754A1">
        <w:rPr>
          <w:sz w:val="28"/>
          <w:szCs w:val="28"/>
        </w:rPr>
        <w:t>показником</w:t>
      </w:r>
      <w:r w:rsidRPr="00D754A1">
        <w:rPr>
          <w:sz w:val="28"/>
          <w:szCs w:val="28"/>
        </w:rPr>
        <w:t xml:space="preserve"> </w:t>
      </w:r>
      <w:r w:rsidR="006831F4" w:rsidRPr="00D754A1">
        <w:rPr>
          <w:sz w:val="28"/>
          <w:szCs w:val="28"/>
        </w:rPr>
        <w:t>CR30</w:t>
      </w:r>
      <w:bookmarkEnd w:id="5"/>
      <w:r w:rsidR="006831F4" w:rsidRPr="00D754A1">
        <w:rPr>
          <w:sz w:val="28"/>
          <w:szCs w:val="28"/>
        </w:rPr>
        <w:t>140</w:t>
      </w:r>
      <w:r w:rsidRPr="00D754A1">
        <w:rPr>
          <w:sz w:val="28"/>
          <w:szCs w:val="28"/>
        </w:rPr>
        <w:t xml:space="preserve"> </w:t>
      </w:r>
      <w:bookmarkEnd w:id="6"/>
      <w:r w:rsidR="00D464A7" w:rsidRPr="00D754A1">
        <w:rPr>
          <w:sz w:val="28"/>
          <w:szCs w:val="28"/>
        </w:rPr>
        <w:t xml:space="preserve">"Інші непродуктивні активи, </w:t>
      </w:r>
      <w:r w:rsidR="00521EC1" w:rsidRPr="00D754A1">
        <w:rPr>
          <w:sz w:val="28"/>
          <w:szCs w:val="28"/>
        </w:rPr>
        <w:t>усього</w:t>
      </w:r>
      <w:r w:rsidR="00D464A7" w:rsidRPr="00D754A1">
        <w:rPr>
          <w:sz w:val="28"/>
          <w:szCs w:val="28"/>
        </w:rPr>
        <w:t xml:space="preserve">" відображаються дані про непродуктивні активи, </w:t>
      </w:r>
      <w:r w:rsidR="008D4952" w:rsidRPr="00977530">
        <w:rPr>
          <w:sz w:val="28"/>
          <w:szCs w:val="28"/>
        </w:rPr>
        <w:t xml:space="preserve">за показниками, </w:t>
      </w:r>
      <w:r w:rsidR="00D464A7" w:rsidRPr="00977530">
        <w:rPr>
          <w:sz w:val="28"/>
          <w:szCs w:val="28"/>
        </w:rPr>
        <w:t xml:space="preserve">які не знайшли відображення у попередніх </w:t>
      </w:r>
      <w:r w:rsidR="00481302" w:rsidRPr="00977530">
        <w:rPr>
          <w:sz w:val="28"/>
          <w:szCs w:val="28"/>
        </w:rPr>
        <w:t>показниках</w:t>
      </w:r>
      <w:r w:rsidR="00D464A7" w:rsidRPr="00977530">
        <w:rPr>
          <w:sz w:val="28"/>
          <w:szCs w:val="28"/>
        </w:rPr>
        <w:t xml:space="preserve"> </w:t>
      </w:r>
      <w:r w:rsidR="00D464A7" w:rsidRPr="00D754A1">
        <w:rPr>
          <w:sz w:val="28"/>
          <w:szCs w:val="28"/>
        </w:rPr>
        <w:t>(у тому числі,</w:t>
      </w:r>
      <w:r w:rsidR="00C27763" w:rsidRPr="00D754A1">
        <w:rPr>
          <w:sz w:val="28"/>
          <w:szCs w:val="28"/>
        </w:rPr>
        <w:t xml:space="preserve"> сума заборгованості за нарахованими, але не сплаченими процентами за наданими кредитами, зменшена на суму сформованого на них резерву забезпечення покриття втрат від неповернених позичок </w:t>
      </w:r>
      <w:r w:rsidR="00D464A7" w:rsidRPr="00D754A1">
        <w:rPr>
          <w:sz w:val="28"/>
          <w:szCs w:val="28"/>
        </w:rPr>
        <w:t xml:space="preserve">; сума нарахованих, але не отриманих доходів від коштів, розміщених у фінансових інвестиціях; сума грошових коштів, внесених до спільних фінансових фондів, створених з метою підтримки ліквідності кредитних спілок асоціаціями кредитних спілок, на зворотній основі, у разі якщо умови формування цих фондів не передбачають нарахування на ці грошові кошти процентів, </w:t>
      </w:r>
      <w:r w:rsidR="00C27763" w:rsidRPr="00627D45">
        <w:rPr>
          <w:sz w:val="28"/>
          <w:szCs w:val="28"/>
        </w:rPr>
        <w:t xml:space="preserve">заборгованість за справами, переданими до суду, </w:t>
      </w:r>
      <w:r w:rsidR="00D464A7" w:rsidRPr="00627D45">
        <w:rPr>
          <w:sz w:val="28"/>
          <w:szCs w:val="28"/>
        </w:rPr>
        <w:t>тощо), зменшені на суму сформованого резерву сумнівних боргів. Кредити, справи за якими передано до суду, та кредити, за якими прийняте рішення суду, за показником CR30140 не відображаються.</w:t>
      </w:r>
    </w:p>
    <w:p w14:paraId="168F84E6" w14:textId="77777777" w:rsidR="00EC340E" w:rsidRPr="00977530" w:rsidRDefault="00EC340E" w:rsidP="00EC340E">
      <w:pPr>
        <w:pStyle w:val="a3"/>
        <w:spacing w:before="0" w:beforeAutospacing="0" w:after="60" w:afterAutospacing="0"/>
        <w:ind w:firstLine="567"/>
        <w:jc w:val="both"/>
        <w:rPr>
          <w:sz w:val="28"/>
          <w:szCs w:val="28"/>
        </w:rPr>
      </w:pPr>
      <w:r w:rsidRPr="00977530">
        <w:rPr>
          <w:sz w:val="28"/>
          <w:szCs w:val="28"/>
        </w:rPr>
        <w:lastRenderedPageBreak/>
        <w:t>За показником CR30100 "Заборгованість за нарахованими, але несплаченими процентами за наданими кредитами" відображається сума заборгованості за нарахованими, але не сплаченими процентами за кредитами, у тому числі за безнадійними, наданими членам кредитної спілки та кредитним спілкам.</w:t>
      </w:r>
    </w:p>
    <w:p w14:paraId="1AEA1AB0" w14:textId="77777777" w:rsidR="00EC340E" w:rsidRPr="00977530" w:rsidRDefault="00EC340E" w:rsidP="00EC340E">
      <w:pPr>
        <w:pStyle w:val="a3"/>
        <w:spacing w:before="0" w:beforeAutospacing="0" w:after="60" w:afterAutospacing="0"/>
        <w:ind w:firstLine="567"/>
        <w:jc w:val="both"/>
        <w:rPr>
          <w:sz w:val="28"/>
          <w:szCs w:val="28"/>
        </w:rPr>
      </w:pPr>
      <w:r w:rsidRPr="00977530">
        <w:rPr>
          <w:sz w:val="28"/>
          <w:szCs w:val="28"/>
        </w:rPr>
        <w:t xml:space="preserve">За показником CR30110 "Резерв забезпечення покриття втрат від неповернених позичок" надається сума сформованого резерву забезпечення покриття втрат від неповернених позичок за нарахованими процентами за кредитами, у тому числі за безнадійними кредитами, наданими членам кредитної спілки та кредитним спілкам. Значення за показником CR30110 дорівнює різниці між загальною сумою сформованого резерву забезпечення покриття втрат від неповернених позичок та розміру резерву, відображеного за показниками CR30021, </w:t>
      </w:r>
      <w:r w:rsidRPr="00977530">
        <w:rPr>
          <w:sz w:val="28"/>
          <w:szCs w:val="28"/>
          <w:lang w:val="ru-RU"/>
        </w:rPr>
        <w:t>CR</w:t>
      </w:r>
      <w:r w:rsidRPr="00977530">
        <w:rPr>
          <w:sz w:val="28"/>
          <w:szCs w:val="28"/>
        </w:rPr>
        <w:t>30024 та CR30130.</w:t>
      </w:r>
    </w:p>
    <w:p w14:paraId="2393D480" w14:textId="3B0D8746" w:rsidR="00D871AA" w:rsidRDefault="00D871AA" w:rsidP="00152F5B">
      <w:pPr>
        <w:pStyle w:val="a3"/>
        <w:spacing w:before="0" w:beforeAutospacing="0" w:after="60" w:afterAutospacing="0"/>
        <w:ind w:firstLine="567"/>
        <w:jc w:val="both"/>
        <w:rPr>
          <w:sz w:val="28"/>
          <w:szCs w:val="28"/>
        </w:rPr>
      </w:pPr>
      <w:r w:rsidRPr="008D4952">
        <w:rPr>
          <w:sz w:val="28"/>
          <w:szCs w:val="28"/>
        </w:rPr>
        <w:t xml:space="preserve">За показником CR30142 “Заборгованість за справами, переданими до суду” </w:t>
      </w:r>
      <w:r w:rsidR="00C27763" w:rsidRPr="008D4952">
        <w:rPr>
          <w:sz w:val="28"/>
          <w:szCs w:val="28"/>
        </w:rPr>
        <w:t xml:space="preserve">відображається заборгованість </w:t>
      </w:r>
      <w:r w:rsidR="00013955" w:rsidRPr="008D4952">
        <w:rPr>
          <w:sz w:val="28"/>
          <w:szCs w:val="28"/>
        </w:rPr>
        <w:t>зі сплати державного мита та інших судових витрат</w:t>
      </w:r>
      <w:r w:rsidR="00A73A3C" w:rsidRPr="008D4952">
        <w:rPr>
          <w:sz w:val="28"/>
          <w:szCs w:val="28"/>
        </w:rPr>
        <w:t>.</w:t>
      </w:r>
    </w:p>
    <w:p w14:paraId="431FAD44" w14:textId="4611F08D" w:rsidR="008D4952" w:rsidRPr="00977530" w:rsidRDefault="008D4952" w:rsidP="008D4952">
      <w:pPr>
        <w:pStyle w:val="a3"/>
        <w:spacing w:before="0" w:beforeAutospacing="0" w:after="60" w:afterAutospacing="0"/>
        <w:ind w:firstLine="567"/>
        <w:jc w:val="both"/>
        <w:rPr>
          <w:sz w:val="28"/>
          <w:szCs w:val="28"/>
        </w:rPr>
      </w:pPr>
      <w:r w:rsidRPr="00977530">
        <w:rPr>
          <w:sz w:val="28"/>
          <w:szCs w:val="28"/>
        </w:rPr>
        <w:t>Показники CR30100</w:t>
      </w:r>
      <w:r w:rsidRPr="00977530">
        <w:rPr>
          <w:sz w:val="28"/>
          <w:szCs w:val="28"/>
          <w:lang w:val="ru-RU"/>
        </w:rPr>
        <w:t xml:space="preserve">, </w:t>
      </w:r>
      <w:r w:rsidRPr="00977530">
        <w:rPr>
          <w:sz w:val="28"/>
          <w:szCs w:val="28"/>
        </w:rPr>
        <w:t>CR30110</w:t>
      </w:r>
      <w:r w:rsidRPr="00977530">
        <w:rPr>
          <w:sz w:val="28"/>
          <w:szCs w:val="28"/>
          <w:lang w:val="ru-RU"/>
        </w:rPr>
        <w:t xml:space="preserve">, </w:t>
      </w:r>
      <w:r w:rsidRPr="00977530">
        <w:rPr>
          <w:sz w:val="28"/>
          <w:szCs w:val="28"/>
          <w:lang w:val="en-US"/>
        </w:rPr>
        <w:t>CR</w:t>
      </w:r>
      <w:r w:rsidRPr="00977530">
        <w:rPr>
          <w:sz w:val="28"/>
          <w:szCs w:val="28"/>
          <w:lang w:val="ru-RU"/>
        </w:rPr>
        <w:t>30142, CR30141</w:t>
      </w:r>
      <w:r w:rsidRPr="00977530">
        <w:rPr>
          <w:sz w:val="28"/>
          <w:szCs w:val="28"/>
        </w:rPr>
        <w:t xml:space="preserve"> є складовими показника CR30140.</w:t>
      </w:r>
    </w:p>
    <w:p w14:paraId="794BEAFE" w14:textId="77777777"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6831F4" w:rsidRPr="00D754A1">
        <w:rPr>
          <w:sz w:val="28"/>
          <w:szCs w:val="28"/>
        </w:rPr>
        <w:t>показником</w:t>
      </w:r>
      <w:r w:rsidR="009755B3" w:rsidRPr="00D754A1">
        <w:rPr>
          <w:sz w:val="28"/>
          <w:szCs w:val="28"/>
        </w:rPr>
        <w:t xml:space="preserve"> </w:t>
      </w:r>
      <w:r w:rsidR="006A3781" w:rsidRPr="00D754A1">
        <w:rPr>
          <w:sz w:val="28"/>
          <w:szCs w:val="28"/>
        </w:rPr>
        <w:t>CR30150</w:t>
      </w:r>
      <w:r w:rsidRPr="00D754A1">
        <w:rPr>
          <w:sz w:val="28"/>
          <w:szCs w:val="28"/>
        </w:rPr>
        <w:t xml:space="preserve"> </w:t>
      </w:r>
      <w:r w:rsidR="00D464A7" w:rsidRPr="00D754A1">
        <w:rPr>
          <w:sz w:val="28"/>
          <w:szCs w:val="28"/>
        </w:rPr>
        <w:t xml:space="preserve">“Усього за розділом II (підсумок за показниками </w:t>
      </w:r>
      <w:r w:rsidR="00521EC1" w:rsidRPr="00D754A1">
        <w:rPr>
          <w:sz w:val="28"/>
          <w:szCs w:val="28"/>
        </w:rPr>
        <w:t>CR30081 + CR30090 +  CR30120 ̵ CR30130 + CR30140</w:t>
      </w:r>
      <w:r w:rsidR="00D464A7" w:rsidRPr="00D754A1">
        <w:rPr>
          <w:sz w:val="28"/>
          <w:szCs w:val="28"/>
        </w:rPr>
        <w:t>)”</w:t>
      </w:r>
      <w:r w:rsidRPr="00D754A1">
        <w:rPr>
          <w:sz w:val="28"/>
          <w:szCs w:val="28"/>
        </w:rPr>
        <w:t xml:space="preserve"> </w:t>
      </w:r>
      <w:r w:rsidR="000606BF" w:rsidRPr="00D754A1">
        <w:rPr>
          <w:sz w:val="28"/>
          <w:szCs w:val="28"/>
        </w:rPr>
        <w:t>надається</w:t>
      </w:r>
      <w:r w:rsidRPr="00D754A1">
        <w:rPr>
          <w:sz w:val="28"/>
          <w:szCs w:val="28"/>
        </w:rPr>
        <w:t xml:space="preserve"> загальна сума непродуктивних активів. </w:t>
      </w:r>
      <w:r w:rsidR="00C27763" w:rsidRPr="00D754A1">
        <w:rPr>
          <w:sz w:val="28"/>
          <w:szCs w:val="28"/>
        </w:rPr>
        <w:t>При розрахунку значення за показником CR30</w:t>
      </w:r>
      <w:r w:rsidR="00A73A3C" w:rsidRPr="00D754A1">
        <w:rPr>
          <w:sz w:val="28"/>
          <w:szCs w:val="28"/>
        </w:rPr>
        <w:t>15</w:t>
      </w:r>
      <w:r w:rsidR="00C27763" w:rsidRPr="00D754A1">
        <w:rPr>
          <w:sz w:val="28"/>
          <w:szCs w:val="28"/>
        </w:rPr>
        <w:t>0 дані за показниками CR300</w:t>
      </w:r>
      <w:r w:rsidR="00A73A3C" w:rsidRPr="00D754A1">
        <w:rPr>
          <w:sz w:val="28"/>
          <w:szCs w:val="28"/>
        </w:rPr>
        <w:t>84,</w:t>
      </w:r>
      <w:r w:rsidR="00C27763" w:rsidRPr="00D754A1">
        <w:rPr>
          <w:sz w:val="28"/>
          <w:szCs w:val="28"/>
        </w:rPr>
        <w:t xml:space="preserve"> </w:t>
      </w:r>
      <w:r w:rsidR="00C27763" w:rsidRPr="00D754A1">
        <w:rPr>
          <w:sz w:val="28"/>
          <w:szCs w:val="28"/>
          <w:lang w:val="en-US"/>
        </w:rPr>
        <w:t>CR</w:t>
      </w:r>
      <w:r w:rsidR="00C27763" w:rsidRPr="00D754A1">
        <w:rPr>
          <w:sz w:val="28"/>
          <w:szCs w:val="28"/>
          <w:lang w:val="ru-RU"/>
        </w:rPr>
        <w:t>300</w:t>
      </w:r>
      <w:r w:rsidR="00A73A3C" w:rsidRPr="00D754A1">
        <w:rPr>
          <w:sz w:val="28"/>
          <w:szCs w:val="28"/>
          <w:lang w:val="ru-RU"/>
        </w:rPr>
        <w:t xml:space="preserve">82, </w:t>
      </w:r>
      <w:r w:rsidR="00A73A3C" w:rsidRPr="00D754A1">
        <w:rPr>
          <w:sz w:val="28"/>
          <w:szCs w:val="28"/>
          <w:lang w:val="en-US"/>
        </w:rPr>
        <w:t>CR</w:t>
      </w:r>
      <w:r w:rsidR="00A73A3C" w:rsidRPr="00D754A1">
        <w:rPr>
          <w:sz w:val="28"/>
          <w:szCs w:val="28"/>
          <w:lang w:val="ru-RU"/>
        </w:rPr>
        <w:t xml:space="preserve">30083, </w:t>
      </w:r>
      <w:r w:rsidR="00A73A3C" w:rsidRPr="00D754A1">
        <w:rPr>
          <w:sz w:val="28"/>
          <w:szCs w:val="28"/>
          <w:lang w:val="en-US"/>
        </w:rPr>
        <w:t>CR</w:t>
      </w:r>
      <w:r w:rsidR="00A73A3C" w:rsidRPr="00D754A1">
        <w:rPr>
          <w:sz w:val="28"/>
          <w:szCs w:val="28"/>
          <w:lang w:val="ru-RU"/>
        </w:rPr>
        <w:t xml:space="preserve">30100, </w:t>
      </w:r>
      <w:r w:rsidR="00A73A3C" w:rsidRPr="00D754A1">
        <w:rPr>
          <w:sz w:val="28"/>
          <w:szCs w:val="28"/>
          <w:lang w:val="en-US"/>
        </w:rPr>
        <w:t>CR</w:t>
      </w:r>
      <w:r w:rsidR="00A73A3C" w:rsidRPr="00D754A1">
        <w:rPr>
          <w:sz w:val="28"/>
          <w:szCs w:val="28"/>
          <w:lang w:val="ru-RU"/>
        </w:rPr>
        <w:t>30110,</w:t>
      </w:r>
      <w:r w:rsidR="00C27763" w:rsidRPr="00D754A1">
        <w:rPr>
          <w:sz w:val="28"/>
          <w:szCs w:val="28"/>
          <w:lang w:val="ru-RU"/>
        </w:rPr>
        <w:t xml:space="preserve"> </w:t>
      </w:r>
      <w:r w:rsidR="00A73A3C" w:rsidRPr="00D754A1">
        <w:rPr>
          <w:sz w:val="28"/>
          <w:szCs w:val="28"/>
          <w:lang w:val="en-US"/>
        </w:rPr>
        <w:t>CR</w:t>
      </w:r>
      <w:r w:rsidR="00A73A3C" w:rsidRPr="00D754A1">
        <w:rPr>
          <w:sz w:val="28"/>
          <w:szCs w:val="28"/>
          <w:lang w:val="ru-RU"/>
        </w:rPr>
        <w:t xml:space="preserve">30142 </w:t>
      </w:r>
      <w:r w:rsidR="00A73A3C" w:rsidRPr="00D754A1">
        <w:rPr>
          <w:sz w:val="28"/>
          <w:szCs w:val="28"/>
        </w:rPr>
        <w:t xml:space="preserve">та </w:t>
      </w:r>
      <w:r w:rsidR="00A73A3C" w:rsidRPr="00D754A1">
        <w:rPr>
          <w:sz w:val="28"/>
          <w:szCs w:val="28"/>
          <w:lang w:val="en-US"/>
        </w:rPr>
        <w:t>CR</w:t>
      </w:r>
      <w:r w:rsidR="00A73A3C" w:rsidRPr="00D754A1">
        <w:rPr>
          <w:sz w:val="28"/>
          <w:szCs w:val="28"/>
          <w:lang w:val="ru-RU"/>
        </w:rPr>
        <w:t xml:space="preserve">30141 </w:t>
      </w:r>
      <w:r w:rsidR="00C27763" w:rsidRPr="00D754A1">
        <w:rPr>
          <w:sz w:val="28"/>
          <w:szCs w:val="28"/>
        </w:rPr>
        <w:t>не враховуються</w:t>
      </w:r>
      <w:r w:rsidR="00A73A3C" w:rsidRPr="00D754A1">
        <w:rPr>
          <w:sz w:val="28"/>
          <w:szCs w:val="28"/>
        </w:rPr>
        <w:t>.</w:t>
      </w:r>
    </w:p>
    <w:p w14:paraId="708310D3" w14:textId="77777777"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6831F4" w:rsidRPr="00D754A1">
        <w:rPr>
          <w:sz w:val="28"/>
          <w:szCs w:val="28"/>
        </w:rPr>
        <w:t>показником</w:t>
      </w:r>
      <w:r w:rsidRPr="00D754A1">
        <w:rPr>
          <w:sz w:val="28"/>
          <w:szCs w:val="28"/>
        </w:rPr>
        <w:t xml:space="preserve"> </w:t>
      </w:r>
      <w:r w:rsidR="006A3781" w:rsidRPr="00D754A1">
        <w:rPr>
          <w:sz w:val="28"/>
          <w:szCs w:val="28"/>
        </w:rPr>
        <w:t>CR30160</w:t>
      </w:r>
      <w:r w:rsidRPr="00D754A1">
        <w:rPr>
          <w:sz w:val="28"/>
          <w:szCs w:val="28"/>
        </w:rPr>
        <w:t xml:space="preserve"> </w:t>
      </w:r>
      <w:r w:rsidR="00A20103" w:rsidRPr="00D754A1">
        <w:rPr>
          <w:sz w:val="28"/>
          <w:szCs w:val="28"/>
        </w:rPr>
        <w:t>“</w:t>
      </w:r>
      <w:r w:rsidRPr="00D754A1">
        <w:rPr>
          <w:sz w:val="28"/>
          <w:szCs w:val="28"/>
        </w:rPr>
        <w:t>Активи</w:t>
      </w:r>
      <w:r w:rsidR="006A3781" w:rsidRPr="00D754A1">
        <w:rPr>
          <w:sz w:val="28"/>
          <w:szCs w:val="28"/>
        </w:rPr>
        <w:t>,</w:t>
      </w:r>
      <w:r w:rsidRPr="00D754A1">
        <w:rPr>
          <w:sz w:val="28"/>
          <w:szCs w:val="28"/>
        </w:rPr>
        <w:t xml:space="preserve"> всього</w:t>
      </w:r>
      <w:r w:rsidR="006A3781" w:rsidRPr="00D754A1">
        <w:rPr>
          <w:sz w:val="28"/>
          <w:szCs w:val="28"/>
        </w:rPr>
        <w:t xml:space="preserve"> </w:t>
      </w:r>
      <w:r w:rsidR="00260A62" w:rsidRPr="00D754A1">
        <w:rPr>
          <w:sz w:val="28"/>
          <w:szCs w:val="28"/>
        </w:rPr>
        <w:t>(CR30070 + CR30150)</w:t>
      </w:r>
      <w:r w:rsidR="009F0B29" w:rsidRPr="00D754A1">
        <w:rPr>
          <w:sz w:val="28"/>
          <w:szCs w:val="28"/>
        </w:rPr>
        <w:t>”</w:t>
      </w:r>
      <w:r w:rsidRPr="00D754A1">
        <w:rPr>
          <w:sz w:val="28"/>
          <w:szCs w:val="28"/>
        </w:rPr>
        <w:t xml:space="preserve"> </w:t>
      </w:r>
      <w:r w:rsidR="000606BF" w:rsidRPr="00D754A1">
        <w:rPr>
          <w:sz w:val="28"/>
          <w:szCs w:val="28"/>
        </w:rPr>
        <w:t>надається</w:t>
      </w:r>
      <w:r w:rsidRPr="00D754A1">
        <w:rPr>
          <w:sz w:val="28"/>
          <w:szCs w:val="28"/>
        </w:rPr>
        <w:t xml:space="preserve"> сума продуктивних і непродуктивних активів разом. </w:t>
      </w:r>
    </w:p>
    <w:p w14:paraId="6F2966E9" w14:textId="77777777" w:rsidR="00BB6A18" w:rsidRPr="00D754A1" w:rsidRDefault="00293460" w:rsidP="00152F5B">
      <w:pPr>
        <w:pStyle w:val="a3"/>
        <w:spacing w:before="0" w:beforeAutospacing="0" w:after="60" w:afterAutospacing="0"/>
        <w:ind w:firstLine="567"/>
        <w:jc w:val="both"/>
        <w:rPr>
          <w:sz w:val="28"/>
          <w:szCs w:val="28"/>
        </w:rPr>
      </w:pPr>
      <w:r w:rsidRPr="00D754A1">
        <w:rPr>
          <w:sz w:val="28"/>
          <w:szCs w:val="28"/>
        </w:rPr>
        <w:t>5</w:t>
      </w:r>
      <w:r w:rsidR="0033130A" w:rsidRPr="00D754A1">
        <w:rPr>
          <w:sz w:val="28"/>
          <w:szCs w:val="28"/>
        </w:rPr>
        <w:t>. </w:t>
      </w:r>
      <w:r w:rsidR="00BB6A18" w:rsidRPr="00D754A1">
        <w:rPr>
          <w:sz w:val="28"/>
          <w:szCs w:val="28"/>
        </w:rPr>
        <w:t xml:space="preserve">Відображення пасивів кредитної спілки </w:t>
      </w:r>
    </w:p>
    <w:p w14:paraId="225DE704" w14:textId="77777777"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404224" w:rsidRPr="00D754A1">
        <w:rPr>
          <w:sz w:val="28"/>
          <w:szCs w:val="28"/>
        </w:rPr>
        <w:t>показником</w:t>
      </w:r>
      <w:r w:rsidRPr="00D754A1">
        <w:rPr>
          <w:sz w:val="28"/>
          <w:szCs w:val="28"/>
        </w:rPr>
        <w:t xml:space="preserve"> </w:t>
      </w:r>
      <w:r w:rsidR="00260A62" w:rsidRPr="00D754A1">
        <w:rPr>
          <w:sz w:val="28"/>
          <w:szCs w:val="28"/>
        </w:rPr>
        <w:t>CR30170</w:t>
      </w:r>
      <w:r w:rsidRPr="00D754A1">
        <w:rPr>
          <w:sz w:val="28"/>
          <w:szCs w:val="28"/>
        </w:rPr>
        <w:t xml:space="preserve"> </w:t>
      </w:r>
      <w:r w:rsidR="00A20103" w:rsidRPr="00D754A1">
        <w:rPr>
          <w:sz w:val="28"/>
          <w:szCs w:val="28"/>
        </w:rPr>
        <w:t>“</w:t>
      </w:r>
      <w:r w:rsidRPr="00D754A1">
        <w:rPr>
          <w:sz w:val="28"/>
          <w:szCs w:val="28"/>
        </w:rPr>
        <w:t>Внески (вклади) на депозитні раху</w:t>
      </w:r>
      <w:r w:rsidR="0033130A" w:rsidRPr="00D754A1">
        <w:rPr>
          <w:sz w:val="28"/>
          <w:szCs w:val="28"/>
        </w:rPr>
        <w:t>нки членів кредитної спілки</w:t>
      </w:r>
      <w:r w:rsidR="009F0B29" w:rsidRPr="00D754A1">
        <w:rPr>
          <w:sz w:val="28"/>
          <w:szCs w:val="28"/>
        </w:rPr>
        <w:t>”</w:t>
      </w:r>
      <w:r w:rsidR="0033130A" w:rsidRPr="00D754A1">
        <w:rPr>
          <w:sz w:val="28"/>
          <w:szCs w:val="28"/>
        </w:rPr>
        <w:t xml:space="preserve"> та за </w:t>
      </w:r>
      <w:r w:rsidR="00404224" w:rsidRPr="00D754A1">
        <w:rPr>
          <w:sz w:val="28"/>
          <w:szCs w:val="28"/>
        </w:rPr>
        <w:t>показником</w:t>
      </w:r>
      <w:r w:rsidRPr="00D754A1">
        <w:rPr>
          <w:sz w:val="28"/>
          <w:szCs w:val="28"/>
        </w:rPr>
        <w:t xml:space="preserve"> </w:t>
      </w:r>
      <w:r w:rsidR="00BA4CB3" w:rsidRPr="00D754A1">
        <w:rPr>
          <w:sz w:val="28"/>
          <w:szCs w:val="28"/>
        </w:rPr>
        <w:t>CR30180</w:t>
      </w:r>
      <w:r w:rsidRPr="00D754A1">
        <w:rPr>
          <w:sz w:val="28"/>
          <w:szCs w:val="28"/>
        </w:rPr>
        <w:t xml:space="preserve"> </w:t>
      </w:r>
      <w:r w:rsidR="00A20103" w:rsidRPr="00D754A1">
        <w:rPr>
          <w:sz w:val="28"/>
          <w:szCs w:val="28"/>
        </w:rPr>
        <w:t>“</w:t>
      </w:r>
      <w:r w:rsidRPr="00D754A1">
        <w:rPr>
          <w:sz w:val="28"/>
          <w:szCs w:val="28"/>
        </w:rPr>
        <w:t>Розрахунки з юридичними особами за зобов'язаннями, на які нараховуються проценти</w:t>
      </w:r>
      <w:r w:rsidR="009F0B29" w:rsidRPr="00D754A1">
        <w:rPr>
          <w:sz w:val="28"/>
          <w:szCs w:val="28"/>
        </w:rPr>
        <w:t>”</w:t>
      </w:r>
      <w:r w:rsidRPr="00D754A1">
        <w:rPr>
          <w:sz w:val="28"/>
          <w:szCs w:val="28"/>
        </w:rPr>
        <w:t xml:space="preserve"> відповідно відображається заборгованість кредитної спілки перед своїми членами за внесками (вкладами) на депозитні рахунки , та іншими </w:t>
      </w:r>
      <w:r w:rsidR="00A73A3C" w:rsidRPr="00D754A1">
        <w:rPr>
          <w:sz w:val="28"/>
          <w:szCs w:val="28"/>
        </w:rPr>
        <w:t xml:space="preserve">юридичними </w:t>
      </w:r>
      <w:r w:rsidRPr="00D754A1">
        <w:rPr>
          <w:sz w:val="28"/>
          <w:szCs w:val="28"/>
        </w:rPr>
        <w:t>особами</w:t>
      </w:r>
      <w:r w:rsidR="00A73A3C" w:rsidRPr="00D754A1">
        <w:rPr>
          <w:sz w:val="28"/>
          <w:szCs w:val="28"/>
        </w:rPr>
        <w:t>.</w:t>
      </w:r>
      <w:r w:rsidRPr="00D754A1">
        <w:rPr>
          <w:sz w:val="28"/>
          <w:szCs w:val="28"/>
        </w:rPr>
        <w:t xml:space="preserve"> </w:t>
      </w:r>
      <w:r w:rsidR="00A73A3C" w:rsidRPr="00D754A1">
        <w:rPr>
          <w:sz w:val="28"/>
          <w:szCs w:val="28"/>
        </w:rPr>
        <w:t>С</w:t>
      </w:r>
      <w:r w:rsidRPr="00D754A1">
        <w:rPr>
          <w:sz w:val="28"/>
          <w:szCs w:val="28"/>
        </w:rPr>
        <w:t xml:space="preserve">ума цих </w:t>
      </w:r>
      <w:r w:rsidR="00BA4CB3" w:rsidRPr="00D754A1">
        <w:rPr>
          <w:sz w:val="28"/>
          <w:szCs w:val="28"/>
        </w:rPr>
        <w:t xml:space="preserve">показників </w:t>
      </w:r>
      <w:r w:rsidR="000606BF" w:rsidRPr="00D754A1">
        <w:rPr>
          <w:sz w:val="28"/>
          <w:szCs w:val="28"/>
        </w:rPr>
        <w:t>надається</w:t>
      </w:r>
      <w:r w:rsidRPr="00D754A1">
        <w:rPr>
          <w:sz w:val="28"/>
          <w:szCs w:val="28"/>
        </w:rPr>
        <w:t xml:space="preserve"> </w:t>
      </w:r>
      <w:r w:rsidR="0033130A" w:rsidRPr="00D754A1">
        <w:rPr>
          <w:sz w:val="28"/>
          <w:szCs w:val="28"/>
        </w:rPr>
        <w:t xml:space="preserve">за </w:t>
      </w:r>
      <w:r w:rsidR="00BA4CB3" w:rsidRPr="00D754A1">
        <w:rPr>
          <w:sz w:val="28"/>
          <w:szCs w:val="28"/>
        </w:rPr>
        <w:t>показником</w:t>
      </w:r>
      <w:r w:rsidR="0033130A" w:rsidRPr="00D754A1">
        <w:rPr>
          <w:sz w:val="28"/>
          <w:szCs w:val="28"/>
        </w:rPr>
        <w:t xml:space="preserve"> </w:t>
      </w:r>
      <w:r w:rsidR="00BA4CB3" w:rsidRPr="00D754A1">
        <w:rPr>
          <w:sz w:val="28"/>
          <w:szCs w:val="28"/>
        </w:rPr>
        <w:t>CR30190</w:t>
      </w:r>
      <w:r w:rsidRPr="00D754A1">
        <w:rPr>
          <w:sz w:val="28"/>
          <w:szCs w:val="28"/>
        </w:rPr>
        <w:t xml:space="preserve"> "Сума зобов'язань, на які нараховуються проценти, разом". </w:t>
      </w:r>
    </w:p>
    <w:p w14:paraId="07744D5D" w14:textId="77777777"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6B1FD9" w:rsidRPr="00D754A1">
        <w:rPr>
          <w:sz w:val="28"/>
          <w:szCs w:val="28"/>
        </w:rPr>
        <w:t>показником</w:t>
      </w:r>
      <w:r w:rsidRPr="00D754A1">
        <w:rPr>
          <w:sz w:val="28"/>
          <w:szCs w:val="28"/>
        </w:rPr>
        <w:t xml:space="preserve"> </w:t>
      </w:r>
      <w:r w:rsidR="006B1FD9" w:rsidRPr="00D754A1">
        <w:rPr>
          <w:sz w:val="28"/>
          <w:szCs w:val="28"/>
        </w:rPr>
        <w:t>CR30200</w:t>
      </w:r>
      <w:r w:rsidRPr="00D754A1">
        <w:rPr>
          <w:sz w:val="28"/>
          <w:szCs w:val="28"/>
        </w:rPr>
        <w:t xml:space="preserve"> </w:t>
      </w:r>
      <w:r w:rsidR="00A20103" w:rsidRPr="00D754A1">
        <w:rPr>
          <w:sz w:val="28"/>
          <w:szCs w:val="28"/>
        </w:rPr>
        <w:t>“</w:t>
      </w:r>
      <w:r w:rsidRPr="00D754A1">
        <w:rPr>
          <w:sz w:val="28"/>
          <w:szCs w:val="28"/>
        </w:rPr>
        <w:t>Розрахунки з фізичними особами за зобов'язаннями, на які не нараховуються проценти</w:t>
      </w:r>
      <w:r w:rsidR="009F0B29" w:rsidRPr="00D754A1">
        <w:rPr>
          <w:sz w:val="28"/>
          <w:szCs w:val="28"/>
        </w:rPr>
        <w:t>”</w:t>
      </w:r>
      <w:r w:rsidRPr="00D754A1">
        <w:rPr>
          <w:sz w:val="28"/>
          <w:szCs w:val="28"/>
        </w:rPr>
        <w:t xml:space="preserve"> проставляються інші надходження від фізичних осіб на поворотній безоплатній договірній основі. </w:t>
      </w:r>
    </w:p>
    <w:p w14:paraId="13C89226" w14:textId="77777777"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6B1FD9" w:rsidRPr="00D754A1">
        <w:rPr>
          <w:sz w:val="28"/>
          <w:szCs w:val="28"/>
        </w:rPr>
        <w:t>показником</w:t>
      </w:r>
      <w:r w:rsidRPr="00D754A1">
        <w:rPr>
          <w:sz w:val="28"/>
          <w:szCs w:val="28"/>
        </w:rPr>
        <w:t xml:space="preserve"> </w:t>
      </w:r>
      <w:r w:rsidR="006B1FD9" w:rsidRPr="00D754A1">
        <w:rPr>
          <w:sz w:val="28"/>
          <w:szCs w:val="28"/>
        </w:rPr>
        <w:t>CR30210</w:t>
      </w:r>
      <w:r w:rsidRPr="00D754A1">
        <w:rPr>
          <w:sz w:val="28"/>
          <w:szCs w:val="28"/>
        </w:rPr>
        <w:t xml:space="preserve"> </w:t>
      </w:r>
      <w:r w:rsidR="00A20103" w:rsidRPr="00D754A1">
        <w:rPr>
          <w:sz w:val="28"/>
          <w:szCs w:val="28"/>
        </w:rPr>
        <w:t>“</w:t>
      </w:r>
      <w:r w:rsidRPr="00D754A1">
        <w:rPr>
          <w:sz w:val="28"/>
          <w:szCs w:val="28"/>
        </w:rPr>
        <w:t>Розрахунки з юридичними особами за зобов'язаннями, на які не нараховуються проценти</w:t>
      </w:r>
      <w:r w:rsidR="009F0B29" w:rsidRPr="00D754A1">
        <w:rPr>
          <w:sz w:val="28"/>
          <w:szCs w:val="28"/>
        </w:rPr>
        <w:t>”</w:t>
      </w:r>
      <w:r w:rsidRPr="00D754A1">
        <w:rPr>
          <w:sz w:val="28"/>
          <w:szCs w:val="28"/>
        </w:rPr>
        <w:t xml:space="preserve"> проставляються суми отриманої кредитною спілкою зворотної фінансової допомоги на безоплатній основі від юридичних осіб. </w:t>
      </w:r>
    </w:p>
    <w:p w14:paraId="109B7979" w14:textId="5A1DF3D5"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6B1FD9" w:rsidRPr="00D754A1">
        <w:rPr>
          <w:sz w:val="28"/>
          <w:szCs w:val="28"/>
        </w:rPr>
        <w:t>показником</w:t>
      </w:r>
      <w:r w:rsidRPr="00D754A1">
        <w:rPr>
          <w:sz w:val="28"/>
          <w:szCs w:val="28"/>
        </w:rPr>
        <w:t xml:space="preserve"> </w:t>
      </w:r>
      <w:r w:rsidR="006B1FD9" w:rsidRPr="00D754A1">
        <w:rPr>
          <w:sz w:val="28"/>
          <w:szCs w:val="28"/>
        </w:rPr>
        <w:t>CR3022</w:t>
      </w:r>
      <w:r w:rsidRPr="00D754A1">
        <w:rPr>
          <w:sz w:val="28"/>
          <w:szCs w:val="28"/>
        </w:rPr>
        <w:t xml:space="preserve"> </w:t>
      </w:r>
      <w:r w:rsidR="00A20103" w:rsidRPr="00D754A1">
        <w:rPr>
          <w:sz w:val="28"/>
          <w:szCs w:val="28"/>
        </w:rPr>
        <w:t>“</w:t>
      </w:r>
      <w:r w:rsidRPr="00D754A1">
        <w:rPr>
          <w:sz w:val="28"/>
          <w:szCs w:val="28"/>
        </w:rPr>
        <w:t>Нарахована заробітна плата</w:t>
      </w:r>
      <w:r w:rsidR="009F0B29" w:rsidRPr="00D754A1">
        <w:rPr>
          <w:sz w:val="28"/>
          <w:szCs w:val="28"/>
        </w:rPr>
        <w:t>”</w:t>
      </w:r>
      <w:r w:rsidRPr="00D754A1">
        <w:rPr>
          <w:sz w:val="28"/>
          <w:szCs w:val="28"/>
        </w:rPr>
        <w:t xml:space="preserve"> </w:t>
      </w:r>
      <w:r w:rsidR="000606BF" w:rsidRPr="00D754A1">
        <w:rPr>
          <w:sz w:val="28"/>
          <w:szCs w:val="28"/>
        </w:rPr>
        <w:t>надається</w:t>
      </w:r>
      <w:r w:rsidRPr="00D754A1">
        <w:rPr>
          <w:sz w:val="28"/>
          <w:szCs w:val="28"/>
        </w:rPr>
        <w:t xml:space="preserve"> сума нарахованої, але не сплаченої заробітної плати. </w:t>
      </w:r>
    </w:p>
    <w:p w14:paraId="378FDD3E" w14:textId="77777777"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lastRenderedPageBreak/>
        <w:t xml:space="preserve">За </w:t>
      </w:r>
      <w:r w:rsidR="006B1FD9" w:rsidRPr="00D754A1">
        <w:rPr>
          <w:sz w:val="28"/>
          <w:szCs w:val="28"/>
        </w:rPr>
        <w:t>показником</w:t>
      </w:r>
      <w:r w:rsidRPr="00D754A1">
        <w:rPr>
          <w:sz w:val="28"/>
          <w:szCs w:val="28"/>
        </w:rPr>
        <w:t xml:space="preserve"> </w:t>
      </w:r>
      <w:r w:rsidR="006B1FD9" w:rsidRPr="00D754A1">
        <w:rPr>
          <w:sz w:val="28"/>
          <w:szCs w:val="28"/>
        </w:rPr>
        <w:t>CR30230 </w:t>
      </w:r>
      <w:r w:rsidRPr="00D754A1">
        <w:rPr>
          <w:sz w:val="28"/>
          <w:szCs w:val="28"/>
        </w:rPr>
        <w:t xml:space="preserve"> </w:t>
      </w:r>
      <w:r w:rsidR="00A20103" w:rsidRPr="00D754A1">
        <w:rPr>
          <w:sz w:val="28"/>
          <w:szCs w:val="28"/>
        </w:rPr>
        <w:t>“</w:t>
      </w:r>
      <w:r w:rsidRPr="00D754A1">
        <w:rPr>
          <w:sz w:val="28"/>
          <w:szCs w:val="28"/>
        </w:rPr>
        <w:t>Інші зобов'язання, на які не нараховуються проценти</w:t>
      </w:r>
      <w:r w:rsidR="00D871AA" w:rsidRPr="00D754A1">
        <w:rPr>
          <w:sz w:val="28"/>
          <w:szCs w:val="28"/>
        </w:rPr>
        <w:t>, усього</w:t>
      </w:r>
      <w:r w:rsidR="009F0B29" w:rsidRPr="00D754A1">
        <w:rPr>
          <w:sz w:val="28"/>
          <w:szCs w:val="28"/>
        </w:rPr>
        <w:t>”</w:t>
      </w:r>
      <w:r w:rsidRPr="00D754A1">
        <w:rPr>
          <w:sz w:val="28"/>
          <w:szCs w:val="28"/>
        </w:rPr>
        <w:t xml:space="preserve"> відображається інша заборгованість, яка не знайшла відображення в інших статтях пасиву, а саме: нараховані, але не сплачені проценти за внесками та вкладами членів кредитної спілки та за зобов'язаннями перед юридичними особами, за якими нараховуються проценти, </w:t>
      </w:r>
      <w:r w:rsidR="001C5D61" w:rsidRPr="00D754A1">
        <w:rPr>
          <w:sz w:val="28"/>
          <w:szCs w:val="28"/>
        </w:rPr>
        <w:t xml:space="preserve">розрахунки з бюджетом, </w:t>
      </w:r>
      <w:r w:rsidRPr="00D754A1">
        <w:rPr>
          <w:sz w:val="28"/>
          <w:szCs w:val="28"/>
        </w:rPr>
        <w:t xml:space="preserve">розрахунки з особами, що припинили членство у кредитній спілці, розрахунки з іншими кредиторами. </w:t>
      </w:r>
    </w:p>
    <w:p w14:paraId="2527558A" w14:textId="77777777"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5B4E8B" w:rsidRPr="00D754A1">
        <w:rPr>
          <w:sz w:val="28"/>
          <w:szCs w:val="28"/>
        </w:rPr>
        <w:t>показником</w:t>
      </w:r>
      <w:r w:rsidRPr="00D754A1">
        <w:rPr>
          <w:sz w:val="28"/>
          <w:szCs w:val="28"/>
        </w:rPr>
        <w:t xml:space="preserve"> </w:t>
      </w:r>
      <w:r w:rsidR="007B04D8" w:rsidRPr="00D754A1">
        <w:rPr>
          <w:sz w:val="28"/>
          <w:szCs w:val="28"/>
        </w:rPr>
        <w:t>CR30231 </w:t>
      </w:r>
      <w:r w:rsidRPr="00D754A1">
        <w:rPr>
          <w:sz w:val="28"/>
          <w:szCs w:val="28"/>
        </w:rPr>
        <w:t xml:space="preserve"> </w:t>
      </w:r>
      <w:r w:rsidR="00A20103" w:rsidRPr="00D754A1">
        <w:rPr>
          <w:sz w:val="28"/>
          <w:szCs w:val="28"/>
        </w:rPr>
        <w:t>“</w:t>
      </w:r>
      <w:r w:rsidRPr="00D754A1">
        <w:rPr>
          <w:sz w:val="28"/>
          <w:szCs w:val="28"/>
        </w:rPr>
        <w:t>Нараховані, але не сплачені проценти за зобов'язаннями</w:t>
      </w:r>
      <w:r w:rsidR="009F0B29" w:rsidRPr="00D754A1">
        <w:rPr>
          <w:sz w:val="28"/>
          <w:szCs w:val="28"/>
        </w:rPr>
        <w:t>”</w:t>
      </w:r>
      <w:r w:rsidRPr="00D754A1">
        <w:rPr>
          <w:sz w:val="28"/>
          <w:szCs w:val="28"/>
        </w:rPr>
        <w:t xml:space="preserve"> </w:t>
      </w:r>
      <w:r w:rsidR="00D61DDD" w:rsidRPr="00D754A1">
        <w:rPr>
          <w:sz w:val="28"/>
          <w:szCs w:val="28"/>
        </w:rPr>
        <w:t xml:space="preserve">сума </w:t>
      </w:r>
      <w:r w:rsidRPr="00D754A1">
        <w:rPr>
          <w:sz w:val="28"/>
          <w:szCs w:val="28"/>
        </w:rPr>
        <w:t xml:space="preserve">є складовою </w:t>
      </w:r>
      <w:r w:rsidR="00D61DDD" w:rsidRPr="00D754A1">
        <w:rPr>
          <w:sz w:val="28"/>
          <w:szCs w:val="28"/>
        </w:rPr>
        <w:t xml:space="preserve">суми за </w:t>
      </w:r>
      <w:r w:rsidR="007B04D8" w:rsidRPr="00D754A1">
        <w:rPr>
          <w:sz w:val="28"/>
          <w:szCs w:val="28"/>
        </w:rPr>
        <w:t>показником</w:t>
      </w:r>
      <w:r w:rsidRPr="00D754A1">
        <w:rPr>
          <w:sz w:val="28"/>
          <w:szCs w:val="28"/>
        </w:rPr>
        <w:t xml:space="preserve"> </w:t>
      </w:r>
      <w:r w:rsidR="007B04D8" w:rsidRPr="00D754A1">
        <w:rPr>
          <w:sz w:val="28"/>
          <w:szCs w:val="28"/>
        </w:rPr>
        <w:t>CR30230</w:t>
      </w:r>
      <w:r w:rsidRPr="00D754A1">
        <w:rPr>
          <w:sz w:val="28"/>
          <w:szCs w:val="28"/>
        </w:rPr>
        <w:t xml:space="preserve"> та відображає суму нарахованих, але не сплачених процентів за внесками (вкладами) членів кредитної спілки. </w:t>
      </w:r>
    </w:p>
    <w:p w14:paraId="71094394" w14:textId="110B68CA" w:rsidR="00D871AA" w:rsidRPr="00D754A1" w:rsidRDefault="00D871AA" w:rsidP="00152F5B">
      <w:pPr>
        <w:pStyle w:val="a3"/>
        <w:spacing w:before="0" w:beforeAutospacing="0" w:after="60" w:afterAutospacing="0"/>
        <w:ind w:firstLine="567"/>
        <w:jc w:val="both"/>
        <w:rPr>
          <w:sz w:val="28"/>
          <w:szCs w:val="28"/>
        </w:rPr>
      </w:pPr>
      <w:r w:rsidRPr="00D754A1">
        <w:rPr>
          <w:sz w:val="28"/>
          <w:szCs w:val="28"/>
        </w:rPr>
        <w:t xml:space="preserve">За показником CR30232 “Заборгованість за розрахунками з бюджетом” </w:t>
      </w:r>
      <w:r w:rsidR="006B1C96" w:rsidRPr="00D754A1">
        <w:rPr>
          <w:sz w:val="28"/>
          <w:szCs w:val="28"/>
        </w:rPr>
        <w:t xml:space="preserve">відображається заборгованість за усіма несплаченими податками, </w:t>
      </w:r>
      <w:proofErr w:type="spellStart"/>
      <w:r w:rsidR="006B1C96" w:rsidRPr="00D754A1">
        <w:rPr>
          <w:sz w:val="28"/>
          <w:szCs w:val="28"/>
        </w:rPr>
        <w:t>платежами</w:t>
      </w:r>
      <w:proofErr w:type="spellEnd"/>
      <w:r w:rsidR="006B1C96" w:rsidRPr="00D754A1">
        <w:rPr>
          <w:sz w:val="28"/>
          <w:szCs w:val="28"/>
        </w:rPr>
        <w:t xml:space="preserve"> та зборами до бюджету, включаючи суми податків та зборів з працівників (збір на державне пенсійне страхування, внески на загальнообов'язкове державне соціальне страхування, військовий збір) та членів кредитної спілки, та за фінансовими санкціями, що справляються в дохід бюджету.</w:t>
      </w:r>
      <w:r w:rsidR="00627D45" w:rsidRPr="00627D45">
        <w:rPr>
          <w:sz w:val="28"/>
          <w:szCs w:val="28"/>
          <w:lang w:val="ru-RU"/>
        </w:rPr>
        <w:t xml:space="preserve"> </w:t>
      </w:r>
      <w:r w:rsidR="001C5D61" w:rsidRPr="00D754A1">
        <w:rPr>
          <w:sz w:val="28"/>
          <w:szCs w:val="28"/>
        </w:rPr>
        <w:t>Показник CR30232 є складовою показника CR30230.</w:t>
      </w:r>
    </w:p>
    <w:p w14:paraId="0B728AAB" w14:textId="77777777" w:rsidR="00D871AA" w:rsidRPr="00D754A1" w:rsidRDefault="00D871AA" w:rsidP="00152F5B">
      <w:pPr>
        <w:pStyle w:val="a3"/>
        <w:spacing w:before="0" w:beforeAutospacing="0" w:after="60" w:afterAutospacing="0"/>
        <w:ind w:firstLine="567"/>
        <w:jc w:val="both"/>
        <w:rPr>
          <w:sz w:val="28"/>
          <w:szCs w:val="28"/>
        </w:rPr>
      </w:pPr>
      <w:r w:rsidRPr="00D754A1">
        <w:rPr>
          <w:sz w:val="28"/>
          <w:szCs w:val="28"/>
        </w:rPr>
        <w:t>За показником CR30233 “</w:t>
      </w:r>
      <w:r w:rsidRPr="00D754A1">
        <w:t xml:space="preserve"> </w:t>
      </w:r>
      <w:r w:rsidRPr="00D754A1">
        <w:rPr>
          <w:sz w:val="28"/>
          <w:szCs w:val="28"/>
        </w:rPr>
        <w:t>Заборгованість за розрахунками з особами, які втратили членство”</w:t>
      </w:r>
      <w:r w:rsidR="001C5D61" w:rsidRPr="00D754A1">
        <w:rPr>
          <w:sz w:val="28"/>
          <w:szCs w:val="28"/>
        </w:rPr>
        <w:t xml:space="preserve"> відображається сума заборгованості з особами, які втратили членство у кредитній спілці. Показник CR30233 є складовою показника CR30230.</w:t>
      </w:r>
    </w:p>
    <w:p w14:paraId="443E6603" w14:textId="77777777" w:rsidR="00D871AA" w:rsidRPr="00D754A1" w:rsidRDefault="00D871AA" w:rsidP="00152F5B">
      <w:pPr>
        <w:pStyle w:val="a3"/>
        <w:spacing w:before="0" w:beforeAutospacing="0" w:after="60" w:afterAutospacing="0"/>
        <w:ind w:firstLine="567"/>
        <w:jc w:val="both"/>
        <w:rPr>
          <w:sz w:val="28"/>
          <w:szCs w:val="28"/>
        </w:rPr>
      </w:pPr>
      <w:r w:rsidRPr="00D754A1">
        <w:rPr>
          <w:sz w:val="28"/>
          <w:szCs w:val="28"/>
        </w:rPr>
        <w:t>За показником CR30234 “Зобов’язання з оренди основних засобів”</w:t>
      </w:r>
      <w:r w:rsidR="001C5D61" w:rsidRPr="00D754A1">
        <w:rPr>
          <w:sz w:val="28"/>
          <w:szCs w:val="28"/>
        </w:rPr>
        <w:t xml:space="preserve"> відображається сума зобов’язань </w:t>
      </w:r>
      <w:r w:rsidR="006A3C9D" w:rsidRPr="00D754A1">
        <w:rPr>
          <w:sz w:val="28"/>
          <w:szCs w:val="28"/>
        </w:rPr>
        <w:t>за орендою об’єктів, які визнаються активом у формі права користування.</w:t>
      </w:r>
      <w:r w:rsidR="00777816" w:rsidRPr="00D754A1">
        <w:rPr>
          <w:sz w:val="28"/>
          <w:szCs w:val="28"/>
        </w:rPr>
        <w:t xml:space="preserve"> Показник CR30234 є складовою показника CR30230.</w:t>
      </w:r>
    </w:p>
    <w:p w14:paraId="28DC5B28" w14:textId="77777777"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7B04D8" w:rsidRPr="00D754A1">
        <w:rPr>
          <w:sz w:val="28"/>
          <w:szCs w:val="28"/>
        </w:rPr>
        <w:t>показником</w:t>
      </w:r>
      <w:r w:rsidRPr="00D754A1">
        <w:rPr>
          <w:sz w:val="28"/>
          <w:szCs w:val="28"/>
        </w:rPr>
        <w:t xml:space="preserve"> </w:t>
      </w:r>
      <w:r w:rsidR="00EF1762" w:rsidRPr="00D754A1">
        <w:rPr>
          <w:sz w:val="28"/>
          <w:szCs w:val="28"/>
        </w:rPr>
        <w:t>CR30240 </w:t>
      </w:r>
      <w:r w:rsidRPr="00D754A1">
        <w:rPr>
          <w:sz w:val="28"/>
          <w:szCs w:val="28"/>
        </w:rPr>
        <w:t xml:space="preserve"> </w:t>
      </w:r>
      <w:r w:rsidR="00A20103" w:rsidRPr="00D754A1">
        <w:rPr>
          <w:sz w:val="28"/>
          <w:szCs w:val="28"/>
        </w:rPr>
        <w:t>“</w:t>
      </w:r>
      <w:r w:rsidRPr="00D754A1">
        <w:rPr>
          <w:sz w:val="28"/>
          <w:szCs w:val="28"/>
        </w:rPr>
        <w:t>Доходи майбутніх періодів</w:t>
      </w:r>
      <w:r w:rsidR="009F0B29" w:rsidRPr="00D754A1">
        <w:rPr>
          <w:sz w:val="28"/>
          <w:szCs w:val="28"/>
        </w:rPr>
        <w:t>”</w:t>
      </w:r>
      <w:r w:rsidRPr="00D754A1">
        <w:rPr>
          <w:sz w:val="28"/>
          <w:szCs w:val="28"/>
        </w:rPr>
        <w:t xml:space="preserve"> відображається інформація щодо фактично отриманих у звітному періоді доходів, які підлягають включенню до доходів у майбутніх звітних періодах. До доходів майбутніх періодів належать проценти за користування кредитами, сплачені авансом. </w:t>
      </w:r>
    </w:p>
    <w:p w14:paraId="28A1CDBF" w14:textId="43BADC89"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7B04D8" w:rsidRPr="00D754A1">
        <w:rPr>
          <w:sz w:val="28"/>
          <w:szCs w:val="28"/>
        </w:rPr>
        <w:t>показником</w:t>
      </w:r>
      <w:r w:rsidRPr="00D754A1">
        <w:rPr>
          <w:sz w:val="28"/>
          <w:szCs w:val="28"/>
        </w:rPr>
        <w:t xml:space="preserve"> </w:t>
      </w:r>
      <w:r w:rsidR="00EF1762" w:rsidRPr="00D754A1">
        <w:rPr>
          <w:sz w:val="28"/>
          <w:szCs w:val="28"/>
        </w:rPr>
        <w:t>CR30250 </w:t>
      </w:r>
      <w:r w:rsidRPr="00D754A1">
        <w:rPr>
          <w:sz w:val="28"/>
          <w:szCs w:val="28"/>
        </w:rPr>
        <w:t xml:space="preserve"> </w:t>
      </w:r>
      <w:r w:rsidR="00A20103" w:rsidRPr="00D754A1">
        <w:rPr>
          <w:sz w:val="28"/>
          <w:szCs w:val="28"/>
        </w:rPr>
        <w:t>“</w:t>
      </w:r>
      <w:r w:rsidRPr="00D754A1">
        <w:rPr>
          <w:sz w:val="28"/>
          <w:szCs w:val="28"/>
        </w:rPr>
        <w:t>Сума зобов'язань, на які не нараховуються проценти</w:t>
      </w:r>
      <w:r w:rsidR="009F0B29" w:rsidRPr="00D754A1">
        <w:rPr>
          <w:sz w:val="28"/>
          <w:szCs w:val="28"/>
        </w:rPr>
        <w:t>”</w:t>
      </w:r>
      <w:r w:rsidRPr="00D754A1">
        <w:rPr>
          <w:sz w:val="28"/>
          <w:szCs w:val="28"/>
        </w:rPr>
        <w:t xml:space="preserve"> </w:t>
      </w:r>
      <w:r w:rsidR="000606BF" w:rsidRPr="00D754A1">
        <w:rPr>
          <w:sz w:val="28"/>
          <w:szCs w:val="28"/>
        </w:rPr>
        <w:t>надається</w:t>
      </w:r>
      <w:r w:rsidRPr="00D754A1">
        <w:rPr>
          <w:sz w:val="28"/>
          <w:szCs w:val="28"/>
        </w:rPr>
        <w:t xml:space="preserve"> сума </w:t>
      </w:r>
      <w:r w:rsidR="00D61DDD" w:rsidRPr="00D754A1">
        <w:rPr>
          <w:sz w:val="28"/>
          <w:szCs w:val="28"/>
        </w:rPr>
        <w:t xml:space="preserve">за </w:t>
      </w:r>
      <w:r w:rsidR="00EF1762" w:rsidRPr="00D754A1">
        <w:rPr>
          <w:sz w:val="28"/>
          <w:szCs w:val="28"/>
        </w:rPr>
        <w:t>показниками</w:t>
      </w:r>
      <w:r w:rsidRPr="00D754A1">
        <w:rPr>
          <w:sz w:val="28"/>
          <w:szCs w:val="28"/>
        </w:rPr>
        <w:t xml:space="preserve"> </w:t>
      </w:r>
      <w:r w:rsidR="00EF1762" w:rsidRPr="00D754A1">
        <w:rPr>
          <w:sz w:val="28"/>
          <w:szCs w:val="28"/>
        </w:rPr>
        <w:t>CR30200</w:t>
      </w:r>
      <w:r w:rsidRPr="00D754A1">
        <w:rPr>
          <w:sz w:val="28"/>
          <w:szCs w:val="28"/>
        </w:rPr>
        <w:t xml:space="preserve">, </w:t>
      </w:r>
      <w:r w:rsidR="00EF1762" w:rsidRPr="00D754A1">
        <w:rPr>
          <w:sz w:val="28"/>
          <w:szCs w:val="28"/>
        </w:rPr>
        <w:t>CR30210</w:t>
      </w:r>
      <w:r w:rsidRPr="00D754A1">
        <w:rPr>
          <w:sz w:val="28"/>
          <w:szCs w:val="28"/>
        </w:rPr>
        <w:t xml:space="preserve">, </w:t>
      </w:r>
      <w:r w:rsidR="00EF1762" w:rsidRPr="00D754A1">
        <w:rPr>
          <w:sz w:val="28"/>
          <w:szCs w:val="28"/>
        </w:rPr>
        <w:t>CR30220, CR30230, CR30240</w:t>
      </w:r>
      <w:r w:rsidRPr="00D754A1">
        <w:rPr>
          <w:sz w:val="28"/>
          <w:szCs w:val="28"/>
        </w:rPr>
        <w:t xml:space="preserve">. </w:t>
      </w:r>
      <w:r w:rsidR="00777816" w:rsidRPr="00D754A1">
        <w:rPr>
          <w:sz w:val="28"/>
          <w:szCs w:val="28"/>
        </w:rPr>
        <w:t xml:space="preserve">При розрахунку значення за показником CR30250 дані за показниками CR30231, </w:t>
      </w:r>
      <w:r w:rsidR="00777816" w:rsidRPr="00D754A1">
        <w:rPr>
          <w:sz w:val="28"/>
          <w:szCs w:val="28"/>
          <w:lang w:val="en-US"/>
        </w:rPr>
        <w:t>CR</w:t>
      </w:r>
      <w:r w:rsidR="00777816" w:rsidRPr="00D754A1">
        <w:rPr>
          <w:sz w:val="28"/>
          <w:szCs w:val="28"/>
          <w:lang w:val="ru-RU"/>
        </w:rPr>
        <w:t>30232</w:t>
      </w:r>
      <w:r w:rsidR="00627D45">
        <w:rPr>
          <w:sz w:val="28"/>
          <w:szCs w:val="28"/>
        </w:rPr>
        <w:t>,</w:t>
      </w:r>
      <w:r w:rsidR="00777816" w:rsidRPr="00D754A1">
        <w:rPr>
          <w:sz w:val="28"/>
          <w:szCs w:val="28"/>
          <w:lang w:val="ru-RU"/>
        </w:rPr>
        <w:t xml:space="preserve"> </w:t>
      </w:r>
      <w:r w:rsidR="00777816" w:rsidRPr="00D754A1">
        <w:rPr>
          <w:sz w:val="28"/>
          <w:szCs w:val="28"/>
          <w:lang w:val="en-US"/>
        </w:rPr>
        <w:t>CR</w:t>
      </w:r>
      <w:r w:rsidR="00777816" w:rsidRPr="00D754A1">
        <w:rPr>
          <w:sz w:val="28"/>
          <w:szCs w:val="28"/>
          <w:lang w:val="ru-RU"/>
        </w:rPr>
        <w:t>30233</w:t>
      </w:r>
      <w:r w:rsidR="00627D45">
        <w:rPr>
          <w:color w:val="FF0000"/>
          <w:sz w:val="28"/>
          <w:szCs w:val="28"/>
          <w:lang w:val="ru-RU"/>
        </w:rPr>
        <w:t xml:space="preserve"> </w:t>
      </w:r>
      <w:r w:rsidR="00627D45" w:rsidRPr="00977530">
        <w:rPr>
          <w:sz w:val="28"/>
          <w:szCs w:val="28"/>
          <w:lang w:val="ru-RU"/>
        </w:rPr>
        <w:t>та</w:t>
      </w:r>
      <w:r w:rsidR="00777816" w:rsidRPr="00977530">
        <w:rPr>
          <w:sz w:val="28"/>
          <w:szCs w:val="28"/>
          <w:lang w:val="ru-RU"/>
        </w:rPr>
        <w:t xml:space="preserve"> </w:t>
      </w:r>
      <w:r w:rsidR="006C2B99" w:rsidRPr="00977530">
        <w:rPr>
          <w:sz w:val="28"/>
          <w:szCs w:val="28"/>
          <w:lang w:val="en-US"/>
        </w:rPr>
        <w:t>CR</w:t>
      </w:r>
      <w:r w:rsidR="006C2B99" w:rsidRPr="00977530">
        <w:rPr>
          <w:sz w:val="28"/>
          <w:szCs w:val="28"/>
          <w:lang w:val="ru-RU"/>
        </w:rPr>
        <w:t>30234</w:t>
      </w:r>
      <w:r w:rsidR="006C2B99" w:rsidRPr="00977530">
        <w:rPr>
          <w:sz w:val="28"/>
          <w:szCs w:val="28"/>
        </w:rPr>
        <w:t xml:space="preserve"> </w:t>
      </w:r>
      <w:r w:rsidR="00777816" w:rsidRPr="00D754A1">
        <w:rPr>
          <w:sz w:val="28"/>
          <w:szCs w:val="28"/>
        </w:rPr>
        <w:t>не враховуються.</w:t>
      </w:r>
    </w:p>
    <w:p w14:paraId="625EE569" w14:textId="77777777" w:rsidR="00BB6A18" w:rsidRPr="00D754A1" w:rsidRDefault="00BB6A18" w:rsidP="00152F5B">
      <w:pPr>
        <w:pStyle w:val="a3"/>
        <w:spacing w:before="0" w:beforeAutospacing="0" w:after="60" w:afterAutospacing="0"/>
        <w:ind w:firstLine="567"/>
        <w:jc w:val="both"/>
        <w:rPr>
          <w:sz w:val="28"/>
          <w:szCs w:val="28"/>
        </w:rPr>
      </w:pPr>
      <w:r w:rsidRPr="00D754A1">
        <w:rPr>
          <w:sz w:val="28"/>
          <w:szCs w:val="28"/>
        </w:rPr>
        <w:t xml:space="preserve">За </w:t>
      </w:r>
      <w:r w:rsidR="007B04D8" w:rsidRPr="00D754A1">
        <w:rPr>
          <w:sz w:val="28"/>
          <w:szCs w:val="28"/>
        </w:rPr>
        <w:t>показником</w:t>
      </w:r>
      <w:r w:rsidRPr="00D754A1">
        <w:rPr>
          <w:sz w:val="28"/>
          <w:szCs w:val="28"/>
        </w:rPr>
        <w:t xml:space="preserve"> </w:t>
      </w:r>
      <w:r w:rsidR="00AA4448" w:rsidRPr="00D754A1">
        <w:rPr>
          <w:sz w:val="28"/>
          <w:szCs w:val="28"/>
        </w:rPr>
        <w:t>CR30260 </w:t>
      </w:r>
      <w:r w:rsidR="00A20103" w:rsidRPr="00D754A1">
        <w:rPr>
          <w:sz w:val="28"/>
          <w:szCs w:val="28"/>
        </w:rPr>
        <w:t>“</w:t>
      </w:r>
      <w:r w:rsidR="00AA4448" w:rsidRPr="00D754A1">
        <w:rPr>
          <w:sz w:val="28"/>
          <w:szCs w:val="28"/>
        </w:rPr>
        <w:t>Усього за  розділом I (підсумок за показниками CR30190 + CR30250)</w:t>
      </w:r>
      <w:r w:rsidR="00A20103" w:rsidRPr="00D754A1">
        <w:rPr>
          <w:sz w:val="28"/>
          <w:szCs w:val="28"/>
        </w:rPr>
        <w:t>”</w:t>
      </w:r>
      <w:r w:rsidRPr="00D754A1">
        <w:rPr>
          <w:sz w:val="28"/>
          <w:szCs w:val="28"/>
        </w:rPr>
        <w:t xml:space="preserve"> </w:t>
      </w:r>
      <w:r w:rsidR="000606BF" w:rsidRPr="00D754A1">
        <w:rPr>
          <w:sz w:val="28"/>
          <w:szCs w:val="28"/>
        </w:rPr>
        <w:t>надається</w:t>
      </w:r>
      <w:r w:rsidRPr="00D754A1">
        <w:rPr>
          <w:sz w:val="28"/>
          <w:szCs w:val="28"/>
        </w:rPr>
        <w:t xml:space="preserve"> загальна сума зобов'язань кредитної спілки. </w:t>
      </w:r>
    </w:p>
    <w:p w14:paraId="6D93E2DB" w14:textId="77777777" w:rsidR="00BB6A18" w:rsidRPr="00D754A1" w:rsidRDefault="00D61DDD" w:rsidP="00152F5B">
      <w:pPr>
        <w:pStyle w:val="a3"/>
        <w:spacing w:before="0" w:beforeAutospacing="0" w:after="60" w:afterAutospacing="0"/>
        <w:ind w:firstLine="567"/>
        <w:jc w:val="both"/>
        <w:rPr>
          <w:sz w:val="28"/>
          <w:szCs w:val="28"/>
        </w:rPr>
      </w:pPr>
      <w:r w:rsidRPr="00D754A1">
        <w:rPr>
          <w:sz w:val="28"/>
          <w:szCs w:val="28"/>
        </w:rPr>
        <w:t xml:space="preserve">За </w:t>
      </w:r>
      <w:r w:rsidR="007B04D8" w:rsidRPr="00D754A1">
        <w:rPr>
          <w:sz w:val="28"/>
          <w:szCs w:val="28"/>
        </w:rPr>
        <w:t>показником</w:t>
      </w:r>
      <w:r w:rsidR="00BB6A18" w:rsidRPr="00D754A1">
        <w:rPr>
          <w:sz w:val="28"/>
          <w:szCs w:val="28"/>
        </w:rPr>
        <w:t xml:space="preserve"> </w:t>
      </w:r>
      <w:r w:rsidR="001E6B0D" w:rsidRPr="00D754A1">
        <w:rPr>
          <w:sz w:val="28"/>
          <w:szCs w:val="28"/>
        </w:rPr>
        <w:t>CR30270 </w:t>
      </w:r>
      <w:r w:rsidR="00BB6A18" w:rsidRPr="00D754A1">
        <w:rPr>
          <w:sz w:val="28"/>
          <w:szCs w:val="28"/>
        </w:rPr>
        <w:t xml:space="preserve"> </w:t>
      </w:r>
      <w:r w:rsidR="00A20103" w:rsidRPr="00D754A1">
        <w:rPr>
          <w:sz w:val="28"/>
          <w:szCs w:val="28"/>
        </w:rPr>
        <w:t>“</w:t>
      </w:r>
      <w:r w:rsidR="00BB6A18" w:rsidRPr="00D754A1">
        <w:rPr>
          <w:sz w:val="28"/>
          <w:szCs w:val="28"/>
        </w:rPr>
        <w:t>Пайовий капітал</w:t>
      </w:r>
      <w:r w:rsidR="00A20103" w:rsidRPr="00D754A1">
        <w:rPr>
          <w:sz w:val="28"/>
          <w:szCs w:val="28"/>
        </w:rPr>
        <w:t>”</w:t>
      </w:r>
      <w:r w:rsidR="00BB6A18" w:rsidRPr="00D754A1">
        <w:rPr>
          <w:sz w:val="28"/>
          <w:szCs w:val="28"/>
        </w:rPr>
        <w:t xml:space="preserve">, </w:t>
      </w:r>
      <w:r w:rsidR="001E6B0D" w:rsidRPr="00D754A1">
        <w:rPr>
          <w:sz w:val="28"/>
          <w:szCs w:val="28"/>
        </w:rPr>
        <w:t>CR30280</w:t>
      </w:r>
      <w:r w:rsidR="00BB6A18" w:rsidRPr="00D754A1">
        <w:rPr>
          <w:sz w:val="28"/>
          <w:szCs w:val="28"/>
        </w:rPr>
        <w:t xml:space="preserve"> </w:t>
      </w:r>
      <w:r w:rsidR="009F0B29" w:rsidRPr="00D754A1">
        <w:rPr>
          <w:sz w:val="28"/>
          <w:szCs w:val="28"/>
        </w:rPr>
        <w:t>“</w:t>
      </w:r>
      <w:r w:rsidR="00BB6A18" w:rsidRPr="00D754A1">
        <w:rPr>
          <w:sz w:val="28"/>
          <w:szCs w:val="28"/>
        </w:rPr>
        <w:t>Резервний капітал</w:t>
      </w:r>
      <w:r w:rsidR="00A20103" w:rsidRPr="00D754A1">
        <w:rPr>
          <w:sz w:val="28"/>
          <w:szCs w:val="28"/>
        </w:rPr>
        <w:t>”</w:t>
      </w:r>
      <w:r w:rsidR="00BB6A18" w:rsidRPr="00D754A1">
        <w:rPr>
          <w:sz w:val="28"/>
          <w:szCs w:val="28"/>
        </w:rPr>
        <w:t xml:space="preserve"> та </w:t>
      </w:r>
      <w:r w:rsidR="001E6B0D" w:rsidRPr="00D754A1">
        <w:rPr>
          <w:sz w:val="28"/>
          <w:szCs w:val="28"/>
        </w:rPr>
        <w:t>CR30290 </w:t>
      </w:r>
      <w:r w:rsidR="00BB6A18" w:rsidRPr="00D754A1">
        <w:rPr>
          <w:sz w:val="28"/>
          <w:szCs w:val="28"/>
        </w:rPr>
        <w:t xml:space="preserve"> </w:t>
      </w:r>
      <w:r w:rsidR="001E6B0D" w:rsidRPr="00D754A1">
        <w:rPr>
          <w:sz w:val="28"/>
          <w:szCs w:val="28"/>
        </w:rPr>
        <w:t>“</w:t>
      </w:r>
      <w:r w:rsidR="00BB6A18" w:rsidRPr="00D754A1">
        <w:rPr>
          <w:sz w:val="28"/>
          <w:szCs w:val="28"/>
        </w:rPr>
        <w:t>Додатковий капітал</w:t>
      </w:r>
      <w:r w:rsidR="009F0B29" w:rsidRPr="00D754A1">
        <w:rPr>
          <w:sz w:val="28"/>
          <w:szCs w:val="28"/>
        </w:rPr>
        <w:t>”</w:t>
      </w:r>
      <w:r w:rsidR="00BB6A18" w:rsidRPr="00D754A1">
        <w:rPr>
          <w:sz w:val="28"/>
          <w:szCs w:val="28"/>
        </w:rPr>
        <w:t xml:space="preserve"> </w:t>
      </w:r>
      <w:r w:rsidR="000606BF" w:rsidRPr="00D754A1">
        <w:rPr>
          <w:sz w:val="28"/>
          <w:szCs w:val="28"/>
        </w:rPr>
        <w:t>надається</w:t>
      </w:r>
      <w:r w:rsidR="00BB6A18" w:rsidRPr="00D754A1">
        <w:rPr>
          <w:sz w:val="28"/>
          <w:szCs w:val="28"/>
        </w:rPr>
        <w:t xml:space="preserve"> загальна сума зазначених видів капіталу відповідно. </w:t>
      </w:r>
    </w:p>
    <w:p w14:paraId="5D72D31C" w14:textId="77777777" w:rsidR="00491B34" w:rsidRPr="00D754A1" w:rsidRDefault="00D61DDD" w:rsidP="00152F5B">
      <w:pPr>
        <w:pStyle w:val="a3"/>
        <w:spacing w:before="0" w:beforeAutospacing="0" w:after="60" w:afterAutospacing="0"/>
        <w:ind w:firstLine="567"/>
        <w:jc w:val="both"/>
        <w:rPr>
          <w:sz w:val="28"/>
          <w:szCs w:val="28"/>
        </w:rPr>
      </w:pPr>
      <w:r w:rsidRPr="00D754A1">
        <w:rPr>
          <w:sz w:val="28"/>
          <w:szCs w:val="28"/>
        </w:rPr>
        <w:t xml:space="preserve">За </w:t>
      </w:r>
      <w:r w:rsidR="007B04D8" w:rsidRPr="00D754A1">
        <w:rPr>
          <w:sz w:val="28"/>
          <w:szCs w:val="28"/>
        </w:rPr>
        <w:t>показником</w:t>
      </w:r>
      <w:r w:rsidR="00BB6A18" w:rsidRPr="00D754A1">
        <w:rPr>
          <w:sz w:val="28"/>
          <w:szCs w:val="28"/>
        </w:rPr>
        <w:t xml:space="preserve"> </w:t>
      </w:r>
      <w:r w:rsidR="001E6B0D" w:rsidRPr="00D754A1">
        <w:rPr>
          <w:sz w:val="28"/>
          <w:szCs w:val="28"/>
        </w:rPr>
        <w:t>CR30300</w:t>
      </w:r>
      <w:r w:rsidR="00BB6A18" w:rsidRPr="00D754A1">
        <w:rPr>
          <w:sz w:val="28"/>
          <w:szCs w:val="28"/>
        </w:rPr>
        <w:t xml:space="preserve"> </w:t>
      </w:r>
      <w:r w:rsidR="00B5551A" w:rsidRPr="00D754A1">
        <w:rPr>
          <w:sz w:val="28"/>
          <w:szCs w:val="28"/>
        </w:rPr>
        <w:t xml:space="preserve">"Нерозподілений дохід (непокритий збиток)" відображається сума нерозподіленого прибутку або непокритого збитку </w:t>
      </w:r>
      <w:r w:rsidR="00B5551A" w:rsidRPr="00D754A1">
        <w:rPr>
          <w:sz w:val="28"/>
          <w:szCs w:val="28"/>
        </w:rPr>
        <w:lastRenderedPageBreak/>
        <w:t xml:space="preserve">звітного періоду, яка відповідає сумі за показником CR20110 "Нерозподілений прибуток (непокритий збиток)" звітного </w:t>
      </w:r>
      <w:proofErr w:type="spellStart"/>
      <w:r w:rsidR="00B5551A" w:rsidRPr="00D754A1">
        <w:rPr>
          <w:sz w:val="28"/>
          <w:szCs w:val="28"/>
        </w:rPr>
        <w:t>файла</w:t>
      </w:r>
      <w:proofErr w:type="spellEnd"/>
      <w:r w:rsidR="00B5551A" w:rsidRPr="00D754A1">
        <w:rPr>
          <w:sz w:val="28"/>
          <w:szCs w:val="28"/>
        </w:rPr>
        <w:t xml:space="preserve"> CR2 "</w:t>
      </w:r>
      <w:r w:rsidR="00777816" w:rsidRPr="00D754A1">
        <w:rPr>
          <w:sz w:val="28"/>
          <w:szCs w:val="28"/>
        </w:rPr>
        <w:t xml:space="preserve"> Дані про фінансову діяльність кредитної спілки</w:t>
      </w:r>
      <w:r w:rsidR="00777816" w:rsidRPr="00D754A1" w:rsidDel="00777816">
        <w:rPr>
          <w:sz w:val="28"/>
          <w:szCs w:val="28"/>
        </w:rPr>
        <w:t xml:space="preserve"> </w:t>
      </w:r>
      <w:r w:rsidR="00B5551A" w:rsidRPr="00D754A1">
        <w:rPr>
          <w:sz w:val="28"/>
          <w:szCs w:val="28"/>
        </w:rPr>
        <w:t xml:space="preserve">". </w:t>
      </w:r>
      <w:r w:rsidR="00491B34" w:rsidRPr="00D754A1">
        <w:rPr>
          <w:sz w:val="28"/>
          <w:szCs w:val="28"/>
        </w:rPr>
        <w:t>Наявні у кредитної спілки збитки наводяться із знаком “-” (мінус).</w:t>
      </w:r>
    </w:p>
    <w:p w14:paraId="1919B436" w14:textId="77777777" w:rsidR="00BB6A18" w:rsidRPr="00D754A1" w:rsidRDefault="00D61DDD" w:rsidP="00152F5B">
      <w:pPr>
        <w:pStyle w:val="a3"/>
        <w:spacing w:before="0" w:beforeAutospacing="0" w:after="60" w:afterAutospacing="0"/>
        <w:ind w:firstLine="567"/>
        <w:jc w:val="both"/>
        <w:rPr>
          <w:sz w:val="28"/>
          <w:szCs w:val="28"/>
        </w:rPr>
      </w:pPr>
      <w:r w:rsidRPr="00D754A1">
        <w:rPr>
          <w:sz w:val="28"/>
          <w:szCs w:val="28"/>
        </w:rPr>
        <w:t xml:space="preserve">За </w:t>
      </w:r>
      <w:r w:rsidR="007B04D8" w:rsidRPr="00D754A1">
        <w:rPr>
          <w:sz w:val="28"/>
          <w:szCs w:val="28"/>
        </w:rPr>
        <w:t>показником</w:t>
      </w:r>
      <w:r w:rsidRPr="00D754A1">
        <w:rPr>
          <w:sz w:val="28"/>
          <w:szCs w:val="28"/>
        </w:rPr>
        <w:t xml:space="preserve"> </w:t>
      </w:r>
      <w:r w:rsidR="001E6B0D" w:rsidRPr="00D754A1">
        <w:rPr>
          <w:sz w:val="28"/>
          <w:szCs w:val="28"/>
        </w:rPr>
        <w:t>CR30310</w:t>
      </w:r>
      <w:r w:rsidR="00BB6A18" w:rsidRPr="00D754A1">
        <w:rPr>
          <w:sz w:val="28"/>
          <w:szCs w:val="28"/>
        </w:rPr>
        <w:t xml:space="preserve"> </w:t>
      </w:r>
      <w:r w:rsidR="00A20103" w:rsidRPr="00D754A1">
        <w:rPr>
          <w:sz w:val="28"/>
          <w:szCs w:val="28"/>
        </w:rPr>
        <w:t>“</w:t>
      </w:r>
      <w:r w:rsidR="00BB6A18" w:rsidRPr="00D754A1">
        <w:rPr>
          <w:sz w:val="28"/>
          <w:szCs w:val="28"/>
        </w:rPr>
        <w:t>Усього капітал</w:t>
      </w:r>
      <w:r w:rsidR="00A20103" w:rsidRPr="00D754A1">
        <w:rPr>
          <w:sz w:val="28"/>
          <w:szCs w:val="28"/>
        </w:rPr>
        <w:t>”</w:t>
      </w:r>
      <w:r w:rsidR="00BB6A18" w:rsidRPr="00D754A1">
        <w:rPr>
          <w:sz w:val="28"/>
          <w:szCs w:val="28"/>
        </w:rPr>
        <w:t xml:space="preserve"> </w:t>
      </w:r>
      <w:r w:rsidR="000606BF" w:rsidRPr="00D754A1">
        <w:rPr>
          <w:sz w:val="28"/>
          <w:szCs w:val="28"/>
        </w:rPr>
        <w:t>надається</w:t>
      </w:r>
      <w:r w:rsidR="00BB6A18" w:rsidRPr="00D754A1">
        <w:rPr>
          <w:sz w:val="28"/>
          <w:szCs w:val="28"/>
        </w:rPr>
        <w:t xml:space="preserve"> загальна сума капіталу в розпорядженні кредитної спілки. </w:t>
      </w:r>
    </w:p>
    <w:p w14:paraId="0A2349B2" w14:textId="77777777" w:rsidR="00BB6A18" w:rsidRPr="00D754A1" w:rsidRDefault="009755B3" w:rsidP="00152F5B">
      <w:pPr>
        <w:pStyle w:val="a3"/>
        <w:spacing w:before="0" w:beforeAutospacing="0" w:after="60" w:afterAutospacing="0"/>
        <w:ind w:firstLine="567"/>
        <w:jc w:val="both"/>
        <w:rPr>
          <w:sz w:val="28"/>
          <w:szCs w:val="28"/>
        </w:rPr>
      </w:pPr>
      <w:r w:rsidRPr="00D754A1">
        <w:rPr>
          <w:sz w:val="28"/>
          <w:szCs w:val="28"/>
        </w:rPr>
        <w:t xml:space="preserve">За </w:t>
      </w:r>
      <w:r w:rsidR="007B04D8" w:rsidRPr="00D754A1">
        <w:rPr>
          <w:sz w:val="28"/>
          <w:szCs w:val="28"/>
        </w:rPr>
        <w:t>показником</w:t>
      </w:r>
      <w:r w:rsidRPr="00D754A1">
        <w:rPr>
          <w:sz w:val="28"/>
          <w:szCs w:val="28"/>
        </w:rPr>
        <w:t xml:space="preserve"> </w:t>
      </w:r>
      <w:r w:rsidR="001E6B0D" w:rsidRPr="00D754A1">
        <w:rPr>
          <w:sz w:val="28"/>
          <w:szCs w:val="28"/>
        </w:rPr>
        <w:t>CR30320</w:t>
      </w:r>
      <w:r w:rsidR="00BB6A18" w:rsidRPr="00D754A1">
        <w:rPr>
          <w:sz w:val="28"/>
          <w:szCs w:val="28"/>
        </w:rPr>
        <w:t xml:space="preserve"> </w:t>
      </w:r>
      <w:r w:rsidR="00A20103" w:rsidRPr="00D754A1">
        <w:rPr>
          <w:sz w:val="28"/>
          <w:szCs w:val="28"/>
        </w:rPr>
        <w:t>“</w:t>
      </w:r>
      <w:r w:rsidR="00BB6A18" w:rsidRPr="00D754A1">
        <w:rPr>
          <w:sz w:val="28"/>
          <w:szCs w:val="28"/>
        </w:rPr>
        <w:t>Цільове фінансування</w:t>
      </w:r>
      <w:r w:rsidR="00A20103" w:rsidRPr="00D754A1">
        <w:rPr>
          <w:sz w:val="28"/>
          <w:szCs w:val="28"/>
        </w:rPr>
        <w:t>”</w:t>
      </w:r>
      <w:r w:rsidR="00BB6A18" w:rsidRPr="00D754A1">
        <w:rPr>
          <w:sz w:val="28"/>
          <w:szCs w:val="28"/>
        </w:rPr>
        <w:t xml:space="preserve"> відображається загальна сума цільових внесків членів кредитної спілки, фізичних та юридичних осіб, субсидії та асигнування з бюджету та позабюджетних фондів та інше. </w:t>
      </w:r>
    </w:p>
    <w:p w14:paraId="06CEEF7C" w14:textId="77777777" w:rsidR="00BB6A18" w:rsidRPr="00D754A1" w:rsidRDefault="009755B3" w:rsidP="00152F5B">
      <w:pPr>
        <w:pStyle w:val="a3"/>
        <w:spacing w:before="0" w:beforeAutospacing="0" w:after="60" w:afterAutospacing="0"/>
        <w:ind w:firstLine="567"/>
        <w:jc w:val="both"/>
        <w:rPr>
          <w:sz w:val="28"/>
          <w:szCs w:val="28"/>
        </w:rPr>
      </w:pPr>
      <w:r w:rsidRPr="00D754A1">
        <w:rPr>
          <w:sz w:val="28"/>
          <w:szCs w:val="28"/>
        </w:rPr>
        <w:t xml:space="preserve">За </w:t>
      </w:r>
      <w:r w:rsidR="007B04D8" w:rsidRPr="00D754A1">
        <w:rPr>
          <w:sz w:val="28"/>
          <w:szCs w:val="28"/>
        </w:rPr>
        <w:t>показником</w:t>
      </w:r>
      <w:r w:rsidRPr="00D754A1">
        <w:rPr>
          <w:sz w:val="28"/>
          <w:szCs w:val="28"/>
        </w:rPr>
        <w:t xml:space="preserve"> </w:t>
      </w:r>
      <w:r w:rsidR="001E6B0D" w:rsidRPr="00D754A1">
        <w:rPr>
          <w:sz w:val="28"/>
          <w:szCs w:val="28"/>
        </w:rPr>
        <w:t>CR30330</w:t>
      </w:r>
      <w:r w:rsidR="00BB6A18" w:rsidRPr="00D754A1">
        <w:rPr>
          <w:sz w:val="28"/>
          <w:szCs w:val="28"/>
        </w:rPr>
        <w:t xml:space="preserve"> </w:t>
      </w:r>
      <w:r w:rsidR="00A20103" w:rsidRPr="00D754A1">
        <w:rPr>
          <w:sz w:val="28"/>
          <w:szCs w:val="28"/>
        </w:rPr>
        <w:t>“</w:t>
      </w:r>
      <w:r w:rsidR="00B51CFE" w:rsidRPr="00D754A1">
        <w:rPr>
          <w:sz w:val="28"/>
          <w:szCs w:val="28"/>
        </w:rPr>
        <w:t>Усього за розділом II (підсумок за показниками CR30310 + CR30320)</w:t>
      </w:r>
      <w:r w:rsidR="00A20103" w:rsidRPr="00D754A1">
        <w:rPr>
          <w:sz w:val="28"/>
          <w:szCs w:val="28"/>
        </w:rPr>
        <w:t>”</w:t>
      </w:r>
      <w:r w:rsidR="00BB6A18" w:rsidRPr="00D754A1">
        <w:rPr>
          <w:sz w:val="28"/>
          <w:szCs w:val="28"/>
        </w:rPr>
        <w:t xml:space="preserve"> є підсумковим, у ньому відображається інформація щодо формування і використання усього капіталу кредитної спілки і коштів цільового фінансування. </w:t>
      </w:r>
    </w:p>
    <w:p w14:paraId="4BC615E7" w14:textId="77777777" w:rsidR="00BB6A18" w:rsidRPr="00D754A1" w:rsidRDefault="009755B3" w:rsidP="00152F5B">
      <w:pPr>
        <w:pStyle w:val="a3"/>
        <w:spacing w:before="0" w:beforeAutospacing="0" w:after="60" w:afterAutospacing="0"/>
        <w:ind w:firstLine="567"/>
        <w:jc w:val="both"/>
        <w:rPr>
          <w:sz w:val="28"/>
          <w:szCs w:val="28"/>
        </w:rPr>
      </w:pPr>
      <w:r w:rsidRPr="00D754A1">
        <w:rPr>
          <w:sz w:val="28"/>
          <w:szCs w:val="28"/>
        </w:rPr>
        <w:t xml:space="preserve">За </w:t>
      </w:r>
      <w:r w:rsidR="007B04D8" w:rsidRPr="00D754A1">
        <w:rPr>
          <w:sz w:val="28"/>
          <w:szCs w:val="28"/>
        </w:rPr>
        <w:t>показником</w:t>
      </w:r>
      <w:r w:rsidR="00BB6A18" w:rsidRPr="00D754A1">
        <w:rPr>
          <w:sz w:val="28"/>
          <w:szCs w:val="28"/>
        </w:rPr>
        <w:t xml:space="preserve"> </w:t>
      </w:r>
      <w:r w:rsidR="001E6B0D" w:rsidRPr="00D754A1">
        <w:rPr>
          <w:sz w:val="28"/>
          <w:szCs w:val="28"/>
        </w:rPr>
        <w:t>CR30340</w:t>
      </w:r>
      <w:r w:rsidR="00BB6A18" w:rsidRPr="00D754A1">
        <w:rPr>
          <w:sz w:val="28"/>
          <w:szCs w:val="28"/>
        </w:rPr>
        <w:t xml:space="preserve"> </w:t>
      </w:r>
      <w:r w:rsidR="00A20103" w:rsidRPr="00D754A1">
        <w:rPr>
          <w:sz w:val="28"/>
          <w:szCs w:val="28"/>
        </w:rPr>
        <w:t>“</w:t>
      </w:r>
      <w:r w:rsidR="00B51CFE" w:rsidRPr="00D754A1">
        <w:rPr>
          <w:sz w:val="28"/>
          <w:szCs w:val="28"/>
        </w:rPr>
        <w:t>Пасиви, усього (CR30260 + CR30330)</w:t>
      </w:r>
      <w:r w:rsidR="00A20103" w:rsidRPr="00D754A1">
        <w:rPr>
          <w:sz w:val="28"/>
          <w:szCs w:val="28"/>
        </w:rPr>
        <w:t>”</w:t>
      </w:r>
      <w:r w:rsidR="00BB6A18" w:rsidRPr="00D754A1">
        <w:rPr>
          <w:sz w:val="28"/>
          <w:szCs w:val="28"/>
        </w:rPr>
        <w:t xml:space="preserve"> </w:t>
      </w:r>
      <w:r w:rsidR="000606BF" w:rsidRPr="00D754A1">
        <w:rPr>
          <w:sz w:val="28"/>
          <w:szCs w:val="28"/>
        </w:rPr>
        <w:t>надається</w:t>
      </w:r>
      <w:r w:rsidR="00BB6A18" w:rsidRPr="00D754A1">
        <w:rPr>
          <w:sz w:val="28"/>
          <w:szCs w:val="28"/>
        </w:rPr>
        <w:t xml:space="preserve"> загальна сума пасивів. </w:t>
      </w:r>
    </w:p>
    <w:p w14:paraId="09431F0E" w14:textId="77777777" w:rsidR="00BB6A18" w:rsidRPr="00D754A1" w:rsidRDefault="009755B3" w:rsidP="00152F5B">
      <w:pPr>
        <w:pStyle w:val="a3"/>
        <w:spacing w:before="0" w:beforeAutospacing="0" w:after="60" w:afterAutospacing="0"/>
        <w:ind w:firstLine="567"/>
        <w:jc w:val="both"/>
        <w:rPr>
          <w:sz w:val="28"/>
          <w:szCs w:val="28"/>
        </w:rPr>
      </w:pPr>
      <w:r w:rsidRPr="00D754A1">
        <w:rPr>
          <w:sz w:val="28"/>
          <w:szCs w:val="28"/>
        </w:rPr>
        <w:t xml:space="preserve">За </w:t>
      </w:r>
      <w:r w:rsidR="007B04D8" w:rsidRPr="00D754A1">
        <w:rPr>
          <w:sz w:val="28"/>
          <w:szCs w:val="28"/>
        </w:rPr>
        <w:t>показником</w:t>
      </w:r>
      <w:r w:rsidRPr="00D754A1">
        <w:rPr>
          <w:sz w:val="28"/>
          <w:szCs w:val="28"/>
        </w:rPr>
        <w:t xml:space="preserve"> </w:t>
      </w:r>
      <w:r w:rsidR="001E6B0D" w:rsidRPr="00D754A1">
        <w:rPr>
          <w:sz w:val="28"/>
          <w:szCs w:val="28"/>
        </w:rPr>
        <w:t>CR30350</w:t>
      </w:r>
      <w:r w:rsidR="00BB6A18" w:rsidRPr="00D754A1">
        <w:rPr>
          <w:sz w:val="28"/>
          <w:szCs w:val="28"/>
        </w:rPr>
        <w:t xml:space="preserve"> </w:t>
      </w:r>
      <w:r w:rsidR="00A20103" w:rsidRPr="00D754A1">
        <w:rPr>
          <w:sz w:val="28"/>
          <w:szCs w:val="28"/>
        </w:rPr>
        <w:t>“</w:t>
      </w:r>
      <w:r w:rsidR="00BB6A18" w:rsidRPr="00D754A1">
        <w:rPr>
          <w:sz w:val="28"/>
          <w:szCs w:val="28"/>
        </w:rPr>
        <w:t>Гарантії та забезпечення надані</w:t>
      </w:r>
      <w:r w:rsidR="00A20103" w:rsidRPr="00D754A1">
        <w:rPr>
          <w:sz w:val="28"/>
          <w:szCs w:val="28"/>
        </w:rPr>
        <w:t>”</w:t>
      </w:r>
      <w:r w:rsidR="00BB6A18" w:rsidRPr="00D754A1">
        <w:rPr>
          <w:sz w:val="28"/>
          <w:szCs w:val="28"/>
        </w:rPr>
        <w:t xml:space="preserve"> відображається сума залишку зобов'язань членів кредитної спілки перед третіми особами, за якими кредитна спілка виступає поручителем, та яка відображається кредитною спілкою на позабалансовому рахунку </w:t>
      </w:r>
      <w:r w:rsidR="00A20103" w:rsidRPr="00D754A1">
        <w:rPr>
          <w:sz w:val="28"/>
          <w:szCs w:val="28"/>
        </w:rPr>
        <w:t>“</w:t>
      </w:r>
      <w:r w:rsidR="00BB6A18" w:rsidRPr="00D754A1">
        <w:rPr>
          <w:sz w:val="28"/>
          <w:szCs w:val="28"/>
        </w:rPr>
        <w:t>Гарантії та забезпечення надані</w:t>
      </w:r>
      <w:r w:rsidR="00A20103" w:rsidRPr="00D754A1">
        <w:rPr>
          <w:sz w:val="28"/>
          <w:szCs w:val="28"/>
        </w:rPr>
        <w:t>”</w:t>
      </w:r>
      <w:r w:rsidR="00BB6A18" w:rsidRPr="00D754A1">
        <w:rPr>
          <w:sz w:val="28"/>
          <w:szCs w:val="28"/>
        </w:rPr>
        <w:t>.</w:t>
      </w:r>
    </w:p>
    <w:sectPr w:rsidR="00BB6A18" w:rsidRPr="00D754A1" w:rsidSect="00C85CA0">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822B" w14:textId="77777777" w:rsidR="00F47972" w:rsidRDefault="00F47972" w:rsidP="00C85CA0">
      <w:pPr>
        <w:spacing w:after="0" w:line="240" w:lineRule="auto"/>
      </w:pPr>
      <w:r>
        <w:separator/>
      </w:r>
    </w:p>
  </w:endnote>
  <w:endnote w:type="continuationSeparator" w:id="0">
    <w:p w14:paraId="54BE7C96" w14:textId="77777777" w:rsidR="00F47972" w:rsidRDefault="00F47972" w:rsidP="00C8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2737" w14:textId="77777777" w:rsidR="00C85CA0" w:rsidRDefault="00C85CA0">
    <w:pPr>
      <w:pStyle w:val="a6"/>
      <w:jc w:val="center"/>
    </w:pPr>
  </w:p>
  <w:p w14:paraId="57A36403" w14:textId="2FC0C8D4" w:rsidR="00C85CA0" w:rsidRDefault="00C85CA0">
    <w:pPr>
      <w:pStyle w:val="a6"/>
      <w:jc w:val="center"/>
    </w:pPr>
    <w:r>
      <w:fldChar w:fldCharType="begin"/>
    </w:r>
    <w:r>
      <w:instrText>PAGE   \* MERGEFORMAT</w:instrText>
    </w:r>
    <w:r>
      <w:fldChar w:fldCharType="separate"/>
    </w:r>
    <w:r w:rsidR="00481302" w:rsidRPr="00481302">
      <w:rPr>
        <w:noProof/>
        <w:lang w:val="uk-UA"/>
      </w:rPr>
      <w:t>6</w:t>
    </w:r>
    <w:r>
      <w:fldChar w:fldCharType="end"/>
    </w:r>
  </w:p>
  <w:p w14:paraId="3240AAD2" w14:textId="77777777" w:rsidR="00C85CA0" w:rsidRDefault="00C85C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7692" w14:textId="77777777" w:rsidR="00F47972" w:rsidRDefault="00F47972" w:rsidP="00C85CA0">
      <w:pPr>
        <w:spacing w:after="0" w:line="240" w:lineRule="auto"/>
      </w:pPr>
      <w:r>
        <w:separator/>
      </w:r>
    </w:p>
  </w:footnote>
  <w:footnote w:type="continuationSeparator" w:id="0">
    <w:p w14:paraId="1CF63FDC" w14:textId="77777777" w:rsidR="00F47972" w:rsidRDefault="00F47972" w:rsidP="00C85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40434"/>
    <w:multiLevelType w:val="hybridMultilevel"/>
    <w:tmpl w:val="8C44AA8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FEF4D3B"/>
    <w:multiLevelType w:val="hybridMultilevel"/>
    <w:tmpl w:val="8C44AA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5D"/>
    <w:rsid w:val="000076C6"/>
    <w:rsid w:val="00013955"/>
    <w:rsid w:val="00040D7E"/>
    <w:rsid w:val="000606BF"/>
    <w:rsid w:val="000636D2"/>
    <w:rsid w:val="00066641"/>
    <w:rsid w:val="00091702"/>
    <w:rsid w:val="00093DD3"/>
    <w:rsid w:val="000941F3"/>
    <w:rsid w:val="00096CF7"/>
    <w:rsid w:val="000A22F5"/>
    <w:rsid w:val="000B18FE"/>
    <w:rsid w:val="000C18ED"/>
    <w:rsid w:val="000C2F10"/>
    <w:rsid w:val="000E4577"/>
    <w:rsid w:val="000F1F50"/>
    <w:rsid w:val="00100874"/>
    <w:rsid w:val="00113F45"/>
    <w:rsid w:val="00116C9D"/>
    <w:rsid w:val="001375A1"/>
    <w:rsid w:val="00137A7B"/>
    <w:rsid w:val="00147DC1"/>
    <w:rsid w:val="00152F5B"/>
    <w:rsid w:val="00155728"/>
    <w:rsid w:val="00190D12"/>
    <w:rsid w:val="00194825"/>
    <w:rsid w:val="001C4C0B"/>
    <w:rsid w:val="001C5D61"/>
    <w:rsid w:val="001E367D"/>
    <w:rsid w:val="001E3E38"/>
    <w:rsid w:val="001E6B0D"/>
    <w:rsid w:val="001F2DEF"/>
    <w:rsid w:val="001F3FBC"/>
    <w:rsid w:val="001F5B13"/>
    <w:rsid w:val="002315FA"/>
    <w:rsid w:val="0024576C"/>
    <w:rsid w:val="002508D2"/>
    <w:rsid w:val="00260A62"/>
    <w:rsid w:val="002638A5"/>
    <w:rsid w:val="00275BE0"/>
    <w:rsid w:val="00293460"/>
    <w:rsid w:val="002A0306"/>
    <w:rsid w:val="002A686B"/>
    <w:rsid w:val="002C5331"/>
    <w:rsid w:val="002C5528"/>
    <w:rsid w:val="002F102B"/>
    <w:rsid w:val="002F1C17"/>
    <w:rsid w:val="0031347B"/>
    <w:rsid w:val="003305E9"/>
    <w:rsid w:val="0033130A"/>
    <w:rsid w:val="00334942"/>
    <w:rsid w:val="00353468"/>
    <w:rsid w:val="00363AFD"/>
    <w:rsid w:val="003773E3"/>
    <w:rsid w:val="003B571B"/>
    <w:rsid w:val="003C6DD5"/>
    <w:rsid w:val="003E375B"/>
    <w:rsid w:val="003F1456"/>
    <w:rsid w:val="003F1BBD"/>
    <w:rsid w:val="003F34E0"/>
    <w:rsid w:val="00404224"/>
    <w:rsid w:val="00422FEF"/>
    <w:rsid w:val="00427955"/>
    <w:rsid w:val="004622C7"/>
    <w:rsid w:val="00473B9A"/>
    <w:rsid w:val="00481302"/>
    <w:rsid w:val="00484B69"/>
    <w:rsid w:val="00491B34"/>
    <w:rsid w:val="004C4883"/>
    <w:rsid w:val="004C5723"/>
    <w:rsid w:val="004D2F5A"/>
    <w:rsid w:val="004E2F20"/>
    <w:rsid w:val="004E7321"/>
    <w:rsid w:val="00521EC1"/>
    <w:rsid w:val="005627F4"/>
    <w:rsid w:val="00562C1D"/>
    <w:rsid w:val="00563422"/>
    <w:rsid w:val="005677CA"/>
    <w:rsid w:val="005738CC"/>
    <w:rsid w:val="0057565A"/>
    <w:rsid w:val="0059237E"/>
    <w:rsid w:val="005A67F3"/>
    <w:rsid w:val="005B1366"/>
    <w:rsid w:val="005B15A3"/>
    <w:rsid w:val="005B4E8B"/>
    <w:rsid w:val="005C4958"/>
    <w:rsid w:val="005E7CA1"/>
    <w:rsid w:val="006018E1"/>
    <w:rsid w:val="00627D45"/>
    <w:rsid w:val="00642F34"/>
    <w:rsid w:val="00645CC9"/>
    <w:rsid w:val="00661486"/>
    <w:rsid w:val="00671D03"/>
    <w:rsid w:val="006726B9"/>
    <w:rsid w:val="006831F4"/>
    <w:rsid w:val="006838A5"/>
    <w:rsid w:val="00683AAA"/>
    <w:rsid w:val="006875A4"/>
    <w:rsid w:val="00694FA7"/>
    <w:rsid w:val="006A3781"/>
    <w:rsid w:val="006A3C9D"/>
    <w:rsid w:val="006B1C96"/>
    <w:rsid w:val="006B1FD9"/>
    <w:rsid w:val="006C2B99"/>
    <w:rsid w:val="006D47DB"/>
    <w:rsid w:val="006E1D03"/>
    <w:rsid w:val="006E5F6E"/>
    <w:rsid w:val="00701DB7"/>
    <w:rsid w:val="00730549"/>
    <w:rsid w:val="0073675A"/>
    <w:rsid w:val="007477EE"/>
    <w:rsid w:val="00765E06"/>
    <w:rsid w:val="00766B0F"/>
    <w:rsid w:val="0077500B"/>
    <w:rsid w:val="00777816"/>
    <w:rsid w:val="00782BAF"/>
    <w:rsid w:val="00783998"/>
    <w:rsid w:val="00787A36"/>
    <w:rsid w:val="007B04D8"/>
    <w:rsid w:val="007B3E19"/>
    <w:rsid w:val="007B75D4"/>
    <w:rsid w:val="00801DF9"/>
    <w:rsid w:val="0080439B"/>
    <w:rsid w:val="00824D6C"/>
    <w:rsid w:val="00830248"/>
    <w:rsid w:val="00836671"/>
    <w:rsid w:val="00844D62"/>
    <w:rsid w:val="008537AA"/>
    <w:rsid w:val="00874C5D"/>
    <w:rsid w:val="0087606C"/>
    <w:rsid w:val="008774BC"/>
    <w:rsid w:val="00885314"/>
    <w:rsid w:val="008B2BD3"/>
    <w:rsid w:val="008C0393"/>
    <w:rsid w:val="008C71CE"/>
    <w:rsid w:val="008D4952"/>
    <w:rsid w:val="008D6517"/>
    <w:rsid w:val="00921080"/>
    <w:rsid w:val="009247AB"/>
    <w:rsid w:val="00926640"/>
    <w:rsid w:val="00932CA0"/>
    <w:rsid w:val="00963339"/>
    <w:rsid w:val="00964EE9"/>
    <w:rsid w:val="009755B3"/>
    <w:rsid w:val="00977530"/>
    <w:rsid w:val="00985930"/>
    <w:rsid w:val="00986ED5"/>
    <w:rsid w:val="009A21C4"/>
    <w:rsid w:val="009A6EA7"/>
    <w:rsid w:val="009F0B29"/>
    <w:rsid w:val="00A16961"/>
    <w:rsid w:val="00A20103"/>
    <w:rsid w:val="00A31C03"/>
    <w:rsid w:val="00A36345"/>
    <w:rsid w:val="00A3713D"/>
    <w:rsid w:val="00A4031F"/>
    <w:rsid w:val="00A41C42"/>
    <w:rsid w:val="00A51416"/>
    <w:rsid w:val="00A5683F"/>
    <w:rsid w:val="00A57F9A"/>
    <w:rsid w:val="00A733F5"/>
    <w:rsid w:val="00A73A3C"/>
    <w:rsid w:val="00A93F44"/>
    <w:rsid w:val="00AA4159"/>
    <w:rsid w:val="00AA4448"/>
    <w:rsid w:val="00AA55C5"/>
    <w:rsid w:val="00AC69A5"/>
    <w:rsid w:val="00AE7BC9"/>
    <w:rsid w:val="00AF025F"/>
    <w:rsid w:val="00B0048A"/>
    <w:rsid w:val="00B12F79"/>
    <w:rsid w:val="00B309CD"/>
    <w:rsid w:val="00B30FD3"/>
    <w:rsid w:val="00B51CFE"/>
    <w:rsid w:val="00B5551A"/>
    <w:rsid w:val="00B57565"/>
    <w:rsid w:val="00BA4CB3"/>
    <w:rsid w:val="00BB6A18"/>
    <w:rsid w:val="00BC12A6"/>
    <w:rsid w:val="00BF2392"/>
    <w:rsid w:val="00C03F3B"/>
    <w:rsid w:val="00C10B0A"/>
    <w:rsid w:val="00C27763"/>
    <w:rsid w:val="00C4051C"/>
    <w:rsid w:val="00C414F6"/>
    <w:rsid w:val="00C62C1D"/>
    <w:rsid w:val="00C647D5"/>
    <w:rsid w:val="00C70E21"/>
    <w:rsid w:val="00C77E0F"/>
    <w:rsid w:val="00C85CA0"/>
    <w:rsid w:val="00C86993"/>
    <w:rsid w:val="00CA118B"/>
    <w:rsid w:val="00CB2FEE"/>
    <w:rsid w:val="00CC367F"/>
    <w:rsid w:val="00CE4FF5"/>
    <w:rsid w:val="00D034F5"/>
    <w:rsid w:val="00D22688"/>
    <w:rsid w:val="00D4515C"/>
    <w:rsid w:val="00D464A7"/>
    <w:rsid w:val="00D5493E"/>
    <w:rsid w:val="00D5578F"/>
    <w:rsid w:val="00D61DDD"/>
    <w:rsid w:val="00D64D61"/>
    <w:rsid w:val="00D66338"/>
    <w:rsid w:val="00D72C00"/>
    <w:rsid w:val="00D754A1"/>
    <w:rsid w:val="00D76B55"/>
    <w:rsid w:val="00D76C22"/>
    <w:rsid w:val="00D8026E"/>
    <w:rsid w:val="00D86DC0"/>
    <w:rsid w:val="00D871AA"/>
    <w:rsid w:val="00D9741A"/>
    <w:rsid w:val="00DB1F93"/>
    <w:rsid w:val="00DD6006"/>
    <w:rsid w:val="00DE37BF"/>
    <w:rsid w:val="00E07820"/>
    <w:rsid w:val="00E16FFB"/>
    <w:rsid w:val="00E4246B"/>
    <w:rsid w:val="00EB1670"/>
    <w:rsid w:val="00EC340E"/>
    <w:rsid w:val="00EE4E42"/>
    <w:rsid w:val="00EF1762"/>
    <w:rsid w:val="00F10E03"/>
    <w:rsid w:val="00F156A3"/>
    <w:rsid w:val="00F213FC"/>
    <w:rsid w:val="00F26B6A"/>
    <w:rsid w:val="00F47972"/>
    <w:rsid w:val="00F550E6"/>
    <w:rsid w:val="00F57289"/>
    <w:rsid w:val="00F75F30"/>
    <w:rsid w:val="00F77E16"/>
    <w:rsid w:val="00F83899"/>
    <w:rsid w:val="00FA6809"/>
    <w:rsid w:val="00FB2227"/>
    <w:rsid w:val="00FC00DD"/>
    <w:rsid w:val="00FC2117"/>
    <w:rsid w:val="00FD42F2"/>
    <w:rsid w:val="00FE24A8"/>
    <w:rsid w:val="00FF5E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5F94"/>
  <w15:chartTrackingRefBased/>
  <w15:docId w15:val="{7B7B4BBD-A68F-4F37-9579-33B24ABE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ru-RU" w:eastAsia="en-US"/>
    </w:rPr>
  </w:style>
  <w:style w:type="paragraph" w:styleId="3">
    <w:name w:val="heading 3"/>
    <w:basedOn w:val="a"/>
    <w:link w:val="30"/>
    <w:uiPriority w:val="9"/>
    <w:qFormat/>
    <w:rsid w:val="00563422"/>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563422"/>
    <w:rPr>
      <w:rFonts w:ascii="Times New Roman" w:eastAsia="Times New Roman" w:hAnsi="Times New Roman" w:cs="Times New Roman"/>
      <w:b/>
      <w:bCs/>
      <w:sz w:val="27"/>
      <w:szCs w:val="27"/>
      <w:lang w:val="uk-UA" w:eastAsia="uk-UA"/>
    </w:rPr>
  </w:style>
  <w:style w:type="paragraph" w:styleId="a3">
    <w:name w:val="Normal (Web)"/>
    <w:basedOn w:val="a"/>
    <w:uiPriority w:val="99"/>
    <w:unhideWhenUsed/>
    <w:rsid w:val="0056342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1">
    <w:name w:val="Абзац списка1"/>
    <w:basedOn w:val="a"/>
    <w:uiPriority w:val="34"/>
    <w:qFormat/>
    <w:rsid w:val="00766B0F"/>
    <w:pPr>
      <w:ind w:left="720"/>
      <w:contextualSpacing/>
    </w:pPr>
  </w:style>
  <w:style w:type="paragraph" w:styleId="a4">
    <w:name w:val="header"/>
    <w:basedOn w:val="a"/>
    <w:link w:val="a5"/>
    <w:uiPriority w:val="99"/>
    <w:unhideWhenUsed/>
    <w:rsid w:val="00C85C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5CA0"/>
  </w:style>
  <w:style w:type="paragraph" w:styleId="a6">
    <w:name w:val="footer"/>
    <w:basedOn w:val="a"/>
    <w:link w:val="a7"/>
    <w:uiPriority w:val="99"/>
    <w:unhideWhenUsed/>
    <w:rsid w:val="00C85C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5CA0"/>
  </w:style>
  <w:style w:type="paragraph" w:styleId="a8">
    <w:name w:val="Balloon Text"/>
    <w:basedOn w:val="a"/>
    <w:link w:val="a9"/>
    <w:uiPriority w:val="99"/>
    <w:semiHidden/>
    <w:unhideWhenUsed/>
    <w:rsid w:val="00F57289"/>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F57289"/>
    <w:rPr>
      <w:rFonts w:ascii="Segoe UI" w:hAnsi="Segoe UI" w:cs="Segoe UI"/>
      <w:sz w:val="18"/>
      <w:szCs w:val="18"/>
    </w:rPr>
  </w:style>
  <w:style w:type="paragraph" w:customStyle="1" w:styleId="Default">
    <w:name w:val="Default"/>
    <w:rsid w:val="00D22688"/>
    <w:pPr>
      <w:autoSpaceDE w:val="0"/>
      <w:autoSpaceDN w:val="0"/>
      <w:adjustRightInd w:val="0"/>
    </w:pPr>
    <w:rPr>
      <w:rFonts w:ascii="Times New Roman" w:hAnsi="Times New Roman"/>
      <w:color w:val="000000"/>
      <w:sz w:val="24"/>
      <w:szCs w:val="24"/>
      <w:lang w:eastAsia="en-US"/>
    </w:rPr>
  </w:style>
  <w:style w:type="table" w:styleId="aa">
    <w:name w:val="Table Grid"/>
    <w:basedOn w:val="a1"/>
    <w:uiPriority w:val="39"/>
    <w:rsid w:val="00D22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60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9003</Words>
  <Characters>5133</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Левківський Сергій Анатолійович</cp:lastModifiedBy>
  <cp:revision>3</cp:revision>
  <cp:lastPrinted>2021-04-06T13:13:00Z</cp:lastPrinted>
  <dcterms:created xsi:type="dcterms:W3CDTF">2022-02-16T12:36:00Z</dcterms:created>
  <dcterms:modified xsi:type="dcterms:W3CDTF">2022-02-16T14:11:00Z</dcterms:modified>
</cp:coreProperties>
</file>