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51C" w:rsidRDefault="0025451C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</w:t>
      </w:r>
      <w:r w:rsidR="000160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формування</w:t>
      </w:r>
    </w:p>
    <w:p w:rsidR="0025451C" w:rsidRPr="00016046" w:rsidRDefault="0025451C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</w:t>
      </w:r>
      <w:r w:rsidR="000160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016046" w:rsidRPr="000160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AF</w:t>
      </w:r>
      <w:r w:rsidR="00016046" w:rsidRPr="000160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8001</w:t>
      </w:r>
      <w:r w:rsidR="000160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:rsidR="0025451C" w:rsidRPr="00016046" w:rsidRDefault="00016046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</w:t>
      </w:r>
      <w:r w:rsidR="0025451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ться у звітному файлі </w:t>
      </w:r>
      <w:r w:rsidRPr="0001604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F8</w:t>
      </w:r>
      <w:r w:rsidR="0025451C" w:rsidRPr="0001604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</w:t>
      </w:r>
      <w:r w:rsidR="0025451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5451C" w:rsidRPr="001D23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01604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кількість кредитних договорів та обсяги заборгованості за ними</w:t>
      </w:r>
      <w:r w:rsidR="0025451C" w:rsidRPr="005A709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24619A" w:rsidRPr="0001604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7105D8" w:rsidRDefault="007105D8" w:rsidP="004036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16046" w:rsidRDefault="00016046" w:rsidP="00016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1604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8E0EE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0160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Надаються дані про кількість кредитних договорів та обсяги заборгованості за ними, а також про кількість </w:t>
      </w:r>
      <w:proofErr w:type="spellStart"/>
      <w:r w:rsidRPr="00016046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реструктуризованих</w:t>
      </w:r>
      <w:proofErr w:type="spellEnd"/>
      <w:r w:rsidRPr="000160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кредитних договорів та обсяги заборгованості (або її частини), щодо якої прийнято рішення про реструктуризацію.</w:t>
      </w:r>
    </w:p>
    <w:p w:rsidR="008E0EE3" w:rsidRDefault="008E0EE3" w:rsidP="00016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E0EE3" w:rsidRDefault="008E0EE3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Pr="000160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Відображаються кількість кредитних договорів/залишки за балансовими рахунками в національній валюті та залишки за балансовими рахунками в іноземній валюті в гривневому еквіваленті, перераховані за офіційним валютним курсом, установленим Національним банком на звітну дату.</w:t>
      </w:r>
    </w:p>
    <w:p w:rsidR="008E0EE3" w:rsidRPr="008E0EE3" w:rsidRDefault="008E0EE3" w:rsidP="00016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16046" w:rsidRPr="00016046" w:rsidRDefault="008E0EE3" w:rsidP="00016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="00016046" w:rsidRPr="000160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відображаються: заборгованість, щодо якої здійснено зміну валюти виконання зобов’язання без зміни </w:t>
      </w:r>
      <w:bookmarkStart w:id="0" w:name="_GoBack"/>
      <w:bookmarkEnd w:id="0"/>
      <w:r w:rsidR="00016046" w:rsidRPr="00016046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інших умов кредитного договору; заборгованість, що виникла внаслідок погашення наявної заборгованості за рахунок видачі нового кредиту; заборгованість, що виникла внаслідок приєднання до основного боргу заборгованості за нарахованими доходами.</w:t>
      </w:r>
    </w:p>
    <w:p w:rsidR="008E0EE3" w:rsidRDefault="008E0EE3" w:rsidP="00016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16046" w:rsidRDefault="008E0EE3" w:rsidP="00016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4.</w:t>
      </w:r>
      <w:r w:rsidR="00016046" w:rsidRPr="000160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Зміни в об</w:t>
      </w:r>
      <w:r w:rsidR="00561B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="00016046" w:rsidRPr="00016046">
        <w:rPr>
          <w:rFonts w:ascii="Times New Roman" w:eastAsia="Times New Roman" w:hAnsi="Times New Roman" w:cs="Times New Roman"/>
          <w:sz w:val="28"/>
          <w:szCs w:val="28"/>
          <w:lang w:eastAsia="uk-UA"/>
        </w:rPr>
        <w:t>ягах заборгованості за кредитними договорами відображаються як обсяги дебетових та кредитових оборотів за звітний період за рахунками з обліку заборгованості за кредитами, що пов’язані зі зміною номінальної суми кредиту, доходів, амортизацією премії/дисконту, переоцінки.</w:t>
      </w:r>
    </w:p>
    <w:p w:rsidR="00E50903" w:rsidRDefault="00E50903" w:rsidP="00016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50903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90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зміни в обсягах заборгованості за кредитами овердрафт відображається за звітний період наростаючим підсумком за кожний операційний день як: сума виданих кредитів у разі позитивної різниці між дебетовим сальдо на кінець операційного дня та дебетовим сальдо на початок операційного дня; сума погашених кредитів у разі негативної різниці між дебетовим сальдо на кінець операційного дня та дебетовим сальдо на початок операційного дня.</w:t>
      </w:r>
    </w:p>
    <w:p w:rsidR="00E50903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50903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 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Обсяги заборгованості в іноземній валюті у гривневому еквіваленті відображаються за офіційним валютним курсом гривні до іноземних валют на дату здійснення операції з видачі, погашення, продажу, передавання або придбання заборгованості разом із сумами переоцінки такої заборгованості, пов’язаними зі зміною курсу валюти кредиту, за офіційним валютним курсом гривні до іноземних валют на звітну дату.</w:t>
      </w:r>
    </w:p>
    <w:p w:rsidR="00E50903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50903" w:rsidRPr="00F918CA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7. 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щодо </w:t>
      </w:r>
      <w:proofErr w:type="spellStart"/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реструктуризованої</w:t>
      </w:r>
      <w:proofErr w:type="spellEnd"/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кредитної заборгованості включає відомості про заборгованість, щодо якої: змінено відсоткову ставку; скасовано (повністю або частково) нараховані та не сплачені позичальником фінансові санкції (штрафи, пені, неустойки) за несвоєчасне внесення платежів за 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кредитною заборгованістю; змінено графік погашення кредитної заборгованості (строки та суми погашення основного боргу, сплати відсотків/комісій); змінено розмір комісії.</w:t>
      </w:r>
    </w:p>
    <w:p w:rsidR="00E50903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50903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8.</w:t>
      </w:r>
      <w:r w:rsidRPr="00E509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реструктуризацію було застосовано до всієї заборгованості, то станом на звітну дату відображається залишок цієї заборгованості; якщо реструктуризацію було застосовано до частини заборгованості, то станом на звітну дату відображається лише залишок цієї </w:t>
      </w:r>
      <w:proofErr w:type="spellStart"/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реструктуризованої</w:t>
      </w:r>
      <w:proofErr w:type="spellEnd"/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частини заборгованості.</w:t>
      </w:r>
    </w:p>
    <w:p w:rsidR="00E50903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50903" w:rsidRPr="00F918CA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9. </w:t>
      </w:r>
      <w:proofErr w:type="spellStart"/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Реструктуризований</w:t>
      </w:r>
      <w:proofErr w:type="spellEnd"/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кредитний договір – кредитний договір, до якого </w:t>
      </w:r>
      <w:proofErr w:type="spellStart"/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внесено</w:t>
      </w:r>
      <w:proofErr w:type="spellEnd"/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зміни шляхом укладання додаткового договору з позичальником з метою пом'якшення вимог у зв’язку з фінансовими труднощами позичальника та необхідністю створення сприятливих умов для виконання ним зобов’язань за кредитом.</w:t>
      </w:r>
    </w:p>
    <w:p w:rsidR="00E50903" w:rsidRPr="00F918CA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E0EE3" w:rsidRPr="00F918CA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10. </w:t>
      </w:r>
      <w:r w:rsidR="008E0EE3"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балансовими рахунками 1508, 1509 облік сум слід вести за параметром аналітичного обліку R011, який визначає розподіл рахунків таким чином: 1 – доходи за коштами на кореспондентських рахунках, що відкриті в інших банках; 2 – доходи за коштами банків у розрахунках.</w:t>
      </w:r>
    </w:p>
    <w:p w:rsidR="0073007D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E0EE3" w:rsidRPr="00F918CA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11. </w:t>
      </w:r>
      <w:r w:rsidR="00B94BFA" w:rsidRPr="00514D62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забезпеченням за іпотечним кредитом фізичної особи є кілька видів іпотеки, то необхідно проставляти значення параметра S032 того виду іпотеки, сума вартості якого під час розрахунку банком розміру кредитного ризику за наданим позичальнику кредитом є найбільшою. Якщо під час розрахунку банком розміру кредитного ризику вартість кількох видів іпотеки за наданим позичальнику кредитом врахована банком в однакових сумах, значення параметра S032 проставляється на розсуд банку.</w:t>
      </w:r>
    </w:p>
    <w:p w:rsidR="008E0EE3" w:rsidRDefault="008E0EE3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E0EE3" w:rsidRPr="0073007D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12. 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показника АF8001 зі значеннями параметрів F034=10, F034=12 та F034=13 не включаються кредитні договори та заборгованість за ними, що виникла внаслідок реструктуризації раніше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реструктуризованого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кредитного договору, якщо не відбулося збільшення обсягу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реструктуризованої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заборгованості.</w:t>
      </w:r>
    </w:p>
    <w:p w:rsidR="0073007D" w:rsidRPr="0073007D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E0EE3" w:rsidRPr="0073007D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13. 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показником АF8001 зі значеннями параметра F034=20 зазначається кількість кредитних договорів 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[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додаткових договорів (що є окремими правочинами) до кредитних договорів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], за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якими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станом на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відбулося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фактичне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надання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коштів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73007D" w:rsidRPr="0073007D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8E0EE3" w:rsidRPr="0073007D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14. 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За договорами,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передбачають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кредитування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в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різних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валютах (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мультивалютні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кредитні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лінії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 та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яких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прийнято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рішення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про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зазначається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кількість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відкритих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рахунків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обліку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кредитної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заборгованості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цими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договорами.</w:t>
      </w:r>
    </w:p>
    <w:p w:rsidR="0073007D" w:rsidRPr="0073007D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8E0EE3" w:rsidRPr="0073007D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15.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Договір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передбачає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право на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отримання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кредиту овердрафт, за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яким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клієнт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скористався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цим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правом,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зазначається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показником АF8001 зі 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значеннями параметра F034=20 до припинення дії цього договору. Якщо клієнт не скористався правом на отримання кредиту овердрафт, то договір не зазначається за показником АF8001 зі значеннями параметра F034=20.</w:t>
      </w:r>
    </w:p>
    <w:p w:rsidR="008E0EE3" w:rsidRPr="00763373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16. 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Договір, що передбачає обслуговування банківського рахунку клієнта, зазначається за показником АF8001 зі значеннями параметра F034=20, якщо банк здійснив платежі з рахунку клієнта, незважаючи на відсутність на ньому грошових коштів (кредитування рахунку), до погашення заборгованості клієнта.</w:t>
      </w:r>
    </w:p>
    <w:p w:rsidR="008E0EE3" w:rsidRPr="008E0EE3" w:rsidRDefault="008E0EE3" w:rsidP="00F918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E0EE3" w:rsidRDefault="008E0EE3" w:rsidP="00F918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9037D" w:rsidRDefault="0069037D" w:rsidP="006903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Показників.</w:t>
      </w:r>
    </w:p>
    <w:p w:rsidR="0069037D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69037D" w:rsidRPr="00321F95" w:rsidRDefault="0069037D" w:rsidP="006903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525A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F</w:t>
      </w:r>
      <w:r w:rsidRPr="00F918C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8</w:t>
      </w:r>
      <w:r w:rsidRPr="00321F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F45B1D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“</w:t>
      </w:r>
      <w:r w:rsidRPr="00F918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Обсяг заборгованості/кількість кредитних договорів</w:t>
      </w:r>
      <w:r w:rsidRPr="00553A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69037D" w:rsidRPr="00321F95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69037D" w:rsidRPr="00DA2330" w:rsidRDefault="0069037D" w:rsidP="0069037D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A23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:rsidR="0069037D" w:rsidRPr="00F918CA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18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К111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розділу виду економічної діяльності (довідник K111).</w:t>
      </w:r>
    </w:p>
    <w:p w:rsidR="0069037D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9037D" w:rsidRPr="00F918CA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18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S260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виду індивідуального споживання за цілями (довідник S260).</w:t>
      </w:r>
    </w:p>
    <w:p w:rsidR="0069037D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9037D" w:rsidRPr="00F918CA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18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S032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узагальненого виду забезпечення кредиту (довідник S032).</w:t>
      </w:r>
    </w:p>
    <w:p w:rsidR="0069037D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9037D" w:rsidRPr="00F918CA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18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S080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класу боржника/контрагента (довідник S080).</w:t>
      </w:r>
    </w:p>
    <w:p w:rsidR="0069037D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9037D" w:rsidRPr="00F918CA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18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 (довідник R030).</w:t>
      </w:r>
    </w:p>
    <w:p w:rsidR="0069037D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9037D" w:rsidRPr="00F918CA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18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S245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коди строків до погашення (узагальнені) (довідник S245).</w:t>
      </w:r>
    </w:p>
    <w:p w:rsidR="0069037D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9037D" w:rsidRPr="00F918CA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18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F034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кількості та обсягу за кредитними договорами (довідник F034).</w:t>
      </w:r>
    </w:p>
    <w:p w:rsidR="0069037D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9037D" w:rsidRPr="00F918CA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18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F035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виду  кредитних операцій (довідник F035).</w:t>
      </w:r>
    </w:p>
    <w:p w:rsidR="008E0EE3" w:rsidRDefault="008E0EE3" w:rsidP="00F918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27C95" w:rsidRPr="00580FC9" w:rsidRDefault="00427C95" w:rsidP="00427C9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80FC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2. </w:t>
      </w:r>
      <w:r w:rsidRPr="00580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Загальні особливості формування.</w:t>
      </w:r>
    </w:p>
    <w:p w:rsidR="008E0EE3" w:rsidRDefault="008E0EE3" w:rsidP="00F918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27C95" w:rsidRDefault="00016046" w:rsidP="006E7002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F034=20 та F035=11 розраховується за рахунками: 1502,1510,1513,1516,1520:1524,1526,1532:1536,1542,1543,1545,1546,1600,3560,3566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F034=20 та F035=51 розраховується за рахунками: 2103,2106,2113,2116,2118,2123,2126,2133,2136,2140:2143,2146,2360:2363,2366,236,2370:2373,2376:2378,2380:2383,2386:2388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F034=20 та F035=21 розраховується за рахунками: 2010,2016,2020,2026,2027,2030,2036,2040:2046,2060,2063,2066,2071,2076,207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8,2083,2086,2301,2303,2306,2307,2310,2311,2316,2317,2320,2321,2326:2328,2330,2331,2336:2338,2340,2341,2346:2348,2351,2353,2356:2358,2390:2398,2600,2607,2650,265</w:t>
      </w:r>
      <w:r w:rsidR="0014402B" w:rsidRPr="00427C9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:2657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F034=20 та F035=31 розраховується за рахунками: 2203,2206,2240,2401,2403,2406, 2407,2450 та за балансовими рахунками з урахуванням параметра аналітичного обліку R110 у частині складової R011 - 2246.1,2456.1,2457.1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F034=20 та F035=32 розраховується за рахунками: 2211,2216,2241,2410,2411,2416,2417, 2451 та за балансовими рахунками з урахуванням параметра аналітичного обліку R110 у частині складової R011 - 2246.2,2456.2,2457.2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F034=20 та F035=33 розраховується за рахунками: 2220,2226,2242,2420,2421,2426,2427, 2452 та за балансовими рахунками з урахуванням параметра аналітичного обліку R110 у частині складової R011 - 2246.3,2456.3,2457.3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F034=20 та F035=38 розраховується за рахунками: 2233,2236,2243,2431,2433,2436,2437, 2453 та за балансовими рахунками з урахуванням параметра аналітичного обліку R110 у частині складової R011 - 2246.4,2246.5,2246.6, 2456.4,2456.5,2456.6,2457.4,2457.5,2457.6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F034=20 та F035=35 ро</w:t>
      </w:r>
      <w:r w:rsidR="008329AC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зраховується за рахунками: 2620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F034=21 та F035=11 розраховується за рахунками: 1502,1510,1513,1516,1518,1520:1524,1526,1528,1532,1533,1535,1536,1538,1542,1543,1545, 1546,1548,1600,1607,3560,3566,3568 та за балансовими рахунками з урахуванням параметра аналітичного обліку R110 у частині складової R011 - 1508.6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F034=21 та F035=51 розраховується за рахунками: 2103,2106,2108,2113,2116,2118,2123,2126,2128,2133,2136,2138,2140:2143,2146,2148,2360:2363,2366:2368,2370:2373,2376:2378,2380:2383,2386:2388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F034=21 та F035=21 розраховується за рахунками: 2010,2016,2018,2020,2026:2028,2030,2036,2038,2040:2046,2048,2060,2063,2066,2068,2071,2076,2078,2083,2086,2088,2301,2303,2306:2308,2310,2311,2316:2318,2320,2321,2326:2328,2330,2331,2336:2338,2340,2341,2346:2348,2351,2353,2356:2358,2390:2398,2600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F034=21 та F035=31 розраховується за рахунками: 2203,2206,2208,2240,2401,2403,2406, 2407,2408,2450 та за балансовими рахунками з урахуванням параметра аналітичного обліку R110 у частині складової R011 - 2246.1,2248.1,2456.1,2457.1, 2458.1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АF8001 зі значеннями параметрів F034=21 та F035=32 розраховується за рахунками: 2211,2216,2218,2241,2410,2411,2416: 2418,2451 та за балансовими рахунками з урахуванням параметра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аналітичного обліку R110 у частині складової R011 - 2246.2,2248.2,2456.2,2457.2, 2458.2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F034=21 та F035=33 розраховується за рахунками: 2220,2226,2228,2242,2420,2421,2426: 2428,2452 та за балансовими рахунками з урахуванням параметра аналітичного обліку R110 у частині складової R011 - 2246.3,2248.3,2456.3,2457.3, 2458.3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F034=21 та F035=38 розраховується за рахунками: 2233,2236,2238,2243,2431,2433,2436: 2438,2453 та за балансовими рахунками з урахуванням параметра аналітичного обліку R110 у частині складової R011 - 2246.4,2246.5,2246.6,2248.4,2248.5,2248.6,2456.4,2456.5,2456.6,2457.4,2457.5, 2457.6,2458.4,2458.5,2458.6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F034=21 та F035=35 розраховується за рахунками: 2620,2627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F034=22 та F035=11 розраховується за рахунками: 1502,1510,1513,1516,1518,1520:1524,1526,1528,1532,1533,1535,1536,1538,1542,1543,1545, 1546,1548,1600,1607,3560,3566,3568 та за балансовими рахунками з урахуванням параметра аналітичного обліку R110 у частині складової R011 - 1508.6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F034=22 та F035=51 розраховується за рахунками: 2103,2106,2108,2113,2116,2118,2123,2126,2128,2133,2136,2138,2140:2143,2146,2148,2360:2363,2366:2368,2370:2373,2376:2378,2380:2383,2386:2388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F034=22 та F035=21 розраховується за рахунками: 2010,2016,2018,2020,2026:2028,2030,2036,2038,2040:2046,2048,2060,2063,2066,2068,2071,2076,2078,2083,2086,2088,2301,2303,2306:2308,2310,2311,2316:2318,2320,2321,2326:2328,2330,2331,2336:2338,2340,2341,2346:2348,2351,2353,2356:2358,2390:2398,2600,2650,2656,2607,2657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F034=22 та F035=31 розраховується за рахунками: 2203,2206,2208,2240,2401,2403,2406,2407,2408,2450 та за балансовими рахунками з урахуванням параметра аналітичного обліку R110 у частині складової R011 - 2246.1,2248.1,2456.1,2457.1, 2458.1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F034=22 та F035=32 розраховується за рахунками: 2211,2216,2218,2241,2410,2411,2416: 2418,2451 та за балансовими рахунками з урахуванням параметра аналітичного обліку R110 у частині складової R011 - 2246.2,2248.2,2456.2,2457.2, 2458.2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F034=22 та F035=33 розраховується за рахунками: 2220,2226,2228,2242,2420,2421,2426: 2428,2452 та за балансовими рахунками з урахуванням параметра аналітичного обліку R110 у частині складової R011 - 2246.3,2248.3,2456.3,2457.3, 2458.3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Показник АF8001 зі значеннями параметрів F034=22 та F035=38 розраховується за рахунками: 2233,2236,2238,2243,2431,2433,2436: 2438,2453 та за балансовими рахунками з урахуванням параметра аналітичного обліку R110 у частині складової R011 - 2246.4,2246.5,2246.6,2248.4,2248.5,2248.6,2456.4,2456.5,2456.6,2457.4,2457.5, 2457.6,2458.4,2458.5,2458.6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F034=22 та F035=35 розраховується за рахунками: 2620,2627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F034=23 та F035=11 розраховується за рахунками: 1502,1510,1513,1516,1518,1520:1524,1526,1528,1532,1533,1535,1536,1538,1542,1543,1545, 1546,1548,1600,1607,3560,3566,3568 та за балансовими рахунками з урахуванням параметра аналітичного обліку R110 у частині складової R011 -1508.6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F034=23 та F035=51 розраховується за рахунками: 2103,2106,2108,2113,2116,2118,2123,2126,2128,2133,2136,2138,2140:2143,2146,2148,2360:2363,2366:2368,2370:2373,2376:2378,2380:2383,2386:2388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F034=23 та F035=21 розраховується за рахунками: 2010,2016,2018,2020,2026:2028,2030,2036,2038,2040:2046,2048,2060,2063,2066,2068,2071,2076,2078,2083,2086,2088,2301,2303,2306:2308,2310,2311,2316:2318,2320,2321,2326:2328,2330,2331,2336:2338,2340,2341,2346:2348,2351,2353,2356:2358,2390:2398,2600,2650,2656,2607,2657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F034=23 та F035=31 розраховується за рахунками: 2203,2206,2208,2240,2401,2403,2406, 2407,2408,2450 та за балансовими рахунками з урахуванням параметра аналітичного обліку R110 у частині складової R011 - 2246.1,2248.1,2456.1,2457.1, 2458.1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F034=23 та F035=32 розраховується за рахунками: 2211,2216,2218,2241,2410,2411,2416: 2418,2451 та за балансовими рахунками з урахуванням параметра аналітичного обліку R110 у частині складової R011 - 2246.2,2248.2,2456.2,2457.2, 2458.2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F034=23 та F035=33 розраховується за рахунками: 2220,2226,2228,2242,2420,2421,2426: 2428,2452 та за балансовими рахунками з урахуванням параметра аналітичного обліку R110 у частині складової R011 - 2246.3,2248.3,2456.3,2457.3, 2458.3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F034=23 та F035=38 розраховується за рахунками: 2233,2236,2238,2243,2431,2433,2436: 2438,2453 та за балансовими рахунками з урахуванням параметра аналітичного обліку R110 у частині складової R011 - 2246.4,2246.5,2246.6,2248.4,2248.5,2248.6,2456.4,2456.5,2456.6,2457.4,2457.5, 2457.6,2458.4,2458.5,2458.6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F034=23 та F035=35 розраховується за рахунками: 2620,2627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Показник АF8001 зі значеннями параметрів F034=24 та F035=11 розраховується за рахунками: 1502,1510,1513,1516,1518,1520:1524,1526,1528,1532,1533,1535,1536,1538,1542,1543,1545, 1546,1548,1600,1607,3560,3566,3568 та за балансовими рахунками з урахуванням параметра аналітичного обліку R110 у частині складової R011 -1508.6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F034=24 та F035=51 розраховується за рахунками: 2103,2106,2108,2113,2116,2118,2123,2126,2128,2133,2136,2138,2140:2143,2146,2148,2360:2363,2366:2368,2370:2373,2376:2378,2380:2383,2386:2388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F034=24 та F035=21 розраховується за рахунками: 2010,2016,2018,2020,2026:2028,2030,2036,2038,2040:2046,2048,2060,2063,2066,2068,2071,2076,2078,2083,2086,2088,2301,2303,2306:2308,2310,2311,2316:2318,2320,2321,2326:2328,2330,2331,2336:2338,2340,2341,2346:2348,2351,2353,2356:2358,2390:2398,2600,2650,2656,2607,2657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F034=24 та F035=31 розраховується за рахунками: 2203,2206,2208,2240,2401,2403,2406, 2407,2408,2450 та за балансовими рахунками з урахуванням параметра аналітичного обліку R110 у частині складової R011 - 2246.1,2248.1,2456.1,2457.1, 2458.1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F034=24 та F035=32 розраховується за рахунками: 2211,2216,2218,2241,2410,2411,2416: 2418,2451 та за балансовими рахунками з урахуванням параметра аналітичного обліку R110 у частині складової R011 - 2246.2,2248.2,2456.2,2457.2, 2458.2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F034=24 та F035=33 розраховується за рахунками: 2220,2226,2228,2242,2420,2421,2426: 2428,2452 та за балансовими рахунками з урахуванням параметра аналітичного обліку R110 у частині складової R011 - 2246.3,2248.3,2456.3,2457.3, 2458.3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F034=24 та F035=38 розраховується за рахунками: 2233,2236,2238,2243,2431,2433, 2436:2438,2453 та за балансовими рахунками з урахуванням параметра аналітичного обліку R110 у частині складової R011 - 2246.4,2246.5,2246.6,2248.4,2248.5,2248.6,2456.4,2456.5,2456.6,2457.4,2457.5, 2457.6,2458.4,2458.5,2458.6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F034=24 та F035=35 розраховується за рахунками: 2620,2627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F034=25 та F035=11 розраховується за рахунками: 1502,1510,1513,1516,1518,1520:1524,1526,1528,1532,1533,1535,1536,1538,1542,1543,1545, 1546,1548,1600,1607,3560,3566,3568 та за балансовими рахунками з урахуванням параметра аналітичного обліку R110 у частині складової R011 -1508.6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АF8001 зі значеннями параметрів F034=25 та F035=51 розраховується за рахунками: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2103,2106,2108,2113,2116,2118,2123,2126,2128,2133,2136,2138,2140:2143,2146,2148,2360:2363,2366:2368,2370:2373,2376:2378,2380:2383,2386:2388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F034=25 та F035=21 розраховується за рахунками: 2010,2016,2018,2020,2026:2028,2030,2036,2038,2040:2046,2048,2060,2063,2066,2068,2071,2076,2078,2083,2086,2088,2301,2303,2306:2308,2310,2311,2316:2318,2320,2321,2326:2328,2330,2331,2336:2338,2340,2341,2346:2348,2351,2353,2356:2358,2390:2398,2600,2650,2656,2607,2657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F034=25 та F035=31 розраховується за рахунками: 2203,2206,2208,2240,2401,2403,2406, 2407,2408,2450 та за балансовими рахунками з урахуванням параметра аналітичного обліку R110 у частині складової R011 - 2246.1,2248.1,2456.1,2457.1, 2458.1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F034=25 та F035=32 розраховується за рахунками: 2211,2216,2218,2241,2410,2411,2416: 2418,2451 та за балансовими рахунками з урахуванням параметра аналітичного обліку R110 у частині складової R011 - 2246.2,2248.2,2456.2,2457.2, 2458.2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F034=25 та F035=33 розраховується за рахунками: 2220,2226,2228,2242,2420,2421,2426: 2428,2452 та за балансовими рахунками з урахуванням параметра аналітичного обліку R110 у частині складової R011 - 2246.3,2248.3,2456.3,2457.3, 2458.3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F034=25 та F035=38 розраховується за рахунками: 2233,2236,2238,2243,2431,2433,2436: 2438,2453 та за балансовими рахунками з урахуванням параметра аналітичного обліку R110 у частині складової R011 - 2246.4,2246.5,2246.6,2248.4,2248.5,2248.6,2456.4,2456.5,2456.6,2457.4,2457.5,2457.6,2458.4,2458.5,2458.6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F034=25 та F035=35 розраховується за рахунками: 2620,2627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F034=26 та F035=11 розраховується за рахунками: 1502,1510,1513,1516,1518,1520:1524,1526,1528,1532,1533,1535,1536,1538,1542,1543,1545, 1546,1548,1600,1607,3560,3566,3568  та за балансовими рахунками з урахуванням параметра аналітичного обліку R110 у частині складової R011 - 1508.6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F034=26 та F035=51 розраховується за рахунками: 2103,2106,2108,2113,2116,2118,2123,2126,2128,2133,2136,2138,2140:2143,2146,2148,2360:2363,2366:2368,2370:2373,2376:2378,2380:2383,2386:2388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F034=26 та F035=21 розраховується за рахунками: 2010,2016,2018,2020,2026:2028,2030,2036,2038,2040:2046,2048,2060,2063,2066,2068,2071,2076,2078,2083,2086,2088,2301,2303,2306:2308,2310,2311,2316:2318,2320,2321,2326:2328,2330,2331,2336:2338,2340,2341,2346:2348,2351,2353,2356:2358,2390:2398,2600,2650,2656,2607,2657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Показник АF8001 зі значеннями параметрів F034=26 та F035=31 розраховується за рахунками: 2203,2206,2208,2240,2401,2403,2406, 2407,2408,2450 та за балансовими рахунками з урахуванням параметра аналітичного обліку R110 у частині складової R011 - 2246.1,2248.1,2456.1,2457.1, 2458.1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F034=26 та F035=32 розраховується за рахунками: 2211,2216,2218,2241,2410,2411,2416: 2418,2451 та за балансовими рахунками з урахуванням параметра аналітичного обліку R110 у частині складової R011 - 2246.2,2248.2,2456.2,2457.2, 2458.2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F034=26 та F035=33 розраховується за рахунками: 2220,2226,2228,2242,2420,2421,2426: 2428,2452 та за балансовими рахунками з урахуванням параметра аналітичного обліку R110 у частині складової R011 - 2246.3,2248.3,2456.3,2457.3, 2458.3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F034=26 та F035=38 розраховується за рахунками: 2233,2236,2238,2243,2431,2433,2436: 2438,2453 та за балансовими рахунками з урахуванням параметра аналітичного обліку R110 у частині складової R011 - 2246.4,2246.5,2246.6,2248.4,2248.5,2248.6,2456.4,2456.5,2456.6,2457.4,2457.5, 2457.6,2458.4,2458.5,2458.6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F034=26 та F035=35 розраховується за рахунками: 2620,2627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F034=04 та F035=11 розраховується за рахунками: 1502,1510,1513,1516,1520:1524,1526,1532:1536,1542,1543,1545,1546,1600,3560,3566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F034=04 та F035=51 розраховується за рахунками: 2103,2106,2113,2116,2123,2126,2133,2136,2140:2143,2146,2360:2363,2366,2367,2370:2373,2376,2377,2380:2383,2386,2387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F034=04 та F035=21 розраховується за рахунками: 2010,2016,2020,2026,2027,2030,2036,2040:2046,2060,2063,2066,2071,2076,2083,2086,2301,2303,2306,2307,2310,2311,2316,2317,2320,2321,2326,2327,2330,2331,2336,2337,2340,2341,2346,2347,2351,2353,2356,2357,2390:2397,2600,2650,2656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F034=04 та F035=31 розраховується за рахунками: 2203,2206,2240,2401,2403,2406,2407, 2450 та за балансовими рахунками з урахуванням параметра аналітичного обліку R110 у частині складової R011 - 2246.1,2456.1,2457.1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F034=04 та F035=32 розраховується за рахунками: 2211,2216,2241,2410,2411,2416,2417, 2451 та за балансовими рахунками з урахуванням параметра аналітичного обліку R110 у частині складової R011 - 2246.2,2456.2,2457.2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АF8001 зі значеннями параметрів F034=04 та F035=33 розраховується за рахунками: 2220,2226,2242,2420,2421,2426,2427,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2452 та за балансовими рахунками з урахуванням параметра аналітичного обліку R110 у частині складової R011 - 2246.3,2456.3,2457.3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F034=04 та F035=38 розраховується за рахунками: 2233,2236,2243,2431,2433,2436,2437, 2453 та за балансовими рахунками з урахуванням параметра аналітичного обліку R110 у частині складової R011 - 2246.4,2246.5,2246.6,2456.4, 2456.5,2456.6,2457.4,2457.5, 2457.6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F034=04 та F035=35 ро</w:t>
      </w:r>
      <w:r w:rsidR="007A4287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зраховується за рахунками: 2620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F034=05 та F035=11 розраховується за рахунками: 1502,1510,1513,1516,1520:1524,1526,1532:1536,1542,1543,1545,1546,1600,3560,3566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F034=05 та F035=51 розраховується за рахунками: 2103,2106,2113,2116,2123,2126,2133,2136,2140:2143,2146,2360:2363,2366,2367,2370:2373,2376,2377,2380:2383,2386,2387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F034=05 та F035=21 розраховується за рахунками: 2010,2016,2020,2026,2027,2030,2036,2040:2046,2060,2063,2066,2071,2076,2083,2086,2301,2303,2306,2307,2310,2311,2316,2317,2320,2321,2326,2327,2330,2331,2336,2337,2340,2341,2346,2347,2351,2353,2356,2357,2390:2397,2600,2650,2656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F034=05 та F035=31 розраховується за рахунками: 2203,2206,2240,2401,2403,2406,2407, 2450 та за балансовими рахунками з урахуванням параметра аналітичного обліку R110 у частині складової R011 - 2246.1,2456.1,2457.1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F034=05 та F035=32 розраховується за рахунками: 2211,2216,2241,2410,2411,2416,2417, 2451 та за балансовими рахунками з урахуванням параметра аналітичного обліку R110 у частині складової R011 - 2246.2,2456.2,2457.2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F034=05 та F035=33 розраховується за рахунками: 2220,2226,2242,2420,2421,2426,2427, 2452 та за балансовими рахунками з урахуванням параметра аналітичного обліку R110 у частині складової R011 - 2246.3,2456.3,2457.3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F034=05 та F035=38 розраховується за рахунками: 2233,2236,2243,2431,2433,2436,2437, 2453 та за балансовими рахунками з урахуванням параметра аналітичного обліку R110 у частині складової R011 - 2246.4,2246.5,2246.6,2456.4, 2456.5,2456.6,2457.4,2457.5, 2457.6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F034=05 та F035=35 ро</w:t>
      </w:r>
      <w:r w:rsidR="007A4287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зраховується за рахунками: 2620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F034=06 та F035=11 розраховується за рахунками: 1518,1528,1538,1548,3568 та за балансовими рахунками з урахуванням параметра аналітичного обліку R110 у частині складової R011 - 1508.6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Показник АF8001 зі значеннями параметрів F034=06 та F035=51 розраховується за рахунками: 2108,2118,2128,2138,2148,2368,2378, 2388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F034=06 та F035=21 розраховується за рахунками: 2018,2028,2038,2048,2068,2078,2088,2308,2318,2328,2338,2348,2358,2398,2607,2657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F034=06 та F035=31 розраховується за рахунками: 2208,2408 та за балансовими рахунками з урахуванням параметра аналітичного обліку R110 у частині складової R011 - 2248.1,2458.1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F034=06 та F035=32 розраховується за рахунками: 2218,2418 та за балансовими рахунками з урахуванням параметра аналітичного обліку R110 у частині складової R011 - 2248.2,2458.2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F034=06 та F035=33 розраховується за рахунками: 2228,2428 та за балансовими рахунками з урахуванням параметра аналітичного обліку R110 у частині складової R011 - 2248.3,2458.3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F034=06 та F035=38 розраховується за рахунками: 2238,2438 та за балансовими рахунками з урахуванням параметра аналітичного обліку R110 у частині складової R011 - 2248.4,2248.5,2248.6,2458.4, 2458.5, 2458.6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F034=06 та F035=35 ро</w:t>
      </w:r>
      <w:r w:rsidR="007A4287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зраховується за рахунками: 2620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F034=08 та F035=11 розраховується за рахунками: 1502,1510,1513,1516,1520:1524,1526,1532,1533,1535,1536,1542,1543,1545,1546,1600,3560, 3566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F034=08 та F035=51 – зазначаються кредити, що надані органам державної влади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F034=08 та F035=21 розраховується за рахунками: 2010,2016,2020,2026,2027,2030,2036,2040:2046,2060,2063,2066,2071,2076,2083,2086,2301,2303,2306,2307,2310,2311,2316,2317,2320,2321,2326,2327,2330,2331,2336,2337,2340,2341,2346,2347,2351,2353,2356,2357,2390:2397,2600,2650,2656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F034=08 та F035=31 розраховується за рахунками: 2203,2206,2240,2401,2403,2406,2407, 2450 та за балансовими рахунками з урахуванням параметра аналітичного обліку R110 у частині складової R011 - 2246.1,2456.1,2457.1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F034=08 та F035=32 розраховується за рахунками: 2211,2216,2241,2410,2411,2416,2417, 2451 та за балансовими рахунками з урахуванням параметра аналітичного обліку R110 у частині складової R011 - 2246.2,2456.2,2457.2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Показник АF8001 зі значеннями параметрів F034=08 та F035=33 зазначаються кредити, що надані фізичним особам за врахованими векселями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F034=08 та F035=38 розраховується за рахунками: 2233,2236,2243,2431,2433,2436, 2437, 2453 та за балансовими рахунками з урахуванням параметра аналітичного обліку R110 у частині складової R011 - 2246.4,2246.5,2246.6,2456.4, 2456.5,2456.6,2457.4,2457.5,2457.6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F034=08 та F035=35 розраховується за рахунками: 2</w:t>
      </w:r>
      <w:r w:rsidR="007A4287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620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F034=09 та F035=11 розраховується за рахунками: 1518,1528,1538,1548,16 та за балансовими рахунками з урахуванням параметра аналітичного обліку R110 у частині складової R011 - 1508.6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F034=09 та F035=51 розраховується за рахунками: 2108,2118,2128,2138,2148,2368,2378, 2388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F034=09 та F035=21 розраховується за рахунками: 2018,2028,2038,2048,2068,2078,2088,2308,2318,2328,2338,2348,2358,2398,2607,2657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F034=09 та F035=31 розраховується за рахунками: 2208,2408 та за балансовими рахунками з урахуванням параметра аналітичного обліку R110 у частині складової R011 - 2248.1,2458.1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F034=09 та F035=32 розраховується за рахунками: 2218,2418 та за балансовими рахунками з урахуванням параметра аналітичного обліку R110 у частині складової R011 - 2248.2,2458.2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F034=09 та F035=33 розраховується за рахунками: 2228,2428 та за балансовими рахунками з урахуванням параметра аналітичного обліку R110 у частині складової R011 - 2248.3,2458.3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F034=09 та F035=38 розраховується за рахунками: 2238,2438 та за балансовими рахунками з урахуванням параметра аналітичного обліку R110 у частині складової R011 - 2248.4,2248.5,2248.6,2458.4, 2458.5,2458.6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АF8001 зі значеннями параметрів F034=09 та F035=35 розраховується за рахунками: 2238,2438 та за балансовими рахунками з урахуванням параметра аналітичного обліку R110 у частині складової R011 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2627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F034=10 та F035=11 розраховується за рахунками: 1502,1510,1513,1516,1520:1524,1526,1532:1536,1542,1543,1545,1546,1600,3560,3566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АF8001 зі значеннями параметрів F034=10 та F035=51 розраховується за рахунками: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2103,2106,2113,2116,2123,2126,2133,2136,2140:2143,2146,2360:2363,2366,2367,2370:2373,2376,2377,2380:2383,2386,2387</w:t>
      </w:r>
      <w:r w:rsidR="00F918CA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P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F034=10 та F035=21 розраховується за рахунками: 2010,2016,2020,2026,2027,2030,2036,2040:2046,2060,2063,2066,2071,2076,2083,2086,2301,2303,2306,2307,2310,2311,2316,2317,2320,2321,2326,2327,2330,2331,2336,2337,2340,2341,2346,2347,2351,2353,2356,2357,2390:2397,2600,2650,2656</w:t>
      </w:r>
      <w:r w:rsidR="0014402B" w:rsidRPr="009A70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F034=10 та F035=31 розраховується за рахунками: 2203,2206,2240,2401,2403,2406,2407, 2450 та за балансовими рахунками з урахуванням параметра аналітичного обліку R110 у частині складової R011 - 2246.1,2456.1,2457.1</w:t>
      </w:r>
      <w:r w:rsidR="00F918CA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F034=10 та F035=32 розраховується за рахунками: 2211,2216,2241,2410,2411,2416,2417, 2451 та за балансовими рахунками з урахуванням параметра аналітичного обліку R110 у частині складової R011 - 2246.2,2456.2,2457.2</w:t>
      </w:r>
      <w:r w:rsidR="00F918CA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F034=10 та F035=33 розраховується за рахунками: 2220,2226,2242,2420,2421,2426,2427, 2452 та за балансовими рахунками з урахуванням параметра аналітичного обліку R110 у частині складової R011 - 2246.3,2456.3,2457.3</w:t>
      </w:r>
      <w:r w:rsidR="00F918CA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F034=10 та F035=38 розраховується за рахунками: 2233,2236,2243,2431,2433,2436,2437, 2453 та за балансовими рахунками з урахуванням параметра аналітичного обліку R110 у частині складової R011 - 2246.4,2246.5,2246.6, 2456.4,2456.5,2456.6,2457.4,2457.5,2457.6</w:t>
      </w:r>
      <w:r w:rsidR="00F918CA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F034=10 та F035=35 ро</w:t>
      </w:r>
      <w:r w:rsidR="007A4287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зраховується за рахунками: 2620</w:t>
      </w:r>
      <w:r w:rsidR="00F918CA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F034=12 та F035=11 розраховується за рахунками: 1502,1510,1513,1516,1520:1524,1526,1532,1533,1535,1536,1542,1543,1545,1546,1600,3560, 3566</w:t>
      </w:r>
      <w:r w:rsidR="00F918CA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F034=12 та F035=51 розраховується за рахунками: 2103,2106,2113,2116,2123,2126,2133,2136,2140:2143,2146,2360:2363,2366,2367,2370:2373,2376,2377,2380:2383,2386:2387.</w:t>
      </w:r>
    </w:p>
    <w:p w:rsidR="009A700C" w:rsidRP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F034=12 та F035=21 розраховується за рахунками: 2010,2016,2020,2026,2027,2030,2036,2040:2046,2060,2063,2066,2071,2076,2083,2086,2301,2303,2306,2307,2310,2311,2316,2317,2320,2321,2326,2327,2330,2331,2336,2337,2340,2341,2346,2347,2351,2353,2356,2357,2390:2397,2600,2650,2656</w:t>
      </w:r>
      <w:r w:rsidR="0014402B" w:rsidRPr="009A70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F034=12 та F035=31 розраховується за рахунками: 2203,2206,2240,2401,2403,2406,2407, 2450 та за балансовими рахунками з урахуванням параметра аналітичного обліку R110 у частині складової R011 - 2246.1,2456.1,2457.1.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АF8001 зі значеннями параметрів F034=12 та F035=32 розраховується за рахунками: 2211,2216,2241,2410,2411,2416, 2417,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2451 та за балансовими рахунками з урахуванням параметра аналітичного обліку R110 у частині складової R011 - 2246.2,2456.2,2457.2.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F034=12 та F035=33 розраховується за рахунками: 2220,2226,2242,2420,2421,2426,2427, 2452 та за балансовими рахунками з урахуванням параметра аналітичного обліку R110 у частині складової R011 - 2246.3,2456.3,2457.3.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F034=12 та F035=38 розраховується за рахунками: 2233,2236,2243,2431,2433,2436,2437, 2453 та за балансовими рахунками з урахуванням параметра аналітичного обліку R110 у частині складової R011 - 2246.4,2246.5,2246.6,2456.4, 2456.5,2456.6,2457.4,2457.5,2457.6.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F034=12 та F035=35 ро</w:t>
      </w:r>
      <w:r w:rsidR="007A4287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зраховується за рахунками: 2620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F034=13 та F035=11 розраховується за рахунками: 1518,1528,1538,1548,1607 та за балансовими рахунками з урахуванням параметра аналітичного обліку R110 у частині складової R011 -1509.2.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F034=13 та F035=51 розраховується за рахунками: : 1518,1528,1538,1548,1607.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F034=13 та F035=21 розраховується за рахунками: : 2018,2028,2038,2048,2068,2078,2088,2308,2318,2328,2338,2348,2358,2398,2607,2657.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F034=13 та F035=31 розраховується за рахунками: : 2208,2408 та за балансовими рахунками з урахуванням параметра аналітичного обліку R110 у частині складової R011 - 2248.1,2458.1.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F034=13 та F035=32 розраховується за рахунками: : 2218,2418 та за балансовими рахунками з урахуванням параметра аналітичного обліку R110 у частині складової R011 - 2248.2,2458.2.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F034=13 та F035=33 розраховується за рахунками: : 2228,2428 та за балансовими рахунками з урахуванням параметра аналітичного обліку R110 у частині складової R011 - 2248.3,2458.3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F034=13 та F035=38 розраховується за рахунками: : 2238,2438 та за балансовими рахунками з урахуванням параметра аналітичного обліку R110 у частині складової R011 - 2248.4,2248.5,2248.6,2458.4, 2458.5,2458.6.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F034=13 та F035=35 розраховується за рахунками: : 2627.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F034=15 та F035=11 розраховується за рахунками: : 1502,1510,1513,1516,1520:1524,1526,1532,1533,1535,1536,1542,1543,1545,1546,1600,3560, 3566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АF8001 зі значеннями параметрів F034=15 та F035=51 розраховується за рахунками: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2103,2106,2113,2116,2123,2126,2133,2136,2140:2143,2146,2360:2363,2366,2367,2370:2373,2376,2377,2380:2383,2386,2387.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F034=15 та F035=21 розраховується за рахунками: 2010,2016,2020,2026,2027,2030,2036,2040:2046,2060,2063,2066,2071,2076,2083,2086,2301,2303,2306,2307,2310,2311,2316,2317,2320,2321,2326,2327,2330,2331,2336,2337,2340,2341,2346,2347,2351,2353,2356,2357,2390:2397,2600,2650,2656.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F034=15 та F035=31 розраховується за рахунками: 2203,2206,2240,2401,2403,2406,2407, 2450 та за балансовими рахунками з урахуванням параметра аналітичного обліку R110 у частині складової R011 - 2246.1,2456.1,2457.1.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F034=15 та F035=32 розраховується за рахунками: 2211,2216,2241,2410,2411,2416, 2417,2451 та за балансовими рахунками з урахуванням параметра аналітичного обліку R110 у частині складової R011 - 2246.2,2456.2,2457.2.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F034=15 та F035=33 розраховується за рахунками: 2220,2226,2242,2420,2421,2426,2427, 2452 та за балансовими рахунками з урахуванням параметра аналітичного обліку R110 у частині складової R011 - 2246.3,2456.3,2457.3.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F034=15 та F035=38 розраховується за рахунками: 2233,2236,2243,2431,2433,2436,2437,2453 та за балансовими рахунками з урахуванням параметра аналітичного обліку R110 у частині складової R011 - 2246.4,2246.5,2246.6,2456.4, 2456.5,2456.6,2457.4,2457.5,2457.6.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F034=15 та F035=35 ро</w:t>
      </w:r>
      <w:r w:rsidR="007A4287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зраховується за рахунками: 2620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F034=16 та F035=11 розраховується за рахунками: 1518,1528,1538,1548,1607 та за балансовими рахунками з урахуванням параметра аналітичного обліку R110 у частині складової R011 -1508.6.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F034=16 та F035=51 розраховується за рахунками: 2108,2118,2128,2138,2148,2368, 2378,2388.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F034=16 та F035=21 розраховується за рахунками: 2108,2118,2128,2138,2148,2368,2378, 2388.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F034=16 та F035=31 розраховується за рахунками: 2208,2408 та за балансовими рахунками з урахуванням параметра аналітичного обліку R110 у частині складової R011 - 2248.1,2458.1.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F034=16 та F035=32 розраховується за рахунками: 2218,2418 та за балансовими рахунками з урахуванням параметра аналітичного обліку R110 у частині складової R011 - 2248.2,2458.2.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АF8001 зі значеннями параметрів F034=16 та F035=33 розраховується за рахунками: 2228,2428 та за балансовими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рахунками з урахуванням параметра аналітичного обліку R110 у частині складової R011 - 2248.3,2458.3.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F034=16 та F035=38 розраховується за рахунками: 2238,2438 та за балансовими рахунками з урахуванням параметра аналітичного обліку R110 у частині складової R011 - 2248.4,2248.5,2248.6,2458.4, 2458.5,2458.6.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F034=16 та F035=35 розраховується за рахунками: 2627.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F034=18 та F035=11 розраховується за рахунками:: 1502,1510,1513,1516,1520:1524,1526,1532,1533,1535,1536,1542,1543,1545,1546,1600,3560, 3566.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F034=18 та F035=51 розраховується за рахунками: 2103,2106,2113,2116,2123,2126,2133,2136,2140:2143,2146,2360:2363,2366,2367,2370:2373,2376,2377,2380:2383,2386,2387.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F034=18 та F035=21 розраховується за рахунками:  2010,2016,2020,2026,2027,2030,2036,2040:2046,2060,2063,2066,2071,2076,2083,2086,2301,2303,2306,2307,2310,2311,2316,2317,2320,2321,2326,2327,2330,2331,2336,2337,2340,2341,2346,2347,2351,2353,2356,2357,2390:2397,2600,2650,2656.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F034=18 та F035=31 розраховується за рахунками: 2203,2206,2240,2401,2403,2406,2407, 2450 та за балансовими рахунками з урахуванням параметра аналітичного обліку R110 у частині складової R011 - 2246.1,2456.1,2457.1.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F034=18 та F035=32 розраховується за рахунками: 2211,2216,2241,2410,2411,2416,2417, 2451 та за балансовими рахунками з урахуванням параметра аналітичного обліку R110 у частині складової R011 - 2246.2,2456.2,2457.2.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F034=18 та F035=33 розраховується за рахунками: 2220,2226,2242,2420,2421,2426,2427, 2452 та за балансовими рахунками з урахуванням параметра аналітичного обліку R110 у частині складової R011 - 2246.3,2456.3,2457.3.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F034=18 та F035=38 розраховується за рахунками: 2233,2236,2243,2431,2433,2436,2437, 2453 та за балансовими рахунками з урахуванням параметра аналітичного обліку R110 у частині складової R011 - 2246.4,2246.5,2246.6,2456.4, 2456.5,2456.6,2457.4,2457.5,2457.6.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F034=18 та F035=35 ро</w:t>
      </w:r>
      <w:r w:rsidR="008329AC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зраховується за рахунками: 2620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F034=19 та F035=11 розраховується за рахунками: 1518,1528,1538,1548,1607 та за балансовими рахунками з урахуванням параметра аналітичного обліку R110 у частині складової R011 - 1508.6.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Показник АF8001 зі значеннями параметрів F034=19 та F035=51 розраховується за рахунками: 2108,2118,2128,2138,2148,2368, 2378,2388 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F034=19 та F035=21 розраховується за рахунками: 2018,2028,2038,2048,2068,2078,2088,2308,2318,2328,2338,2348,2358,2398,2607,2657.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F034=19 та F035=31 розраховується за рахунками: 2208,2408 та за балансовими рахунками з урахуванням параметра аналітичного обліку R110 у частині складової R011 - 2248.1,2458.1.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F034=19 та F035=32 розраховується за рахунками: 2218,2418 та за балансовими рахунками з урахуванням параметра аналітичного обліку R110 у частині складової R011 - 2248.2,2458.2.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F034=19 та F035=33 розраховується за рахунками: 2228,2428 та за балансовими рахунками з урахуванням параметра аналітичного обліку R110 у частині складової R011 - 2248.3,2458.3.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F034=19 та F035=38 розраховується за рахунками: 2238,2438 та за балансовими рахунками з урахуванням параметра аналітичного обліку R110 у частині складової R011 - 2248.4,2248.5,2248.6,2458.4, 2458.5,2458.6.</w:t>
      </w:r>
    </w:p>
    <w:p w:rsidR="00F91B70" w:rsidRP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F034=19 та F035=35 розраховується за рахунками: 2627.</w:t>
      </w:r>
    </w:p>
    <w:sectPr w:rsidR="00F91B70" w:rsidRPr="009A700C" w:rsidSect="00243F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34F8A"/>
    <w:multiLevelType w:val="hybridMultilevel"/>
    <w:tmpl w:val="2DBE2A36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A478F9"/>
    <w:multiLevelType w:val="multilevel"/>
    <w:tmpl w:val="6FE299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9"/>
  </w:num>
  <w:num w:numId="9">
    <w:abstractNumId w:val="6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1004C"/>
    <w:rsid w:val="000105AF"/>
    <w:rsid w:val="00010945"/>
    <w:rsid w:val="0001495B"/>
    <w:rsid w:val="00016046"/>
    <w:rsid w:val="00020A69"/>
    <w:rsid w:val="0002180C"/>
    <w:rsid w:val="00022A58"/>
    <w:rsid w:val="00023335"/>
    <w:rsid w:val="00023FCD"/>
    <w:rsid w:val="0002752C"/>
    <w:rsid w:val="00030EA9"/>
    <w:rsid w:val="00031E04"/>
    <w:rsid w:val="0003295D"/>
    <w:rsid w:val="00033039"/>
    <w:rsid w:val="00034C2C"/>
    <w:rsid w:val="00041D0F"/>
    <w:rsid w:val="00044154"/>
    <w:rsid w:val="00050C78"/>
    <w:rsid w:val="000557DF"/>
    <w:rsid w:val="000566FB"/>
    <w:rsid w:val="000610B6"/>
    <w:rsid w:val="00066FAA"/>
    <w:rsid w:val="00067FFA"/>
    <w:rsid w:val="000752B1"/>
    <w:rsid w:val="0008023F"/>
    <w:rsid w:val="0008183C"/>
    <w:rsid w:val="000836E2"/>
    <w:rsid w:val="0008442D"/>
    <w:rsid w:val="00084510"/>
    <w:rsid w:val="00090A4B"/>
    <w:rsid w:val="00091A7B"/>
    <w:rsid w:val="00095835"/>
    <w:rsid w:val="0009598E"/>
    <w:rsid w:val="0009798C"/>
    <w:rsid w:val="000A114A"/>
    <w:rsid w:val="000A471B"/>
    <w:rsid w:val="000A67D1"/>
    <w:rsid w:val="000B6C36"/>
    <w:rsid w:val="000C4C35"/>
    <w:rsid w:val="000C58A6"/>
    <w:rsid w:val="000D1E94"/>
    <w:rsid w:val="000E4103"/>
    <w:rsid w:val="000F0EAA"/>
    <w:rsid w:val="000F6780"/>
    <w:rsid w:val="000F7563"/>
    <w:rsid w:val="00111B0A"/>
    <w:rsid w:val="00121F4E"/>
    <w:rsid w:val="00123298"/>
    <w:rsid w:val="00123EAD"/>
    <w:rsid w:val="001267B5"/>
    <w:rsid w:val="00136BC7"/>
    <w:rsid w:val="0014402B"/>
    <w:rsid w:val="001465D9"/>
    <w:rsid w:val="00151B3E"/>
    <w:rsid w:val="0015637F"/>
    <w:rsid w:val="00156488"/>
    <w:rsid w:val="00160EA9"/>
    <w:rsid w:val="0016235A"/>
    <w:rsid w:val="001642E2"/>
    <w:rsid w:val="00170252"/>
    <w:rsid w:val="001707A1"/>
    <w:rsid w:val="0017138F"/>
    <w:rsid w:val="00173B31"/>
    <w:rsid w:val="00175EE8"/>
    <w:rsid w:val="00176CDE"/>
    <w:rsid w:val="0018517D"/>
    <w:rsid w:val="00192CC9"/>
    <w:rsid w:val="001962F3"/>
    <w:rsid w:val="0019685B"/>
    <w:rsid w:val="00197C93"/>
    <w:rsid w:val="001A6BCD"/>
    <w:rsid w:val="001A6DBE"/>
    <w:rsid w:val="001B31F3"/>
    <w:rsid w:val="001B64C8"/>
    <w:rsid w:val="001B7CF4"/>
    <w:rsid w:val="001C290C"/>
    <w:rsid w:val="001C61D8"/>
    <w:rsid w:val="001D595A"/>
    <w:rsid w:val="001E0CB7"/>
    <w:rsid w:val="001E2070"/>
    <w:rsid w:val="001F13B0"/>
    <w:rsid w:val="001F1B80"/>
    <w:rsid w:val="0020381D"/>
    <w:rsid w:val="00203DD1"/>
    <w:rsid w:val="002068D3"/>
    <w:rsid w:val="00211B4E"/>
    <w:rsid w:val="00215519"/>
    <w:rsid w:val="00222F91"/>
    <w:rsid w:val="00223F7A"/>
    <w:rsid w:val="00225159"/>
    <w:rsid w:val="0022797B"/>
    <w:rsid w:val="002310A3"/>
    <w:rsid w:val="00231C54"/>
    <w:rsid w:val="00232E1A"/>
    <w:rsid w:val="00234366"/>
    <w:rsid w:val="002365E4"/>
    <w:rsid w:val="00237EFA"/>
    <w:rsid w:val="00240754"/>
    <w:rsid w:val="00243F69"/>
    <w:rsid w:val="0024619A"/>
    <w:rsid w:val="00250EC1"/>
    <w:rsid w:val="002532BB"/>
    <w:rsid w:val="0025451C"/>
    <w:rsid w:val="0025501F"/>
    <w:rsid w:val="002620B4"/>
    <w:rsid w:val="00270572"/>
    <w:rsid w:val="002705F9"/>
    <w:rsid w:val="0027433B"/>
    <w:rsid w:val="002744B6"/>
    <w:rsid w:val="0028027C"/>
    <w:rsid w:val="00290487"/>
    <w:rsid w:val="00290A63"/>
    <w:rsid w:val="00291A66"/>
    <w:rsid w:val="00294836"/>
    <w:rsid w:val="00294EFC"/>
    <w:rsid w:val="0029534F"/>
    <w:rsid w:val="002A0A44"/>
    <w:rsid w:val="002A4439"/>
    <w:rsid w:val="002A5472"/>
    <w:rsid w:val="002B44A1"/>
    <w:rsid w:val="002B5EEA"/>
    <w:rsid w:val="002D0980"/>
    <w:rsid w:val="002D7736"/>
    <w:rsid w:val="002E2506"/>
    <w:rsid w:val="002E2626"/>
    <w:rsid w:val="00303197"/>
    <w:rsid w:val="0031365C"/>
    <w:rsid w:val="00314177"/>
    <w:rsid w:val="003328CF"/>
    <w:rsid w:val="00334EBB"/>
    <w:rsid w:val="00335927"/>
    <w:rsid w:val="0033665F"/>
    <w:rsid w:val="003432AB"/>
    <w:rsid w:val="0034586C"/>
    <w:rsid w:val="003471ED"/>
    <w:rsid w:val="00347F3F"/>
    <w:rsid w:val="00351993"/>
    <w:rsid w:val="003522F0"/>
    <w:rsid w:val="0036055C"/>
    <w:rsid w:val="003723D3"/>
    <w:rsid w:val="003764DF"/>
    <w:rsid w:val="0037777B"/>
    <w:rsid w:val="0037796D"/>
    <w:rsid w:val="00386AE1"/>
    <w:rsid w:val="003921A5"/>
    <w:rsid w:val="003A00BA"/>
    <w:rsid w:val="003A1259"/>
    <w:rsid w:val="003A13D2"/>
    <w:rsid w:val="003A4EBF"/>
    <w:rsid w:val="003A743E"/>
    <w:rsid w:val="003A78EE"/>
    <w:rsid w:val="003B35CE"/>
    <w:rsid w:val="003C129A"/>
    <w:rsid w:val="003C2B77"/>
    <w:rsid w:val="003C41A1"/>
    <w:rsid w:val="003D0D36"/>
    <w:rsid w:val="003D26B7"/>
    <w:rsid w:val="003E0796"/>
    <w:rsid w:val="003E2AB2"/>
    <w:rsid w:val="003F086A"/>
    <w:rsid w:val="00403386"/>
    <w:rsid w:val="004036FD"/>
    <w:rsid w:val="004117AE"/>
    <w:rsid w:val="0041287A"/>
    <w:rsid w:val="00424647"/>
    <w:rsid w:val="00427C95"/>
    <w:rsid w:val="00431CAE"/>
    <w:rsid w:val="00444BC6"/>
    <w:rsid w:val="0044516C"/>
    <w:rsid w:val="004568B1"/>
    <w:rsid w:val="00465256"/>
    <w:rsid w:val="0046553F"/>
    <w:rsid w:val="00471E71"/>
    <w:rsid w:val="00472A01"/>
    <w:rsid w:val="00481479"/>
    <w:rsid w:val="00484B0D"/>
    <w:rsid w:val="00484C32"/>
    <w:rsid w:val="00487836"/>
    <w:rsid w:val="00487860"/>
    <w:rsid w:val="00487A69"/>
    <w:rsid w:val="00487BB7"/>
    <w:rsid w:val="00493754"/>
    <w:rsid w:val="00494D60"/>
    <w:rsid w:val="004A120F"/>
    <w:rsid w:val="004A3EF3"/>
    <w:rsid w:val="004A704F"/>
    <w:rsid w:val="004B06C0"/>
    <w:rsid w:val="004B33F1"/>
    <w:rsid w:val="004B66DF"/>
    <w:rsid w:val="004C1BD2"/>
    <w:rsid w:val="004D1CE0"/>
    <w:rsid w:val="004D6717"/>
    <w:rsid w:val="004E149A"/>
    <w:rsid w:val="004E2E62"/>
    <w:rsid w:val="004E308A"/>
    <w:rsid w:val="004E60F6"/>
    <w:rsid w:val="004E704C"/>
    <w:rsid w:val="004E7696"/>
    <w:rsid w:val="004F0611"/>
    <w:rsid w:val="004F12D3"/>
    <w:rsid w:val="004F6BBE"/>
    <w:rsid w:val="00506E31"/>
    <w:rsid w:val="00513F1F"/>
    <w:rsid w:val="00527A50"/>
    <w:rsid w:val="005311BA"/>
    <w:rsid w:val="005325F6"/>
    <w:rsid w:val="00532DA7"/>
    <w:rsid w:val="00535144"/>
    <w:rsid w:val="00537385"/>
    <w:rsid w:val="005402EB"/>
    <w:rsid w:val="00544DBC"/>
    <w:rsid w:val="00546A7A"/>
    <w:rsid w:val="00552B1F"/>
    <w:rsid w:val="00554662"/>
    <w:rsid w:val="00557A2C"/>
    <w:rsid w:val="005614BD"/>
    <w:rsid w:val="00561BFC"/>
    <w:rsid w:val="00570A46"/>
    <w:rsid w:val="00570E10"/>
    <w:rsid w:val="0057749B"/>
    <w:rsid w:val="00580969"/>
    <w:rsid w:val="00581616"/>
    <w:rsid w:val="00582BB8"/>
    <w:rsid w:val="00586627"/>
    <w:rsid w:val="00592560"/>
    <w:rsid w:val="00594245"/>
    <w:rsid w:val="005A4C29"/>
    <w:rsid w:val="005A6498"/>
    <w:rsid w:val="005A7098"/>
    <w:rsid w:val="005B3633"/>
    <w:rsid w:val="005E1AF4"/>
    <w:rsid w:val="005E41A8"/>
    <w:rsid w:val="005E4B6F"/>
    <w:rsid w:val="005E63A7"/>
    <w:rsid w:val="005F1E09"/>
    <w:rsid w:val="005F36B6"/>
    <w:rsid w:val="005F6DB9"/>
    <w:rsid w:val="005F717C"/>
    <w:rsid w:val="006121EC"/>
    <w:rsid w:val="006135DF"/>
    <w:rsid w:val="00613E69"/>
    <w:rsid w:val="00616D24"/>
    <w:rsid w:val="00617DC7"/>
    <w:rsid w:val="00622667"/>
    <w:rsid w:val="00633AAD"/>
    <w:rsid w:val="00644D8E"/>
    <w:rsid w:val="00651074"/>
    <w:rsid w:val="00655EF8"/>
    <w:rsid w:val="00661910"/>
    <w:rsid w:val="006649B5"/>
    <w:rsid w:val="006657F0"/>
    <w:rsid w:val="006666B7"/>
    <w:rsid w:val="0067017A"/>
    <w:rsid w:val="0067035D"/>
    <w:rsid w:val="00675497"/>
    <w:rsid w:val="00675E9D"/>
    <w:rsid w:val="0067754B"/>
    <w:rsid w:val="00677BD2"/>
    <w:rsid w:val="00683DEF"/>
    <w:rsid w:val="00684A58"/>
    <w:rsid w:val="0068677D"/>
    <w:rsid w:val="0069037D"/>
    <w:rsid w:val="0069089C"/>
    <w:rsid w:val="0069401B"/>
    <w:rsid w:val="00696E92"/>
    <w:rsid w:val="006B21F1"/>
    <w:rsid w:val="006C63A9"/>
    <w:rsid w:val="006D12F2"/>
    <w:rsid w:val="006D6752"/>
    <w:rsid w:val="006D7158"/>
    <w:rsid w:val="006E4FE7"/>
    <w:rsid w:val="006E7FB6"/>
    <w:rsid w:val="006F15D9"/>
    <w:rsid w:val="0070278B"/>
    <w:rsid w:val="00704D69"/>
    <w:rsid w:val="007073CF"/>
    <w:rsid w:val="007105D8"/>
    <w:rsid w:val="007200A6"/>
    <w:rsid w:val="007235CD"/>
    <w:rsid w:val="00723BBB"/>
    <w:rsid w:val="0073007D"/>
    <w:rsid w:val="00732E8D"/>
    <w:rsid w:val="00733A3B"/>
    <w:rsid w:val="00737082"/>
    <w:rsid w:val="00741319"/>
    <w:rsid w:val="0074225A"/>
    <w:rsid w:val="00744D2C"/>
    <w:rsid w:val="00751617"/>
    <w:rsid w:val="00752958"/>
    <w:rsid w:val="00753EF3"/>
    <w:rsid w:val="0075406B"/>
    <w:rsid w:val="007556B3"/>
    <w:rsid w:val="00763373"/>
    <w:rsid w:val="007657BE"/>
    <w:rsid w:val="00766457"/>
    <w:rsid w:val="00770E2D"/>
    <w:rsid w:val="00772DDB"/>
    <w:rsid w:val="00774ECF"/>
    <w:rsid w:val="0078154B"/>
    <w:rsid w:val="007847BD"/>
    <w:rsid w:val="00785950"/>
    <w:rsid w:val="0078666A"/>
    <w:rsid w:val="007919A7"/>
    <w:rsid w:val="00793EC1"/>
    <w:rsid w:val="007A1947"/>
    <w:rsid w:val="007A1EF8"/>
    <w:rsid w:val="007A3237"/>
    <w:rsid w:val="007A3B62"/>
    <w:rsid w:val="007A4287"/>
    <w:rsid w:val="007A63C6"/>
    <w:rsid w:val="007B1114"/>
    <w:rsid w:val="007B2FDF"/>
    <w:rsid w:val="007B6250"/>
    <w:rsid w:val="007C0688"/>
    <w:rsid w:val="007C18B4"/>
    <w:rsid w:val="007C272A"/>
    <w:rsid w:val="007C5693"/>
    <w:rsid w:val="007C591A"/>
    <w:rsid w:val="007D1D50"/>
    <w:rsid w:val="007E227D"/>
    <w:rsid w:val="007E56EB"/>
    <w:rsid w:val="007E7005"/>
    <w:rsid w:val="007F1CA7"/>
    <w:rsid w:val="007F1ECD"/>
    <w:rsid w:val="007F22F6"/>
    <w:rsid w:val="007F35D3"/>
    <w:rsid w:val="007F4061"/>
    <w:rsid w:val="00800157"/>
    <w:rsid w:val="008010BF"/>
    <w:rsid w:val="00804DA4"/>
    <w:rsid w:val="008058F7"/>
    <w:rsid w:val="008107CB"/>
    <w:rsid w:val="00821A6E"/>
    <w:rsid w:val="00826DB8"/>
    <w:rsid w:val="008329AC"/>
    <w:rsid w:val="00834337"/>
    <w:rsid w:val="00841164"/>
    <w:rsid w:val="00851755"/>
    <w:rsid w:val="00851A99"/>
    <w:rsid w:val="00861A2C"/>
    <w:rsid w:val="00864020"/>
    <w:rsid w:val="00867DC2"/>
    <w:rsid w:val="008768DD"/>
    <w:rsid w:val="00877BBA"/>
    <w:rsid w:val="008802C3"/>
    <w:rsid w:val="0088213B"/>
    <w:rsid w:val="008821B5"/>
    <w:rsid w:val="00885CF4"/>
    <w:rsid w:val="0088742D"/>
    <w:rsid w:val="0089527B"/>
    <w:rsid w:val="008A2660"/>
    <w:rsid w:val="008A7BF1"/>
    <w:rsid w:val="008C3577"/>
    <w:rsid w:val="008C6817"/>
    <w:rsid w:val="008E0EE3"/>
    <w:rsid w:val="008F257B"/>
    <w:rsid w:val="00900790"/>
    <w:rsid w:val="00901C19"/>
    <w:rsid w:val="0091794F"/>
    <w:rsid w:val="009214FA"/>
    <w:rsid w:val="00923695"/>
    <w:rsid w:val="009332D0"/>
    <w:rsid w:val="00934373"/>
    <w:rsid w:val="00934498"/>
    <w:rsid w:val="00940E8C"/>
    <w:rsid w:val="009454A1"/>
    <w:rsid w:val="00946980"/>
    <w:rsid w:val="009508C4"/>
    <w:rsid w:val="00951486"/>
    <w:rsid w:val="009534FD"/>
    <w:rsid w:val="00960C53"/>
    <w:rsid w:val="00965760"/>
    <w:rsid w:val="00971196"/>
    <w:rsid w:val="0097400E"/>
    <w:rsid w:val="00976060"/>
    <w:rsid w:val="00983535"/>
    <w:rsid w:val="00986F13"/>
    <w:rsid w:val="009927B9"/>
    <w:rsid w:val="0099457D"/>
    <w:rsid w:val="009A3CD8"/>
    <w:rsid w:val="009A700C"/>
    <w:rsid w:val="009B5CF3"/>
    <w:rsid w:val="009C3AC4"/>
    <w:rsid w:val="009D0019"/>
    <w:rsid w:val="009D148E"/>
    <w:rsid w:val="009D3453"/>
    <w:rsid w:val="009D581C"/>
    <w:rsid w:val="009D6170"/>
    <w:rsid w:val="009E3567"/>
    <w:rsid w:val="009F103E"/>
    <w:rsid w:val="009F61E8"/>
    <w:rsid w:val="009F6748"/>
    <w:rsid w:val="00A0324C"/>
    <w:rsid w:val="00A11B0D"/>
    <w:rsid w:val="00A13369"/>
    <w:rsid w:val="00A13D12"/>
    <w:rsid w:val="00A228F2"/>
    <w:rsid w:val="00A31072"/>
    <w:rsid w:val="00A32139"/>
    <w:rsid w:val="00A34460"/>
    <w:rsid w:val="00A44686"/>
    <w:rsid w:val="00A4794F"/>
    <w:rsid w:val="00A54827"/>
    <w:rsid w:val="00A55FA0"/>
    <w:rsid w:val="00A56590"/>
    <w:rsid w:val="00A56C62"/>
    <w:rsid w:val="00A627A8"/>
    <w:rsid w:val="00A64BE4"/>
    <w:rsid w:val="00A672CC"/>
    <w:rsid w:val="00A70626"/>
    <w:rsid w:val="00A80E92"/>
    <w:rsid w:val="00A87D5A"/>
    <w:rsid w:val="00A92BDB"/>
    <w:rsid w:val="00A93CC7"/>
    <w:rsid w:val="00AB52B1"/>
    <w:rsid w:val="00AC05F8"/>
    <w:rsid w:val="00AC1F56"/>
    <w:rsid w:val="00AC2FD5"/>
    <w:rsid w:val="00AC446A"/>
    <w:rsid w:val="00AC6A54"/>
    <w:rsid w:val="00AD1C0C"/>
    <w:rsid w:val="00AD5BBA"/>
    <w:rsid w:val="00AD6FEE"/>
    <w:rsid w:val="00AE1C7E"/>
    <w:rsid w:val="00AE3AD5"/>
    <w:rsid w:val="00AE4C38"/>
    <w:rsid w:val="00AE5A04"/>
    <w:rsid w:val="00AF6817"/>
    <w:rsid w:val="00B07495"/>
    <w:rsid w:val="00B10766"/>
    <w:rsid w:val="00B12912"/>
    <w:rsid w:val="00B12FE1"/>
    <w:rsid w:val="00B1392B"/>
    <w:rsid w:val="00B14B71"/>
    <w:rsid w:val="00B206C2"/>
    <w:rsid w:val="00B207C0"/>
    <w:rsid w:val="00B25279"/>
    <w:rsid w:val="00B26BE5"/>
    <w:rsid w:val="00B37FD8"/>
    <w:rsid w:val="00B4109B"/>
    <w:rsid w:val="00B461E9"/>
    <w:rsid w:val="00B501CE"/>
    <w:rsid w:val="00B518E8"/>
    <w:rsid w:val="00B57C00"/>
    <w:rsid w:val="00B762FB"/>
    <w:rsid w:val="00B80932"/>
    <w:rsid w:val="00B82FCB"/>
    <w:rsid w:val="00B94BFA"/>
    <w:rsid w:val="00B94C7C"/>
    <w:rsid w:val="00BA75E7"/>
    <w:rsid w:val="00BB1FC6"/>
    <w:rsid w:val="00BB43DD"/>
    <w:rsid w:val="00BB5B92"/>
    <w:rsid w:val="00BC5C56"/>
    <w:rsid w:val="00BD1B8D"/>
    <w:rsid w:val="00BE01AE"/>
    <w:rsid w:val="00BE21C2"/>
    <w:rsid w:val="00BE22A5"/>
    <w:rsid w:val="00BE29C5"/>
    <w:rsid w:val="00BE33CB"/>
    <w:rsid w:val="00BE7B95"/>
    <w:rsid w:val="00BF3443"/>
    <w:rsid w:val="00BF3C94"/>
    <w:rsid w:val="00BF4A78"/>
    <w:rsid w:val="00C003AA"/>
    <w:rsid w:val="00C02B7B"/>
    <w:rsid w:val="00C032DB"/>
    <w:rsid w:val="00C03B76"/>
    <w:rsid w:val="00C0431B"/>
    <w:rsid w:val="00C12774"/>
    <w:rsid w:val="00C12E25"/>
    <w:rsid w:val="00C13244"/>
    <w:rsid w:val="00C21CD1"/>
    <w:rsid w:val="00C24E18"/>
    <w:rsid w:val="00C30B16"/>
    <w:rsid w:val="00C31FCB"/>
    <w:rsid w:val="00C34E12"/>
    <w:rsid w:val="00C36A1A"/>
    <w:rsid w:val="00C40379"/>
    <w:rsid w:val="00C4084A"/>
    <w:rsid w:val="00C447DC"/>
    <w:rsid w:val="00C46038"/>
    <w:rsid w:val="00C46964"/>
    <w:rsid w:val="00C46DC1"/>
    <w:rsid w:val="00C4770C"/>
    <w:rsid w:val="00C506B3"/>
    <w:rsid w:val="00C52D7E"/>
    <w:rsid w:val="00C61E16"/>
    <w:rsid w:val="00C72D3B"/>
    <w:rsid w:val="00C77D7E"/>
    <w:rsid w:val="00C83715"/>
    <w:rsid w:val="00C976B1"/>
    <w:rsid w:val="00CA2221"/>
    <w:rsid w:val="00CA4D65"/>
    <w:rsid w:val="00CA539A"/>
    <w:rsid w:val="00CA733F"/>
    <w:rsid w:val="00CB0BDF"/>
    <w:rsid w:val="00CB11C8"/>
    <w:rsid w:val="00CB5760"/>
    <w:rsid w:val="00CB5E6D"/>
    <w:rsid w:val="00CC3FB2"/>
    <w:rsid w:val="00CD7752"/>
    <w:rsid w:val="00CE0914"/>
    <w:rsid w:val="00CE2469"/>
    <w:rsid w:val="00CE2903"/>
    <w:rsid w:val="00CF397F"/>
    <w:rsid w:val="00CF582A"/>
    <w:rsid w:val="00CF5A0D"/>
    <w:rsid w:val="00D019BD"/>
    <w:rsid w:val="00D0619B"/>
    <w:rsid w:val="00D0752B"/>
    <w:rsid w:val="00D12A75"/>
    <w:rsid w:val="00D15516"/>
    <w:rsid w:val="00D1637E"/>
    <w:rsid w:val="00D16897"/>
    <w:rsid w:val="00D25420"/>
    <w:rsid w:val="00D26930"/>
    <w:rsid w:val="00D31EF1"/>
    <w:rsid w:val="00D36777"/>
    <w:rsid w:val="00D37B34"/>
    <w:rsid w:val="00D414F5"/>
    <w:rsid w:val="00D41FF6"/>
    <w:rsid w:val="00D50AFD"/>
    <w:rsid w:val="00D51152"/>
    <w:rsid w:val="00D54653"/>
    <w:rsid w:val="00D62434"/>
    <w:rsid w:val="00D66DC0"/>
    <w:rsid w:val="00D70CAA"/>
    <w:rsid w:val="00D75BE1"/>
    <w:rsid w:val="00DA1668"/>
    <w:rsid w:val="00DA2330"/>
    <w:rsid w:val="00DA5E9F"/>
    <w:rsid w:val="00DB0DB8"/>
    <w:rsid w:val="00DB112F"/>
    <w:rsid w:val="00DB2D1A"/>
    <w:rsid w:val="00DC3B57"/>
    <w:rsid w:val="00DC6BE8"/>
    <w:rsid w:val="00DC7120"/>
    <w:rsid w:val="00DC732C"/>
    <w:rsid w:val="00DD46B2"/>
    <w:rsid w:val="00DD75AC"/>
    <w:rsid w:val="00E03BF3"/>
    <w:rsid w:val="00E060F3"/>
    <w:rsid w:val="00E23DB5"/>
    <w:rsid w:val="00E31FC7"/>
    <w:rsid w:val="00E40070"/>
    <w:rsid w:val="00E41F99"/>
    <w:rsid w:val="00E422BE"/>
    <w:rsid w:val="00E45B7C"/>
    <w:rsid w:val="00E50903"/>
    <w:rsid w:val="00E55A39"/>
    <w:rsid w:val="00E61958"/>
    <w:rsid w:val="00E636BC"/>
    <w:rsid w:val="00E643BE"/>
    <w:rsid w:val="00E6594C"/>
    <w:rsid w:val="00E71D9B"/>
    <w:rsid w:val="00E77DBF"/>
    <w:rsid w:val="00E81E8C"/>
    <w:rsid w:val="00E83A7D"/>
    <w:rsid w:val="00E83AE0"/>
    <w:rsid w:val="00E90452"/>
    <w:rsid w:val="00E943BB"/>
    <w:rsid w:val="00EB0463"/>
    <w:rsid w:val="00EB0635"/>
    <w:rsid w:val="00EB2990"/>
    <w:rsid w:val="00EB2CDC"/>
    <w:rsid w:val="00EB3A2B"/>
    <w:rsid w:val="00EB40BF"/>
    <w:rsid w:val="00EC4F46"/>
    <w:rsid w:val="00EE2E2A"/>
    <w:rsid w:val="00EF0C69"/>
    <w:rsid w:val="00EF374C"/>
    <w:rsid w:val="00EF6944"/>
    <w:rsid w:val="00EF7415"/>
    <w:rsid w:val="00F01039"/>
    <w:rsid w:val="00F06433"/>
    <w:rsid w:val="00F11073"/>
    <w:rsid w:val="00F11108"/>
    <w:rsid w:val="00F15007"/>
    <w:rsid w:val="00F225BF"/>
    <w:rsid w:val="00F24A3E"/>
    <w:rsid w:val="00F24B4E"/>
    <w:rsid w:val="00F25E1F"/>
    <w:rsid w:val="00F2613C"/>
    <w:rsid w:val="00F36784"/>
    <w:rsid w:val="00F42F31"/>
    <w:rsid w:val="00F4525D"/>
    <w:rsid w:val="00F45B1D"/>
    <w:rsid w:val="00F465C9"/>
    <w:rsid w:val="00F71DE8"/>
    <w:rsid w:val="00F75A8B"/>
    <w:rsid w:val="00F76325"/>
    <w:rsid w:val="00F77B01"/>
    <w:rsid w:val="00F85A92"/>
    <w:rsid w:val="00F910CD"/>
    <w:rsid w:val="00F918CA"/>
    <w:rsid w:val="00F91B70"/>
    <w:rsid w:val="00F94CDD"/>
    <w:rsid w:val="00FA0164"/>
    <w:rsid w:val="00FA1987"/>
    <w:rsid w:val="00FA2F31"/>
    <w:rsid w:val="00FC0416"/>
    <w:rsid w:val="00FD2EE5"/>
    <w:rsid w:val="00FD3245"/>
    <w:rsid w:val="00FD6787"/>
    <w:rsid w:val="00FE1CD8"/>
    <w:rsid w:val="00FE2CF3"/>
    <w:rsid w:val="00FE4382"/>
    <w:rsid w:val="00FE51BE"/>
    <w:rsid w:val="00FE654A"/>
    <w:rsid w:val="00FF282B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бычны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6A050-13B8-41C1-83A8-A60FC4C66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26484</Words>
  <Characters>15097</Characters>
  <Application>Microsoft Office Word</Application>
  <DocSecurity>0</DocSecurity>
  <Lines>125</Lines>
  <Paragraphs>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Коваленко Сергій Миколайович</cp:lastModifiedBy>
  <cp:revision>2</cp:revision>
  <cp:lastPrinted>2018-01-04T08:06:00Z</cp:lastPrinted>
  <dcterms:created xsi:type="dcterms:W3CDTF">2019-12-27T14:12:00Z</dcterms:created>
  <dcterms:modified xsi:type="dcterms:W3CDTF">2019-12-27T14:12:00Z</dcterms:modified>
</cp:coreProperties>
</file>